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B6164" w14:textId="77777777" w:rsidR="00EF14F5" w:rsidRPr="00FD3C07" w:rsidRDefault="005F06FE" w:rsidP="005F06FE">
      <w:pPr>
        <w:jc w:val="center"/>
        <w:rPr>
          <w:b/>
          <w:sz w:val="32"/>
          <w:szCs w:val="32"/>
          <w:lang w:val="lv-LV"/>
        </w:rPr>
      </w:pPr>
      <w:bookmarkStart w:id="0" w:name="_GoBack"/>
      <w:bookmarkEnd w:id="0"/>
      <w:r w:rsidRPr="00FD3C07">
        <w:rPr>
          <w:b/>
          <w:sz w:val="32"/>
          <w:szCs w:val="32"/>
          <w:lang w:val="lv-LV"/>
        </w:rPr>
        <w:t>Metodika</w:t>
      </w:r>
    </w:p>
    <w:p w14:paraId="1DE3F44D" w14:textId="77777777" w:rsidR="00D83404" w:rsidRDefault="005F06FE" w:rsidP="00D83404">
      <w:pPr>
        <w:spacing w:after="240"/>
        <w:jc w:val="center"/>
        <w:rPr>
          <w:b/>
          <w:sz w:val="28"/>
          <w:szCs w:val="28"/>
          <w:lang w:val="lv-LV"/>
        </w:rPr>
      </w:pPr>
      <w:r w:rsidRPr="005F06FE">
        <w:rPr>
          <w:b/>
          <w:sz w:val="28"/>
          <w:szCs w:val="28"/>
          <w:lang w:val="lv-LV"/>
        </w:rPr>
        <w:t>Izgl</w:t>
      </w:r>
      <w:r w:rsidR="004D58E0">
        <w:rPr>
          <w:b/>
          <w:sz w:val="28"/>
          <w:szCs w:val="28"/>
          <w:lang w:val="lv-LV"/>
        </w:rPr>
        <w:t>ītības iestāde nodrošina visās apmācības īstenošanas vietās ar a</w:t>
      </w:r>
      <w:r w:rsidRPr="005F06FE">
        <w:rPr>
          <w:b/>
          <w:sz w:val="28"/>
          <w:szCs w:val="28"/>
          <w:lang w:val="lv-LV"/>
        </w:rPr>
        <w:t>pmācības īstenošanu saistīto dokumentu</w:t>
      </w:r>
      <w:r w:rsidR="0037258A">
        <w:rPr>
          <w:b/>
          <w:sz w:val="28"/>
          <w:szCs w:val="28"/>
          <w:lang w:val="lv-LV"/>
        </w:rPr>
        <w:t xml:space="preserve"> un tehniskā nodrošinājuma</w:t>
      </w:r>
      <w:r w:rsidRPr="005F06FE">
        <w:rPr>
          <w:b/>
          <w:sz w:val="28"/>
          <w:szCs w:val="28"/>
          <w:lang w:val="lv-LV"/>
        </w:rPr>
        <w:t xml:space="preserve"> esamību</w:t>
      </w:r>
    </w:p>
    <w:p w14:paraId="4D1FDF93" w14:textId="1C03CF68" w:rsidR="009A3DAE" w:rsidRPr="005F06FE" w:rsidRDefault="005F06FE" w:rsidP="000A093B">
      <w:pPr>
        <w:spacing w:after="0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Teorētisko vai praktisko nodarbību</w:t>
      </w:r>
      <w:r w:rsidRPr="005F06FE">
        <w:rPr>
          <w:b/>
          <w:sz w:val="28"/>
          <w:szCs w:val="28"/>
          <w:lang w:val="lv-LV"/>
        </w:rPr>
        <w:t xml:space="preserve"> īstenošanas vietās</w:t>
      </w:r>
      <w:r w:rsidR="00104EA8">
        <w:rPr>
          <w:b/>
          <w:sz w:val="28"/>
          <w:szCs w:val="28"/>
          <w:lang w:val="lv-LV"/>
        </w:rPr>
        <w:t xml:space="preserve"> ir pieejams</w:t>
      </w:r>
      <w:r>
        <w:rPr>
          <w:b/>
          <w:sz w:val="28"/>
          <w:szCs w:val="28"/>
          <w:lang w:val="lv-LV"/>
        </w:rPr>
        <w:t>:</w:t>
      </w:r>
    </w:p>
    <w:p w14:paraId="5AD0EDAE" w14:textId="28587D74" w:rsidR="00483BCB" w:rsidRDefault="00483BCB" w:rsidP="00637268">
      <w:pPr>
        <w:pStyle w:val="ListParagraph"/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62DB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APLIECINĀJUMS</w:t>
      </w:r>
      <w:r w:rsidR="00E82AA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par apmācības grupas uzsākšanu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vai tā kopija;</w:t>
      </w:r>
    </w:p>
    <w:p w14:paraId="1C3B1FE7" w14:textId="77777777" w:rsidR="00483BCB" w:rsidRDefault="00483BCB" w:rsidP="00637268">
      <w:pPr>
        <w:pStyle w:val="ListParagraph"/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62DB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IESNIEGUMS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par izmaiņām Apliecinājumā</w:t>
      </w:r>
      <w:r w:rsidRPr="00483BC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vai tā kopija (ja attiecināms);</w:t>
      </w:r>
    </w:p>
    <w:p w14:paraId="2343A5C7" w14:textId="67B61CC1" w:rsidR="001A6112" w:rsidRDefault="00025D6D" w:rsidP="00637268">
      <w:pPr>
        <w:pStyle w:val="ListParagraph"/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pirms apmācību kupona 2.daļas aizpildīšanas veiktās </w:t>
      </w:r>
      <w:r w:rsidR="0063726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bezdarbnieku </w:t>
      </w:r>
      <w:r w:rsidR="00637268" w:rsidRPr="00162DB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piemērotības izvērtēšanas rezultāti</w:t>
      </w:r>
      <w:r w:rsidR="00637268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753B9A5B" w14:textId="5079FF70" w:rsidR="009A3DAE" w:rsidRPr="00637268" w:rsidRDefault="00025D6D" w:rsidP="00637268">
      <w:pPr>
        <w:pStyle w:val="ListParagraph"/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</w:t>
      </w:r>
      <w:r w:rsidR="00637268" w:rsidRPr="00162DB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zglītības programma</w:t>
      </w:r>
      <w:r w:rsidR="0063726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vai tās kopija</w:t>
      </w:r>
      <w:r w:rsidR="007E3747">
        <w:rPr>
          <w:rFonts w:ascii="Times New Roman" w:eastAsia="Times New Roman" w:hAnsi="Times New Roman" w:cs="Times New Roman"/>
          <w:sz w:val="24"/>
          <w:szCs w:val="24"/>
          <w:lang w:val="lv-LV"/>
        </w:rPr>
        <w:t>, kura ir apstiprināta ar izglītības iestādes vadītāja parakstu</w:t>
      </w:r>
      <w:r w:rsidR="00637268" w:rsidRPr="005F06FE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0A9D97D0" w14:textId="77777777" w:rsidR="005F06FE" w:rsidRPr="005F06FE" w:rsidRDefault="005F06FE" w:rsidP="00FD3C07">
      <w:pPr>
        <w:pStyle w:val="ListParagraph"/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F06F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izglītības programmas </w:t>
      </w:r>
      <w:r w:rsidR="005B6D29" w:rsidRPr="00162DB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akreditācijas lapa</w:t>
      </w:r>
      <w:r w:rsidR="005B6D2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vai tās kopija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(profesionālā apmācība)</w:t>
      </w:r>
      <w:r w:rsidRPr="005F06F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; </w:t>
      </w:r>
    </w:p>
    <w:p w14:paraId="5AD5B8B0" w14:textId="73495808" w:rsidR="005F06FE" w:rsidRPr="00E82AAF" w:rsidRDefault="00025D6D" w:rsidP="00FD3C07">
      <w:pPr>
        <w:pStyle w:val="ListParagraph"/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</w:t>
      </w:r>
      <w:r w:rsidR="005F06FE" w:rsidRPr="00162DB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zglītības programmas mā</w:t>
      </w:r>
      <w:r w:rsidR="005B6D29" w:rsidRPr="00162DB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cību stundu (nodarbību) saraksts</w:t>
      </w:r>
      <w:r w:rsidR="005F06FE" w:rsidRPr="005F06F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visam izglītības programmas īstenošanas </w:t>
      </w:r>
      <w:r w:rsidR="005F06FE" w:rsidRPr="00E82AAF">
        <w:rPr>
          <w:rFonts w:ascii="Times New Roman" w:eastAsia="Times New Roman" w:hAnsi="Times New Roman" w:cs="Times New Roman"/>
          <w:sz w:val="24"/>
          <w:szCs w:val="24"/>
          <w:lang w:val="lv-LV"/>
        </w:rPr>
        <w:t>periodam</w:t>
      </w:r>
      <w:r w:rsidR="007E3747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7E3747" w:rsidRPr="007E374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7E3747">
        <w:rPr>
          <w:rFonts w:ascii="Times New Roman" w:eastAsia="Times New Roman" w:hAnsi="Times New Roman" w:cs="Times New Roman"/>
          <w:sz w:val="24"/>
          <w:szCs w:val="24"/>
          <w:lang w:val="lv-LV"/>
        </w:rPr>
        <w:t>kas ir apstiprināts ar izglītības iestādes pārstāvja parakstu</w:t>
      </w:r>
      <w:r w:rsidR="005F06FE" w:rsidRPr="00E82AAF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541B25A2" w14:textId="25D65131" w:rsidR="00865746" w:rsidRPr="005F06FE" w:rsidRDefault="00025D6D" w:rsidP="00FD3C07">
      <w:pPr>
        <w:pStyle w:val="ListParagraph"/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b/>
          <w:sz w:val="24"/>
          <w:lang w:val="lv-LV"/>
        </w:rPr>
        <w:t>a</w:t>
      </w:r>
      <w:r w:rsidR="000A093B" w:rsidRPr="00162DB1">
        <w:rPr>
          <w:rFonts w:ascii="Times New Roman" w:eastAsia="Calibri" w:hAnsi="Times New Roman" w:cs="Times New Roman"/>
          <w:b/>
          <w:sz w:val="24"/>
          <w:lang w:val="lv-LV"/>
        </w:rPr>
        <w:t xml:space="preserve">r </w:t>
      </w:r>
      <w:r w:rsidR="00865746" w:rsidRPr="00162DB1">
        <w:rPr>
          <w:rFonts w:ascii="Times New Roman" w:eastAsia="Calibri" w:hAnsi="Times New Roman" w:cs="Times New Roman"/>
          <w:b/>
          <w:sz w:val="24"/>
          <w:lang w:val="lv-LV"/>
        </w:rPr>
        <w:t>VTUA vai CSDD</w:t>
      </w:r>
      <w:r w:rsidR="000A093B" w:rsidRPr="00162DB1">
        <w:rPr>
          <w:rFonts w:ascii="Times New Roman" w:eastAsia="Calibri" w:hAnsi="Times New Roman" w:cs="Times New Roman"/>
          <w:b/>
          <w:sz w:val="24"/>
          <w:lang w:val="lv-LV"/>
        </w:rPr>
        <w:t xml:space="preserve"> saskaņots</w:t>
      </w:r>
      <w:r w:rsidR="00865746" w:rsidRPr="00162DB1">
        <w:rPr>
          <w:rFonts w:ascii="Times New Roman" w:eastAsia="Calibri" w:hAnsi="Times New Roman" w:cs="Times New Roman"/>
          <w:b/>
          <w:sz w:val="24"/>
          <w:lang w:val="lv-LV"/>
        </w:rPr>
        <w:t xml:space="preserve"> mā</w:t>
      </w:r>
      <w:r w:rsidR="005B6D29" w:rsidRPr="00162DB1">
        <w:rPr>
          <w:rFonts w:ascii="Times New Roman" w:eastAsia="Calibri" w:hAnsi="Times New Roman" w:cs="Times New Roman"/>
          <w:b/>
          <w:sz w:val="24"/>
          <w:lang w:val="lv-LV"/>
        </w:rPr>
        <w:t>cību stundu (nodarbību) saraksts</w:t>
      </w:r>
      <w:r w:rsidR="00865746" w:rsidRPr="00865746">
        <w:rPr>
          <w:rFonts w:ascii="Times New Roman" w:eastAsia="Calibri" w:hAnsi="Times New Roman" w:cs="Times New Roman"/>
          <w:sz w:val="24"/>
          <w:lang w:val="lv-LV"/>
        </w:rPr>
        <w:t>. Mā</w:t>
      </w:r>
      <w:r w:rsidR="005B6D29">
        <w:rPr>
          <w:rFonts w:ascii="Times New Roman" w:eastAsia="Calibri" w:hAnsi="Times New Roman" w:cs="Times New Roman"/>
          <w:sz w:val="24"/>
          <w:lang w:val="lv-LV"/>
        </w:rPr>
        <w:t>cību stundu (nodarbību) sarakstu</w:t>
      </w:r>
      <w:r w:rsidR="00865746" w:rsidRPr="00865746">
        <w:rPr>
          <w:rFonts w:ascii="Times New Roman" w:eastAsia="Calibri" w:hAnsi="Times New Roman" w:cs="Times New Roman"/>
          <w:sz w:val="24"/>
          <w:lang w:val="lv-LV"/>
        </w:rPr>
        <w:t xml:space="preserve"> par braukšanas mācību stundām gatavo atsevišķi par katru </w:t>
      </w:r>
      <w:r>
        <w:rPr>
          <w:rFonts w:ascii="Times New Roman" w:eastAsia="Calibri" w:hAnsi="Times New Roman" w:cs="Times New Roman"/>
          <w:sz w:val="24"/>
          <w:lang w:val="lv-LV"/>
        </w:rPr>
        <w:t>a</w:t>
      </w:r>
      <w:r w:rsidR="00865746" w:rsidRPr="00865746">
        <w:rPr>
          <w:rFonts w:ascii="Times New Roman" w:eastAsia="Calibri" w:hAnsi="Times New Roman" w:cs="Times New Roman"/>
          <w:sz w:val="24"/>
          <w:lang w:val="lv-LV"/>
        </w:rPr>
        <w:t>pmācībā iesaistīto bezdarbnieku vai darba meklētāju</w:t>
      </w:r>
      <w:r w:rsidR="000A093B" w:rsidRPr="000A093B">
        <w:rPr>
          <w:rFonts w:ascii="Times New Roman" w:eastAsia="Calibri" w:hAnsi="Times New Roman" w:cs="Times New Roman"/>
          <w:sz w:val="24"/>
          <w:lang w:val="lv-LV"/>
        </w:rPr>
        <w:t xml:space="preserve"> </w:t>
      </w:r>
      <w:r w:rsidR="000A093B">
        <w:rPr>
          <w:rFonts w:ascii="Times New Roman" w:eastAsia="Calibri" w:hAnsi="Times New Roman" w:cs="Times New Roman"/>
          <w:sz w:val="24"/>
          <w:lang w:val="lv-LV"/>
        </w:rPr>
        <w:t>(transportlīdzekļu un traktortehnikas vadītāju apmācība)</w:t>
      </w:r>
      <w:r>
        <w:rPr>
          <w:rFonts w:ascii="Times New Roman" w:eastAsia="Calibri" w:hAnsi="Times New Roman" w:cs="Times New Roman"/>
          <w:sz w:val="24"/>
          <w:lang w:val="lv-LV"/>
        </w:rPr>
        <w:t>;</w:t>
      </w:r>
    </w:p>
    <w:p w14:paraId="307F8EB2" w14:textId="153EAD5E" w:rsidR="005F06FE" w:rsidRDefault="00025D6D" w:rsidP="00FD3C07">
      <w:pPr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</w:t>
      </w:r>
      <w:r w:rsidR="000A093B" w:rsidRPr="00162DB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odarbību uzskaites žurnāls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–</w:t>
      </w:r>
      <w:r w:rsidR="00162DB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tam j</w:t>
      </w:r>
      <w:r w:rsidR="002275A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ābūt aizpildītam un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ierakstiem </w:t>
      </w:r>
      <w:r w:rsidR="002275A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jāsakrīt ar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izglītības </w:t>
      </w:r>
      <w:r w:rsidR="002275AB">
        <w:rPr>
          <w:rFonts w:ascii="Times New Roman" w:eastAsia="Times New Roman" w:hAnsi="Times New Roman" w:cs="Times New Roman"/>
          <w:sz w:val="24"/>
          <w:szCs w:val="24"/>
          <w:lang w:val="lv-LV"/>
        </w:rPr>
        <w:t>programmu</w:t>
      </w:r>
      <w:r w:rsidR="00072CFC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072CFC" w:rsidRPr="00072CFC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Atzīmi par </w:t>
      </w:r>
      <w:r>
        <w:rPr>
          <w:rFonts w:ascii="Times New Roman" w:eastAsia="Calibri" w:hAnsi="Times New Roman" w:cs="Times New Roman"/>
          <w:sz w:val="24"/>
          <w:lang w:val="lv-LV"/>
        </w:rPr>
        <w:t>b</w:t>
      </w:r>
      <w:r w:rsidR="00162DB1" w:rsidRPr="00865746">
        <w:rPr>
          <w:rFonts w:ascii="Times New Roman" w:eastAsia="Calibri" w:hAnsi="Times New Roman" w:cs="Times New Roman"/>
          <w:sz w:val="24"/>
          <w:lang w:val="lv-LV"/>
        </w:rPr>
        <w:t>ezdarbnieku</w:t>
      </w:r>
      <w:r w:rsidR="00162DB1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</w:t>
      </w:r>
      <w:r w:rsidR="00072CFC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n</w:t>
      </w:r>
      <w:r w:rsidR="00072CFC" w:rsidRPr="00072CFC">
        <w:rPr>
          <w:rFonts w:ascii="Times New Roman" w:eastAsia="Times New Roman" w:hAnsi="Times New Roman" w:cs="Times New Roman"/>
          <w:sz w:val="24"/>
          <w:szCs w:val="24"/>
          <w:lang w:val="lv-LV"/>
        </w:rPr>
        <w:t>odarbības apmeklējumu veic ne vēlāk kā 2</w:t>
      </w:r>
      <w:r w:rsidR="007E3747">
        <w:rPr>
          <w:rFonts w:ascii="Times New Roman" w:eastAsia="Times New Roman" w:hAnsi="Times New Roman" w:cs="Times New Roman"/>
          <w:sz w:val="24"/>
          <w:szCs w:val="24"/>
          <w:lang w:val="lv-LV"/>
        </w:rPr>
        <w:t>0 minūtes pēc nodarbības sākuma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68080B48" w14:textId="74FAE1EA" w:rsidR="00AC6DF1" w:rsidRDefault="007E3747" w:rsidP="007E3747">
      <w:pPr>
        <w:spacing w:after="0" w:line="276" w:lineRule="auto"/>
        <w:ind w:left="993"/>
        <w:jc w:val="both"/>
        <w:rPr>
          <w:rFonts w:ascii="Times New Roman" w:eastAsia="Calibri" w:hAnsi="Times New Roman" w:cs="Times New Roman"/>
          <w:sz w:val="24"/>
          <w:lang w:val="lv-LV"/>
        </w:rPr>
      </w:pPr>
      <w:r>
        <w:rPr>
          <w:rFonts w:ascii="Times New Roman" w:eastAsia="Calibri" w:hAnsi="Times New Roman" w:cs="Times New Roman"/>
          <w:sz w:val="24"/>
          <w:lang w:val="lv-LV"/>
        </w:rPr>
        <w:t>N</w:t>
      </w:r>
      <w:r w:rsidRPr="003D23F0">
        <w:rPr>
          <w:rFonts w:ascii="Times New Roman" w:eastAsia="Calibri" w:hAnsi="Times New Roman" w:cs="Times New Roman"/>
          <w:sz w:val="24"/>
          <w:lang w:val="lv-LV"/>
        </w:rPr>
        <w:t>odarbību uzskaites žurnāl</w:t>
      </w:r>
      <w:r>
        <w:rPr>
          <w:rFonts w:ascii="Times New Roman" w:eastAsia="Calibri" w:hAnsi="Times New Roman" w:cs="Times New Roman"/>
          <w:sz w:val="24"/>
          <w:lang w:val="lv-LV"/>
        </w:rPr>
        <w:t>ā tiek</w:t>
      </w:r>
      <w:r w:rsidRPr="003D23F0">
        <w:rPr>
          <w:rFonts w:ascii="Times New Roman" w:eastAsia="Calibri" w:hAnsi="Times New Roman" w:cs="Times New Roman"/>
          <w:sz w:val="24"/>
          <w:lang w:val="lv-LV"/>
        </w:rPr>
        <w:t xml:space="preserve"> atspoguļotas teorētisko priekšmetu mācību stunda</w:t>
      </w:r>
      <w:r>
        <w:rPr>
          <w:rFonts w:ascii="Times New Roman" w:eastAsia="Calibri" w:hAnsi="Times New Roman" w:cs="Times New Roman"/>
          <w:sz w:val="24"/>
          <w:lang w:val="lv-LV"/>
        </w:rPr>
        <w:t>s</w:t>
      </w:r>
      <w:r w:rsidR="00025D6D">
        <w:rPr>
          <w:rFonts w:ascii="Times New Roman" w:eastAsia="Calibri" w:hAnsi="Times New Roman" w:cs="Times New Roman"/>
          <w:sz w:val="24"/>
          <w:lang w:val="lv-LV"/>
        </w:rPr>
        <w:t>;</w:t>
      </w:r>
    </w:p>
    <w:p w14:paraId="416902DF" w14:textId="5AA4BEB5" w:rsidR="007E3747" w:rsidRPr="006F2795" w:rsidRDefault="00025D6D" w:rsidP="006F2795">
      <w:pPr>
        <w:pStyle w:val="ListParagraph"/>
        <w:numPr>
          <w:ilvl w:val="0"/>
          <w:numId w:val="6"/>
        </w:numPr>
        <w:spacing w:after="0" w:line="276" w:lineRule="auto"/>
        <w:ind w:left="990" w:hanging="45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b/>
          <w:sz w:val="24"/>
          <w:lang w:val="lv-LV"/>
        </w:rPr>
        <w:t>m</w:t>
      </w:r>
      <w:r w:rsidR="007E3747" w:rsidRPr="006F2795">
        <w:rPr>
          <w:rFonts w:ascii="Times New Roman" w:eastAsia="Calibri" w:hAnsi="Times New Roman" w:cs="Times New Roman"/>
          <w:b/>
          <w:sz w:val="24"/>
          <w:lang w:val="lv-LV"/>
        </w:rPr>
        <w:t>ācību reģistrācijas karte</w:t>
      </w:r>
      <w:r w:rsidR="00AC6DF1">
        <w:rPr>
          <w:rFonts w:ascii="Times New Roman" w:eastAsia="Calibri" w:hAnsi="Times New Roman" w:cs="Times New Roman"/>
          <w:sz w:val="24"/>
          <w:lang w:val="lv-LV"/>
        </w:rPr>
        <w:t xml:space="preserve"> katram </w:t>
      </w:r>
      <w:r>
        <w:rPr>
          <w:rFonts w:ascii="Times New Roman" w:eastAsia="Calibri" w:hAnsi="Times New Roman" w:cs="Times New Roman"/>
          <w:sz w:val="24"/>
          <w:lang w:val="lv-LV"/>
        </w:rPr>
        <w:t>izglītojamajam</w:t>
      </w:r>
      <w:r w:rsidR="00AC6DF1">
        <w:rPr>
          <w:rFonts w:ascii="Times New Roman" w:eastAsia="Calibri" w:hAnsi="Times New Roman" w:cs="Times New Roman"/>
          <w:sz w:val="24"/>
          <w:lang w:val="lv-LV"/>
        </w:rPr>
        <w:t>,</w:t>
      </w:r>
      <w:r w:rsidR="007E3747" w:rsidRPr="006F2795">
        <w:rPr>
          <w:rFonts w:ascii="Times New Roman" w:eastAsia="Calibri" w:hAnsi="Times New Roman" w:cs="Times New Roman"/>
          <w:sz w:val="24"/>
          <w:lang w:val="lv-LV"/>
        </w:rPr>
        <w:t xml:space="preserve"> kurā atspoguļotas braukšanas mācību stundas (transportlīdzekļu un traktortehnikas vadītāju apmācība);</w:t>
      </w:r>
    </w:p>
    <w:p w14:paraId="28920A26" w14:textId="325006C1" w:rsidR="003D23F0" w:rsidRPr="00162DB1" w:rsidRDefault="00025D6D" w:rsidP="00162DB1">
      <w:pPr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b</w:t>
      </w:r>
      <w:r w:rsidR="00CD110E" w:rsidRPr="00162DB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ezdarbnieku nodarbību apmeklējumu parakstu lapas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-</w:t>
      </w:r>
      <w:r w:rsidR="00CD110E" w:rsidRPr="00CD110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="00CD110E">
        <w:rPr>
          <w:rFonts w:ascii="Times New Roman" w:eastAsia="Times New Roman" w:hAnsi="Times New Roman" w:cs="Times New Roman"/>
          <w:sz w:val="24"/>
          <w:szCs w:val="24"/>
          <w:lang w:val="lv-LV"/>
        </w:rPr>
        <w:t>zglītības iestāde</w:t>
      </w:r>
      <w:r w:rsidR="00CD110E" w:rsidRPr="00CD110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nodrošina, ka izglītojamie parakstās parakstu lapā par katras nodarbības</w:t>
      </w:r>
      <w:r w:rsidR="00CD110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(mācību stundas)</w:t>
      </w:r>
      <w:r w:rsidR="007E374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faktisko apmeklējumu.</w:t>
      </w:r>
      <w:r w:rsidR="007E3747" w:rsidRPr="007E374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Atzīmi par bezdarbnieka</w:t>
      </w:r>
      <w:r w:rsidR="007E374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n</w:t>
      </w:r>
      <w:r w:rsidR="007E3747" w:rsidRPr="00072CFC">
        <w:rPr>
          <w:rFonts w:ascii="Times New Roman" w:eastAsia="Times New Roman" w:hAnsi="Times New Roman" w:cs="Times New Roman"/>
          <w:sz w:val="24"/>
          <w:szCs w:val="24"/>
          <w:lang w:val="lv-LV"/>
        </w:rPr>
        <w:t>odarbības apmeklējumu veic ne vēlāk kā 2</w:t>
      </w:r>
      <w:r w:rsidR="007E374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0 minūtes pēc nodarbības sākuma. </w:t>
      </w:r>
      <w:r w:rsidR="00162DB1">
        <w:rPr>
          <w:rFonts w:ascii="Times New Roman" w:eastAsia="Calibri" w:hAnsi="Times New Roman" w:cs="Times New Roman"/>
          <w:sz w:val="24"/>
          <w:lang w:val="lv-LV"/>
        </w:rPr>
        <w:t>B</w:t>
      </w:r>
      <w:r w:rsidR="00162DB1" w:rsidRPr="00865746">
        <w:rPr>
          <w:rFonts w:ascii="Times New Roman" w:eastAsia="Calibri" w:hAnsi="Times New Roman" w:cs="Times New Roman"/>
          <w:sz w:val="24"/>
          <w:lang w:val="lv-LV"/>
        </w:rPr>
        <w:t>ezdarbniek</w:t>
      </w:r>
      <w:r w:rsidR="00AC6DF1">
        <w:rPr>
          <w:rFonts w:ascii="Times New Roman" w:eastAsia="Calibri" w:hAnsi="Times New Roman" w:cs="Times New Roman"/>
          <w:sz w:val="24"/>
          <w:lang w:val="lv-LV"/>
        </w:rPr>
        <w:t>s</w:t>
      </w:r>
      <w:r w:rsidR="00162DB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7E374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nedrīkst parakstīties par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dalību </w:t>
      </w:r>
      <w:r w:rsidR="007E374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vēl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nenotikušajās nodarbībās </w:t>
      </w:r>
      <w:r w:rsidR="007E374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un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par dalību </w:t>
      </w:r>
      <w:r w:rsidR="007E3747">
        <w:rPr>
          <w:rFonts w:ascii="Times New Roman" w:eastAsia="Times New Roman" w:hAnsi="Times New Roman" w:cs="Times New Roman"/>
          <w:sz w:val="24"/>
          <w:szCs w:val="24"/>
          <w:lang w:val="lv-LV"/>
        </w:rPr>
        <w:t>nodarbībā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s, </w:t>
      </w:r>
      <w:r w:rsidR="007E3747">
        <w:rPr>
          <w:rFonts w:ascii="Times New Roman" w:eastAsia="Times New Roman" w:hAnsi="Times New Roman" w:cs="Times New Roman"/>
          <w:sz w:val="24"/>
          <w:szCs w:val="24"/>
          <w:lang w:val="lv-LV"/>
        </w:rPr>
        <w:t>kur</w:t>
      </w:r>
      <w:r w:rsidR="00AC6DF1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="007E3747">
        <w:rPr>
          <w:rFonts w:ascii="Times New Roman" w:eastAsia="Times New Roman" w:hAnsi="Times New Roman" w:cs="Times New Roman"/>
          <w:sz w:val="24"/>
          <w:szCs w:val="24"/>
          <w:lang w:val="lv-LV"/>
        </w:rPr>
        <w:t>s nav piedalījies</w:t>
      </w:r>
      <w:r w:rsidR="007E3747" w:rsidRPr="005F06FE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059C1239" w14:textId="431FF7D9" w:rsidR="00B71168" w:rsidRPr="00B71168" w:rsidRDefault="00025D6D" w:rsidP="00B71168">
      <w:pPr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m</w:t>
      </w:r>
      <w:r w:rsidR="005B6D29" w:rsidRPr="00162DB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ācībspēku saraksts</w:t>
      </w:r>
      <w:r w:rsidR="008B3F0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atbilstoši a</w:t>
      </w:r>
      <w:r w:rsidR="005F06FE" w:rsidRPr="005F06FE">
        <w:rPr>
          <w:rFonts w:ascii="Times New Roman" w:eastAsia="Times New Roman" w:hAnsi="Times New Roman" w:cs="Times New Roman"/>
          <w:sz w:val="24"/>
          <w:szCs w:val="24"/>
          <w:lang w:val="lv-LV"/>
        </w:rPr>
        <w:t>pmācības īstenošanas plānam, kā arī mācībspēku kvalifikāciju apliecinošo dokumentu kopijas;</w:t>
      </w:r>
    </w:p>
    <w:p w14:paraId="4F73D3F2" w14:textId="3C742297" w:rsidR="003D23F0" w:rsidRPr="00752D6B" w:rsidRDefault="006F2795" w:rsidP="00FD3C07">
      <w:pPr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b/>
          <w:sz w:val="24"/>
          <w:lang w:val="lv-LV"/>
        </w:rPr>
        <w:t>p</w:t>
      </w:r>
      <w:r w:rsidR="003D23F0" w:rsidRPr="00162DB1">
        <w:rPr>
          <w:rFonts w:ascii="Times New Roman" w:eastAsia="Calibri" w:hAnsi="Times New Roman" w:cs="Times New Roman"/>
          <w:b/>
          <w:sz w:val="24"/>
          <w:lang w:val="lv-LV"/>
        </w:rPr>
        <w:t>asniedzēju un braukšana</w:t>
      </w:r>
      <w:r w:rsidR="008F3230" w:rsidRPr="00162DB1">
        <w:rPr>
          <w:rFonts w:ascii="Times New Roman" w:eastAsia="Calibri" w:hAnsi="Times New Roman" w:cs="Times New Roman"/>
          <w:b/>
          <w:sz w:val="24"/>
          <w:lang w:val="lv-LV"/>
        </w:rPr>
        <w:t>s apmācības instruktoru saraksts</w:t>
      </w:r>
      <w:r w:rsidR="008B3F03">
        <w:rPr>
          <w:rFonts w:ascii="Times New Roman" w:eastAsia="Calibri" w:hAnsi="Times New Roman" w:cs="Times New Roman"/>
          <w:sz w:val="24"/>
          <w:lang w:val="lv-LV"/>
        </w:rPr>
        <w:t xml:space="preserve"> atbilstoši a</w:t>
      </w:r>
      <w:r w:rsidR="003D23F0" w:rsidRPr="003D23F0">
        <w:rPr>
          <w:rFonts w:ascii="Times New Roman" w:eastAsia="Calibri" w:hAnsi="Times New Roman" w:cs="Times New Roman"/>
          <w:sz w:val="24"/>
          <w:lang w:val="lv-LV"/>
        </w:rPr>
        <w:t>pmācības īstenošanas plānam, kā arī pasniedzēju un braukšanas apmācības instruktoru kvalifikāciju apliecinošu dokumentu kopijas</w:t>
      </w:r>
      <w:r w:rsidR="000A093B">
        <w:rPr>
          <w:rFonts w:ascii="Times New Roman" w:eastAsia="Calibri" w:hAnsi="Times New Roman" w:cs="Times New Roman"/>
          <w:sz w:val="24"/>
          <w:lang w:val="lv-LV"/>
        </w:rPr>
        <w:t xml:space="preserve"> (t</w:t>
      </w:r>
      <w:r w:rsidR="003D23F0">
        <w:rPr>
          <w:rFonts w:ascii="Times New Roman" w:eastAsia="Calibri" w:hAnsi="Times New Roman" w:cs="Times New Roman"/>
          <w:sz w:val="24"/>
          <w:lang w:val="lv-LV"/>
        </w:rPr>
        <w:t>ransportlīdzekļu un traktortehnikas vadītāju apmācība)</w:t>
      </w:r>
      <w:r w:rsidR="003D23F0" w:rsidRPr="003D23F0">
        <w:rPr>
          <w:rFonts w:ascii="Times New Roman" w:eastAsia="Calibri" w:hAnsi="Times New Roman" w:cs="Times New Roman"/>
          <w:sz w:val="24"/>
          <w:lang w:val="lv-LV"/>
        </w:rPr>
        <w:t>;</w:t>
      </w:r>
    </w:p>
    <w:p w14:paraId="2996D072" w14:textId="4E5FBDC4" w:rsidR="00752D6B" w:rsidRPr="005F06FE" w:rsidRDefault="006F2795" w:rsidP="00FD3C07">
      <w:pPr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lang w:val="lv-LV"/>
        </w:rPr>
        <w:t>k</w:t>
      </w:r>
      <w:r w:rsidR="00752D6B" w:rsidRPr="00934083">
        <w:rPr>
          <w:rFonts w:ascii="Times New Roman" w:hAnsi="Times New Roman"/>
          <w:sz w:val="24"/>
          <w:lang w:val="lv-LV"/>
        </w:rPr>
        <w:t>atram bezdarbniekam un darba meklētājam</w:t>
      </w:r>
      <w:r w:rsidR="008B3F03">
        <w:rPr>
          <w:rFonts w:ascii="Times New Roman" w:hAnsi="Times New Roman"/>
          <w:sz w:val="24"/>
          <w:lang w:val="lv-LV"/>
        </w:rPr>
        <w:t xml:space="preserve"> i</w:t>
      </w:r>
      <w:r w:rsidR="00752D6B">
        <w:rPr>
          <w:rFonts w:ascii="Times New Roman" w:hAnsi="Times New Roman"/>
          <w:sz w:val="24"/>
          <w:lang w:val="lv-LV"/>
        </w:rPr>
        <w:t>zglītības iestāde nodrošina</w:t>
      </w:r>
      <w:r w:rsidR="00752D6B" w:rsidRPr="00162DB1">
        <w:rPr>
          <w:rFonts w:ascii="Times New Roman" w:hAnsi="Times New Roman"/>
          <w:b/>
          <w:sz w:val="24"/>
          <w:lang w:val="lv-LV"/>
        </w:rPr>
        <w:t xml:space="preserve"> strukturētus izdales un mācību materiālus valsts valodā</w:t>
      </w:r>
      <w:r w:rsidR="00752D6B">
        <w:rPr>
          <w:rFonts w:ascii="Times New Roman" w:hAnsi="Times New Roman"/>
          <w:sz w:val="24"/>
          <w:lang w:val="lv-LV"/>
        </w:rPr>
        <w:t>, kas paredzēti</w:t>
      </w:r>
      <w:r w:rsidR="00752D6B" w:rsidRPr="00934083">
        <w:rPr>
          <w:rFonts w:ascii="Times New Roman" w:hAnsi="Times New Roman"/>
          <w:sz w:val="24"/>
          <w:lang w:val="lv-LV"/>
        </w:rPr>
        <w:t xml:space="preserve"> individualizētam mācību procesam</w:t>
      </w:r>
      <w:r w:rsidR="00752D6B">
        <w:rPr>
          <w:rFonts w:ascii="Times New Roman" w:hAnsi="Times New Roman"/>
          <w:sz w:val="24"/>
          <w:lang w:val="lv-LV"/>
        </w:rPr>
        <w:t xml:space="preserve"> (paliek bezdarbnieka īpašumā)</w:t>
      </w:r>
      <w:r w:rsidR="00E743E9">
        <w:rPr>
          <w:rFonts w:ascii="Times New Roman" w:hAnsi="Times New Roman"/>
          <w:sz w:val="24"/>
          <w:lang w:val="lv-LV"/>
        </w:rPr>
        <w:t>;</w:t>
      </w:r>
    </w:p>
    <w:p w14:paraId="19C75D9D" w14:textId="49FFE9E9" w:rsidR="005F06FE" w:rsidRPr="005F06FE" w:rsidRDefault="006F2795" w:rsidP="00FD3C07">
      <w:pPr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r</w:t>
      </w:r>
      <w:r w:rsidR="004D5176" w:rsidRPr="00162DB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īkojumi</w:t>
      </w:r>
      <w:r w:rsidR="005F06FE" w:rsidRPr="00162DB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="005F06FE" w:rsidRPr="005F06FE">
        <w:rPr>
          <w:rFonts w:ascii="Times New Roman" w:eastAsia="Times New Roman" w:hAnsi="Times New Roman" w:cs="Times New Roman"/>
          <w:sz w:val="24"/>
          <w:szCs w:val="24"/>
          <w:lang w:val="lv-LV"/>
        </w:rPr>
        <w:t>vai to kopijas pa</w:t>
      </w:r>
      <w:r w:rsidR="008B3F03">
        <w:rPr>
          <w:rFonts w:ascii="Times New Roman" w:eastAsia="Times New Roman" w:hAnsi="Times New Roman" w:cs="Times New Roman"/>
          <w:sz w:val="24"/>
          <w:szCs w:val="24"/>
          <w:lang w:val="lv-LV"/>
        </w:rPr>
        <w:t>r bezdarbnieka atskaitīšanu no a</w:t>
      </w:r>
      <w:r w:rsidR="005F06FE" w:rsidRPr="005F06FE">
        <w:rPr>
          <w:rFonts w:ascii="Times New Roman" w:eastAsia="Times New Roman" w:hAnsi="Times New Roman" w:cs="Times New Roman"/>
          <w:sz w:val="24"/>
          <w:szCs w:val="24"/>
          <w:lang w:val="lv-LV"/>
        </w:rPr>
        <w:t>pmācības, prakses uzsākšanu</w:t>
      </w:r>
      <w:r w:rsidR="004D517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vai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prakses īstenošanas vietas </w:t>
      </w:r>
      <w:r w:rsidR="004D5176">
        <w:rPr>
          <w:rFonts w:ascii="Times New Roman" w:eastAsia="Times New Roman" w:hAnsi="Times New Roman" w:cs="Times New Roman"/>
          <w:sz w:val="24"/>
          <w:szCs w:val="24"/>
          <w:lang w:val="lv-LV"/>
        </w:rPr>
        <w:t>maiņu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, prakses vadītāju maiņu (t.i., jebkurām izmaiņām prakses norisē)</w:t>
      </w:r>
      <w:r w:rsidR="005F06FE" w:rsidRPr="005F06FE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105F0C5B" w14:textId="050C5C3E" w:rsidR="005F06FE" w:rsidRDefault="005F06FE" w:rsidP="00FD3C07">
      <w:pPr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62DB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st</w:t>
      </w:r>
      <w:r w:rsidR="00B4355B" w:rsidRPr="00162DB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ipendijas</w:t>
      </w:r>
      <w:r w:rsidR="008F3230" w:rsidRPr="00162DB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="006F2795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izmaksu </w:t>
      </w:r>
      <w:r w:rsidR="008F3230" w:rsidRPr="00162DB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apliecinošie dokumenti</w:t>
      </w:r>
      <w:r w:rsidR="008F323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vai to kopijas</w:t>
      </w:r>
      <w:r w:rsidR="009145F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(stipendijas bezdarbniekiem jāizmaksā līdz 15.datumam</w:t>
      </w:r>
      <w:r w:rsidR="00B4355B">
        <w:rPr>
          <w:rFonts w:ascii="Times New Roman" w:eastAsia="Times New Roman" w:hAnsi="Times New Roman" w:cs="Times New Roman"/>
          <w:sz w:val="24"/>
          <w:szCs w:val="24"/>
          <w:lang w:val="lv-LV"/>
        </w:rPr>
        <w:t>, izņemot pēdējo apmācības mēnesi</w:t>
      </w:r>
      <w:r w:rsidR="009145F7">
        <w:rPr>
          <w:rFonts w:ascii="Times New Roman" w:eastAsia="Times New Roman" w:hAnsi="Times New Roman" w:cs="Times New Roman"/>
          <w:sz w:val="24"/>
          <w:szCs w:val="24"/>
          <w:lang w:val="lv-LV"/>
        </w:rPr>
        <w:t>)</w:t>
      </w:r>
      <w:r w:rsidRPr="005F06FE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2969BB01" w14:textId="463B7204" w:rsidR="00B71168" w:rsidRDefault="006F2795" w:rsidP="00FD3C07">
      <w:pPr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>b</w:t>
      </w:r>
      <w:r w:rsidR="00B7116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ezdarbnieku apmācību </w:t>
      </w:r>
      <w:r w:rsidR="00B71168" w:rsidRPr="00162DB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kavējumu attaisnojošie dokumenti</w:t>
      </w:r>
      <w:r w:rsidR="00B71168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5837D4D4" w14:textId="7191E5D5" w:rsidR="005F06FE" w:rsidRPr="0037258A" w:rsidRDefault="006F2795" w:rsidP="0037258A">
      <w:pPr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</w:t>
      </w:r>
      <w:r w:rsidR="00910ED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zglītības</w:t>
      </w:r>
      <w:r w:rsidR="0037258A" w:rsidRPr="0037258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programmas īstenošanai nepieciešamo </w:t>
      </w:r>
      <w:r w:rsidR="0037258A" w:rsidRPr="00162DB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materiālo līdzekļu nodrošinājums</w:t>
      </w:r>
      <w:r w:rsidR="0037258A" w:rsidRPr="0037258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atbilstoši materiāli tehniskās bāzes aprakstam, kas norādīts apstiprinātajā </w:t>
      </w:r>
      <w:r w:rsidR="008B3F0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izglītības</w:t>
      </w:r>
      <w:r w:rsidR="0037258A" w:rsidRPr="0037258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programmā</w:t>
      </w:r>
      <w:r w:rsidR="006D1E7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37258A">
        <w:rPr>
          <w:rFonts w:ascii="Times New Roman" w:eastAsia="Times New Roman" w:hAnsi="Times New Roman" w:cs="Times New Roman"/>
          <w:bCs/>
          <w:color w:val="000000"/>
          <w:lang w:val="lv-LV"/>
        </w:rPr>
        <w:t>(</w:t>
      </w:r>
      <w:r w:rsidR="0037258A" w:rsidRPr="0037258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tehnoloģiskās iekārtas, aprīkojums un instrumenti</w:t>
      </w:r>
      <w:r w:rsidR="0037258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);</w:t>
      </w:r>
    </w:p>
    <w:p w14:paraId="70EC9D15" w14:textId="43AC7ACB" w:rsidR="003D23F0" w:rsidRPr="003D23F0" w:rsidRDefault="006F2795" w:rsidP="00FD3C07">
      <w:pPr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62DB1">
        <w:rPr>
          <w:rFonts w:ascii="Times New Roman" w:eastAsia="Calibri" w:hAnsi="Times New Roman" w:cs="Times New Roman"/>
          <w:b/>
          <w:sz w:val="24"/>
          <w:lang w:val="lv-LV"/>
        </w:rPr>
        <w:t>apliecinošie dokumenti</w:t>
      </w:r>
      <w:r>
        <w:rPr>
          <w:rFonts w:ascii="Times New Roman" w:eastAsia="Calibri" w:hAnsi="Times New Roman" w:cs="Times New Roman"/>
          <w:sz w:val="24"/>
          <w:lang w:val="lv-LV"/>
        </w:rPr>
        <w:t xml:space="preserve"> vai to kopijas par b</w:t>
      </w:r>
      <w:r w:rsidR="003D23F0" w:rsidRPr="003D23F0">
        <w:rPr>
          <w:rFonts w:ascii="Times New Roman" w:eastAsia="Calibri" w:hAnsi="Times New Roman" w:cs="Times New Roman"/>
          <w:sz w:val="24"/>
          <w:lang w:val="lv-LV"/>
        </w:rPr>
        <w:t xml:space="preserve">ezdarbniekam vai darba meklētājam </w:t>
      </w:r>
      <w:r w:rsidRPr="003D23F0">
        <w:rPr>
          <w:rFonts w:ascii="Times New Roman" w:eastAsia="Calibri" w:hAnsi="Times New Roman" w:cs="Times New Roman"/>
          <w:sz w:val="24"/>
          <w:lang w:val="lv-LV"/>
        </w:rPr>
        <w:t>veikt</w:t>
      </w:r>
      <w:r>
        <w:rPr>
          <w:rFonts w:ascii="Times New Roman" w:eastAsia="Calibri" w:hAnsi="Times New Roman" w:cs="Times New Roman"/>
          <w:sz w:val="24"/>
          <w:lang w:val="lv-LV"/>
        </w:rPr>
        <w:t xml:space="preserve">o </w:t>
      </w:r>
      <w:r w:rsidR="008F3230" w:rsidRPr="00162DB1">
        <w:rPr>
          <w:rFonts w:ascii="Times New Roman" w:eastAsia="Calibri" w:hAnsi="Times New Roman" w:cs="Times New Roman"/>
          <w:b/>
          <w:sz w:val="24"/>
          <w:lang w:val="lv-LV"/>
        </w:rPr>
        <w:t xml:space="preserve">veselības </w:t>
      </w:r>
      <w:r w:rsidRPr="00162DB1">
        <w:rPr>
          <w:rFonts w:ascii="Times New Roman" w:eastAsia="Calibri" w:hAnsi="Times New Roman" w:cs="Times New Roman"/>
          <w:b/>
          <w:sz w:val="24"/>
          <w:lang w:val="lv-LV"/>
        </w:rPr>
        <w:t>pārbaud</w:t>
      </w:r>
      <w:r>
        <w:rPr>
          <w:rFonts w:ascii="Times New Roman" w:eastAsia="Calibri" w:hAnsi="Times New Roman" w:cs="Times New Roman"/>
          <w:b/>
          <w:sz w:val="24"/>
          <w:lang w:val="lv-LV"/>
        </w:rPr>
        <w:t>i</w:t>
      </w:r>
      <w:r w:rsidRPr="00162DB1">
        <w:rPr>
          <w:rFonts w:ascii="Times New Roman" w:eastAsia="Calibri" w:hAnsi="Times New Roman" w:cs="Times New Roman"/>
          <w:b/>
          <w:sz w:val="24"/>
          <w:lang w:val="lv-LV"/>
        </w:rPr>
        <w:t xml:space="preserve"> </w:t>
      </w:r>
      <w:r w:rsidR="003D23F0" w:rsidRPr="003D23F0">
        <w:rPr>
          <w:rFonts w:ascii="Times New Roman" w:eastAsia="Calibri" w:hAnsi="Times New Roman" w:cs="Times New Roman"/>
          <w:sz w:val="24"/>
          <w:lang w:val="lv-LV"/>
        </w:rPr>
        <w:t xml:space="preserve">un </w:t>
      </w:r>
      <w:r w:rsidR="003D23F0" w:rsidRPr="00162DB1">
        <w:rPr>
          <w:rFonts w:ascii="Times New Roman" w:eastAsia="Calibri" w:hAnsi="Times New Roman" w:cs="Times New Roman"/>
          <w:b/>
          <w:sz w:val="24"/>
          <w:lang w:val="lv-LV"/>
        </w:rPr>
        <w:t>pirmās palīdzī</w:t>
      </w:r>
      <w:r w:rsidR="008F3230" w:rsidRPr="00162DB1">
        <w:rPr>
          <w:rFonts w:ascii="Times New Roman" w:eastAsia="Calibri" w:hAnsi="Times New Roman" w:cs="Times New Roman"/>
          <w:b/>
          <w:sz w:val="24"/>
          <w:lang w:val="lv-LV"/>
        </w:rPr>
        <w:t>bas sniegšanas kursa apliecinošie dokumenti</w:t>
      </w:r>
      <w:r w:rsidR="008F3230">
        <w:rPr>
          <w:rFonts w:ascii="Times New Roman" w:eastAsia="Calibri" w:hAnsi="Times New Roman" w:cs="Times New Roman"/>
          <w:sz w:val="24"/>
          <w:lang w:val="lv-LV"/>
        </w:rPr>
        <w:t xml:space="preserve"> vai to kopijas</w:t>
      </w:r>
      <w:r w:rsidR="000A093B">
        <w:rPr>
          <w:rFonts w:ascii="Times New Roman" w:eastAsia="Calibri" w:hAnsi="Times New Roman" w:cs="Times New Roman"/>
          <w:sz w:val="24"/>
          <w:lang w:val="lv-LV"/>
        </w:rPr>
        <w:t xml:space="preserve"> (transportlīdzekļu un traktortehnikas vadītāju apmācība)</w:t>
      </w:r>
      <w:r w:rsidR="000A093B" w:rsidRPr="003D23F0">
        <w:rPr>
          <w:rFonts w:ascii="Times New Roman" w:eastAsia="Calibri" w:hAnsi="Times New Roman" w:cs="Times New Roman"/>
          <w:sz w:val="24"/>
          <w:lang w:val="lv-LV"/>
        </w:rPr>
        <w:t>;</w:t>
      </w:r>
    </w:p>
    <w:p w14:paraId="40532730" w14:textId="68EA6D68" w:rsidR="003D23F0" w:rsidRPr="0037258A" w:rsidRDefault="006F2795" w:rsidP="00FD3C07">
      <w:pPr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b/>
          <w:sz w:val="24"/>
          <w:lang w:val="lv-LV"/>
        </w:rPr>
        <w:t>d</w:t>
      </w:r>
      <w:r w:rsidR="008F3230" w:rsidRPr="00162DB1">
        <w:rPr>
          <w:rFonts w:ascii="Times New Roman" w:eastAsia="Calibri" w:hAnsi="Times New Roman" w:cs="Times New Roman"/>
          <w:b/>
          <w:sz w:val="24"/>
          <w:lang w:val="lv-LV"/>
        </w:rPr>
        <w:t xml:space="preserve">okumenti </w:t>
      </w:r>
      <w:r w:rsidR="008F3230">
        <w:rPr>
          <w:rFonts w:ascii="Times New Roman" w:eastAsia="Calibri" w:hAnsi="Times New Roman" w:cs="Times New Roman"/>
          <w:sz w:val="24"/>
          <w:lang w:val="lv-LV"/>
        </w:rPr>
        <w:t>vai to kopijas</w:t>
      </w:r>
      <w:r w:rsidR="003D23F0" w:rsidRPr="003D23F0">
        <w:rPr>
          <w:rFonts w:ascii="Times New Roman" w:eastAsia="Calibri" w:hAnsi="Times New Roman" w:cs="Times New Roman"/>
          <w:sz w:val="24"/>
          <w:lang w:val="lv-LV"/>
        </w:rPr>
        <w:t>, kas apliecina</w:t>
      </w:r>
      <w:r>
        <w:rPr>
          <w:rFonts w:ascii="Times New Roman" w:eastAsia="Calibri" w:hAnsi="Times New Roman" w:cs="Times New Roman"/>
          <w:sz w:val="24"/>
          <w:lang w:val="lv-LV"/>
        </w:rPr>
        <w:t xml:space="preserve">, ka </w:t>
      </w:r>
      <w:r w:rsidR="003D23F0" w:rsidRPr="003D23F0">
        <w:rPr>
          <w:rFonts w:ascii="Times New Roman" w:eastAsia="Calibri" w:hAnsi="Times New Roman" w:cs="Times New Roman"/>
          <w:sz w:val="24"/>
          <w:lang w:val="lv-LV"/>
        </w:rPr>
        <w:t>katram bezdarbniekam vai darba meklētājam</w:t>
      </w:r>
      <w:r>
        <w:rPr>
          <w:rFonts w:ascii="Times New Roman" w:eastAsia="Calibri" w:hAnsi="Times New Roman" w:cs="Times New Roman"/>
          <w:sz w:val="24"/>
          <w:lang w:val="lv-LV"/>
        </w:rPr>
        <w:t xml:space="preserve"> ir nodrošināta</w:t>
      </w:r>
      <w:r w:rsidR="003D23F0" w:rsidRPr="003D23F0">
        <w:rPr>
          <w:rFonts w:ascii="Times New Roman" w:eastAsia="Calibri" w:hAnsi="Times New Roman" w:cs="Times New Roman"/>
          <w:sz w:val="24"/>
          <w:lang w:val="lv-LV"/>
        </w:rPr>
        <w:t xml:space="preserve"> </w:t>
      </w:r>
      <w:r w:rsidRPr="00162DB1">
        <w:rPr>
          <w:rFonts w:ascii="Times New Roman" w:eastAsia="Calibri" w:hAnsi="Times New Roman" w:cs="Times New Roman"/>
          <w:b/>
          <w:sz w:val="24"/>
          <w:lang w:val="lv-LV"/>
        </w:rPr>
        <w:t>iespēj</w:t>
      </w:r>
      <w:r>
        <w:rPr>
          <w:rFonts w:ascii="Times New Roman" w:eastAsia="Calibri" w:hAnsi="Times New Roman" w:cs="Times New Roman"/>
          <w:b/>
          <w:sz w:val="24"/>
          <w:lang w:val="lv-LV"/>
        </w:rPr>
        <w:t>a</w:t>
      </w:r>
      <w:r w:rsidRPr="00162DB1">
        <w:rPr>
          <w:rFonts w:ascii="Times New Roman" w:eastAsia="Calibri" w:hAnsi="Times New Roman" w:cs="Times New Roman"/>
          <w:b/>
          <w:sz w:val="24"/>
          <w:lang w:val="lv-LV"/>
        </w:rPr>
        <w:t xml:space="preserve"> </w:t>
      </w:r>
      <w:r w:rsidR="003D23F0" w:rsidRPr="00162DB1">
        <w:rPr>
          <w:rFonts w:ascii="Times New Roman" w:eastAsia="Calibri" w:hAnsi="Times New Roman" w:cs="Times New Roman"/>
          <w:b/>
          <w:sz w:val="24"/>
          <w:lang w:val="lv-LV"/>
        </w:rPr>
        <w:t>vienu reizi kārtot traktortehnikas</w:t>
      </w:r>
      <w:r w:rsidR="00360D3F">
        <w:rPr>
          <w:rFonts w:ascii="Times New Roman" w:eastAsia="Calibri" w:hAnsi="Times New Roman" w:cs="Times New Roman"/>
          <w:b/>
          <w:sz w:val="24"/>
          <w:lang w:val="lv-LV"/>
        </w:rPr>
        <w:t xml:space="preserve"> vai transportlīdzekļ</w:t>
      </w:r>
      <w:r w:rsidR="00115245">
        <w:rPr>
          <w:rFonts w:ascii="Times New Roman" w:eastAsia="Calibri" w:hAnsi="Times New Roman" w:cs="Times New Roman"/>
          <w:b/>
          <w:sz w:val="24"/>
          <w:lang w:val="lv-LV"/>
        </w:rPr>
        <w:t>a</w:t>
      </w:r>
      <w:r w:rsidR="003D23F0" w:rsidRPr="00162DB1">
        <w:rPr>
          <w:rFonts w:ascii="Times New Roman" w:eastAsia="Calibri" w:hAnsi="Times New Roman" w:cs="Times New Roman"/>
          <w:b/>
          <w:sz w:val="24"/>
          <w:lang w:val="lv-LV"/>
        </w:rPr>
        <w:t xml:space="preserve"> vadītāja kvalifikācijas eksāmenu</w:t>
      </w:r>
      <w:r w:rsidR="003D23F0" w:rsidRPr="003D23F0">
        <w:rPr>
          <w:rFonts w:ascii="Times New Roman" w:eastAsia="Calibri" w:hAnsi="Times New Roman" w:cs="Times New Roman"/>
          <w:sz w:val="24"/>
          <w:lang w:val="lv-LV"/>
        </w:rPr>
        <w:t xml:space="preserve"> VTUA</w:t>
      </w:r>
      <w:r w:rsidR="00115245">
        <w:rPr>
          <w:rFonts w:ascii="Times New Roman" w:eastAsia="Calibri" w:hAnsi="Times New Roman" w:cs="Times New Roman"/>
          <w:sz w:val="24"/>
          <w:lang w:val="lv-LV"/>
        </w:rPr>
        <w:t xml:space="preserve"> vai CSDD</w:t>
      </w:r>
      <w:r w:rsidR="003D23F0" w:rsidRPr="003D23F0">
        <w:rPr>
          <w:rFonts w:ascii="Times New Roman" w:eastAsia="Calibri" w:hAnsi="Times New Roman" w:cs="Times New Roman"/>
          <w:sz w:val="24"/>
          <w:lang w:val="lv-LV"/>
        </w:rPr>
        <w:t xml:space="preserve"> atbilstoši normatīvo aktu prasībām, kā arī nodrošina traktortehnikas</w:t>
      </w:r>
      <w:r w:rsidR="00115245">
        <w:rPr>
          <w:rFonts w:ascii="Times New Roman" w:eastAsia="Calibri" w:hAnsi="Times New Roman" w:cs="Times New Roman"/>
          <w:sz w:val="24"/>
          <w:lang w:val="lv-LV"/>
        </w:rPr>
        <w:t xml:space="preserve"> vai transportlīdzekļa</w:t>
      </w:r>
      <w:r w:rsidR="003D23F0" w:rsidRPr="003D23F0">
        <w:rPr>
          <w:rFonts w:ascii="Times New Roman" w:eastAsia="Calibri" w:hAnsi="Times New Roman" w:cs="Times New Roman"/>
          <w:sz w:val="24"/>
          <w:lang w:val="lv-LV"/>
        </w:rPr>
        <w:t xml:space="preserve"> vadītāja apliecības saņemšanu</w:t>
      </w:r>
      <w:r w:rsidR="00865746">
        <w:rPr>
          <w:rFonts w:ascii="Times New Roman" w:eastAsia="Calibri" w:hAnsi="Times New Roman" w:cs="Times New Roman"/>
          <w:sz w:val="24"/>
          <w:lang w:val="lv-LV"/>
        </w:rPr>
        <w:t>;</w:t>
      </w:r>
    </w:p>
    <w:p w14:paraId="51134051" w14:textId="04742133" w:rsidR="0037258A" w:rsidRDefault="006F2795" w:rsidP="00FD3C07">
      <w:pPr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d</w:t>
      </w:r>
      <w:r w:rsidR="0037258A" w:rsidRPr="00162DB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okumenti</w:t>
      </w:r>
      <w:r w:rsidR="0037258A" w:rsidRPr="005F06F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vai to kopijas, </w:t>
      </w:r>
      <w:r w:rsidR="0037258A" w:rsidRPr="00162DB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kas atspoguļo kvalifikācijas eksāmena </w:t>
      </w:r>
      <w:r w:rsidR="008F21FE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vai gala noslēguma pārbaudījuma </w:t>
      </w:r>
      <w:r w:rsidR="0037258A" w:rsidRPr="00162DB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norises gaitu un tā rezultātus</w:t>
      </w:r>
      <w:r w:rsidR="0037258A" w:rsidRPr="005F06FE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1D3B9CD4" w14:textId="5C016149" w:rsidR="00115245" w:rsidRDefault="006F2795" w:rsidP="00FD3C07">
      <w:pPr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r</w:t>
      </w:r>
      <w:r w:rsidR="00115245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īkojum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</w:t>
      </w:r>
      <w:r w:rsidR="00115245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="0011524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vai to kopijas par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="00115245">
        <w:rPr>
          <w:rFonts w:ascii="Times New Roman" w:eastAsia="Times New Roman" w:hAnsi="Times New Roman" w:cs="Times New Roman"/>
          <w:sz w:val="24"/>
          <w:szCs w:val="24"/>
          <w:lang w:val="lv-LV"/>
        </w:rPr>
        <w:t>pmācības pabeigšanu un iegūto zināšanu apliecinošu dokumentu (mācību reģistrācijas kartes vai sekmju izziņas) izsniegšanu;</w:t>
      </w:r>
    </w:p>
    <w:p w14:paraId="09E7852F" w14:textId="77777777" w:rsidR="006F2795" w:rsidRPr="00FD3C07" w:rsidRDefault="006F2795" w:rsidP="006F2795">
      <w:pPr>
        <w:numPr>
          <w:ilvl w:val="0"/>
          <w:numId w:val="2"/>
        </w:numPr>
        <w:spacing w:after="24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citi ar</w:t>
      </w:r>
      <w:r w:rsidRPr="004D5176">
        <w:rPr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teorētisko, praktisko nodarbību vai prakses īstenošanu saistītie dokumenti (ja attiecināms).</w:t>
      </w:r>
      <w:r w:rsidRPr="004D517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6A974222" w14:textId="3BFE2269" w:rsidR="00865746" w:rsidRPr="00752D6B" w:rsidRDefault="006F2795" w:rsidP="006F27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lang w:val="lv-LV"/>
        </w:rPr>
        <w:t>I</w:t>
      </w:r>
      <w:r w:rsidR="00865746" w:rsidRPr="00934083">
        <w:rPr>
          <w:rFonts w:ascii="Times New Roman" w:hAnsi="Times New Roman"/>
          <w:sz w:val="24"/>
          <w:lang w:val="lv-LV"/>
        </w:rPr>
        <w:t>zglītības iestād</w:t>
      </w:r>
      <w:r w:rsidR="00FD3C07">
        <w:rPr>
          <w:rFonts w:ascii="Times New Roman" w:hAnsi="Times New Roman"/>
          <w:sz w:val="24"/>
          <w:lang w:val="lv-LV"/>
        </w:rPr>
        <w:t xml:space="preserve">e nodrošina </w:t>
      </w:r>
      <w:r w:rsidR="00FD3C07" w:rsidRPr="00162DB1">
        <w:rPr>
          <w:rFonts w:ascii="Times New Roman" w:hAnsi="Times New Roman"/>
          <w:b/>
          <w:sz w:val="24"/>
          <w:lang w:val="lv-LV"/>
        </w:rPr>
        <w:t>plakātu izvietošanu</w:t>
      </w:r>
      <w:r w:rsidR="008B3F03">
        <w:rPr>
          <w:rFonts w:ascii="Times New Roman" w:hAnsi="Times New Roman"/>
          <w:sz w:val="24"/>
          <w:lang w:val="lv-LV"/>
        </w:rPr>
        <w:t>,</w:t>
      </w:r>
      <w:r w:rsidR="00865746" w:rsidRPr="00934083">
        <w:rPr>
          <w:rFonts w:ascii="Times New Roman" w:hAnsi="Times New Roman"/>
          <w:sz w:val="24"/>
          <w:lang w:val="lv-LV"/>
        </w:rPr>
        <w:t xml:space="preserve"> ievērojot vizuālās identitātes prasības</w:t>
      </w:r>
      <w:r w:rsidR="008B3F03">
        <w:rPr>
          <w:rFonts w:ascii="Times New Roman" w:hAnsi="Times New Roman"/>
          <w:sz w:val="24"/>
          <w:lang w:val="lv-LV"/>
        </w:rPr>
        <w:t>,</w:t>
      </w:r>
      <w:r w:rsidR="00E743E9" w:rsidRPr="00E743E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743E9">
        <w:rPr>
          <w:rFonts w:ascii="Times New Roman" w:eastAsia="Times New Roman" w:hAnsi="Times New Roman" w:cs="Times New Roman"/>
          <w:sz w:val="24"/>
          <w:szCs w:val="24"/>
          <w:lang w:val="lv-LV"/>
        </w:rPr>
        <w:t>atbilstoši publicitātes vadlīnijām</w:t>
      </w:r>
      <w:r w:rsidR="009145F7">
        <w:rPr>
          <w:rFonts w:ascii="Times New Roman" w:hAnsi="Times New Roman"/>
          <w:sz w:val="24"/>
          <w:lang w:val="lv-LV"/>
        </w:rPr>
        <w:t xml:space="preserve"> (plakātu var s</w:t>
      </w:r>
      <w:r w:rsidR="000A093B">
        <w:rPr>
          <w:rFonts w:ascii="Times New Roman" w:hAnsi="Times New Roman"/>
          <w:sz w:val="24"/>
          <w:lang w:val="lv-LV"/>
        </w:rPr>
        <w:t>aņem</w:t>
      </w:r>
      <w:r w:rsidR="009145F7">
        <w:rPr>
          <w:rFonts w:ascii="Times New Roman" w:hAnsi="Times New Roman"/>
          <w:sz w:val="24"/>
          <w:lang w:val="lv-LV"/>
        </w:rPr>
        <w:t>t</w:t>
      </w:r>
      <w:r w:rsidR="00A83646">
        <w:rPr>
          <w:rFonts w:ascii="Times New Roman" w:hAnsi="Times New Roman"/>
          <w:sz w:val="24"/>
          <w:lang w:val="lv-LV"/>
        </w:rPr>
        <w:t xml:space="preserve"> f</w:t>
      </w:r>
      <w:r w:rsidR="000A093B">
        <w:rPr>
          <w:rFonts w:ascii="Times New Roman" w:hAnsi="Times New Roman"/>
          <w:sz w:val="24"/>
          <w:lang w:val="lv-LV"/>
        </w:rPr>
        <w:t>iliālē)</w:t>
      </w:r>
      <w:r w:rsidR="00865746">
        <w:rPr>
          <w:rFonts w:ascii="Times New Roman" w:hAnsi="Times New Roman"/>
          <w:sz w:val="24"/>
          <w:lang w:val="lv-LV"/>
        </w:rPr>
        <w:t>;</w:t>
      </w:r>
    </w:p>
    <w:p w14:paraId="4AB059DE" w14:textId="1F7AD769" w:rsidR="006F2795" w:rsidRDefault="006F2795" w:rsidP="006F27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="001D5126">
        <w:rPr>
          <w:rFonts w:ascii="Times New Roman" w:eastAsia="Times New Roman" w:hAnsi="Times New Roman" w:cs="Times New Roman"/>
          <w:sz w:val="24"/>
          <w:szCs w:val="24"/>
          <w:lang w:val="lv-LV"/>
        </w:rPr>
        <w:t>tbilstoši publicitātes vadlīnijām ES</w:t>
      </w:r>
      <w:r w:rsidR="001D5126" w:rsidRPr="001D512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fondu finansējuma saņēmējiem</w:t>
      </w:r>
      <w:r w:rsidR="001D512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jāievēro, ka </w:t>
      </w:r>
      <w:r w:rsidR="001D5126" w:rsidRPr="00162DB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ikvienā dokumentā</w:t>
      </w:r>
      <w:r w:rsidR="001D5126" w:rsidRPr="001D5126">
        <w:rPr>
          <w:rFonts w:ascii="Times New Roman" w:eastAsia="Times New Roman" w:hAnsi="Times New Roman" w:cs="Times New Roman"/>
          <w:sz w:val="24"/>
          <w:szCs w:val="24"/>
          <w:lang w:val="lv-LV"/>
        </w:rPr>
        <w:t>, kas attiecināms uz projekta īstenošanu un paredzēts tā dalībniekiem vai sabiedrībai, izvieto</w:t>
      </w:r>
      <w:r w:rsidR="00E743E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jams </w:t>
      </w:r>
      <w:r w:rsidR="00E743E9" w:rsidRPr="00162DB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vizuālo elementu ansamblis</w:t>
      </w:r>
      <w:r w:rsidR="00AF7986" w:rsidRPr="00162DB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un attiecīgā projekta numurs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47D102F8" w14:textId="46A692A3" w:rsidR="00FD3C07" w:rsidRDefault="00FD3C07" w:rsidP="006F27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86AEB1C" w14:textId="77777777" w:rsidR="005F06FE" w:rsidRDefault="007739A8" w:rsidP="00FD3C07">
      <w:pPr>
        <w:spacing w:after="0"/>
        <w:ind w:left="993" w:hanging="993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Prakses vietās:</w:t>
      </w:r>
    </w:p>
    <w:p w14:paraId="58CA5E32" w14:textId="77777777" w:rsidR="007739A8" w:rsidRDefault="007739A8" w:rsidP="00FD3C07">
      <w:pPr>
        <w:pStyle w:val="ListParagraph"/>
        <w:numPr>
          <w:ilvl w:val="0"/>
          <w:numId w:val="3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prakses programma;</w:t>
      </w:r>
    </w:p>
    <w:p w14:paraId="668C99E0" w14:textId="77777777" w:rsidR="007739A8" w:rsidRDefault="007739A8" w:rsidP="00FD3C07">
      <w:pPr>
        <w:pStyle w:val="ListParagraph"/>
        <w:numPr>
          <w:ilvl w:val="0"/>
          <w:numId w:val="3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prakses dienasgrāmata. </w:t>
      </w:r>
      <w:r w:rsidRPr="007739A8">
        <w:rPr>
          <w:rFonts w:ascii="Times New Roman" w:hAnsi="Times New Roman" w:cs="Times New Roman"/>
          <w:sz w:val="24"/>
          <w:szCs w:val="24"/>
          <w:lang w:val="lv-LV"/>
        </w:rPr>
        <w:t>Izglītības iestāde kvalifikācijas prakses laikā nodrošina, ka bezdarbnieks veic ierakstus kvalifikācijas prakses dienasgrāmatā</w:t>
      </w:r>
      <w:r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3AF80DED" w14:textId="77777777" w:rsidR="00441833" w:rsidRPr="00CF6304" w:rsidRDefault="00441833" w:rsidP="00FD3C07">
      <w:pPr>
        <w:pStyle w:val="ListParagraph"/>
        <w:numPr>
          <w:ilvl w:val="0"/>
          <w:numId w:val="3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F6304">
        <w:rPr>
          <w:rFonts w:ascii="Times New Roman" w:hAnsi="Times New Roman" w:cs="Times New Roman"/>
          <w:color w:val="000000"/>
          <w:sz w:val="24"/>
          <w:szCs w:val="24"/>
          <w:lang w:val="lv-LV"/>
        </w:rPr>
        <w:t>līgums par izglītojamā praksi;</w:t>
      </w:r>
    </w:p>
    <w:p w14:paraId="593B17FC" w14:textId="77777777" w:rsidR="00441833" w:rsidRPr="00441833" w:rsidRDefault="00441833" w:rsidP="00FD3C07">
      <w:pPr>
        <w:pStyle w:val="ListParagraph"/>
        <w:numPr>
          <w:ilvl w:val="0"/>
          <w:numId w:val="3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F6304">
        <w:rPr>
          <w:rFonts w:ascii="Times New Roman" w:hAnsi="Times New Roman" w:cs="Times New Roman"/>
          <w:sz w:val="24"/>
          <w:szCs w:val="24"/>
          <w:lang w:val="lv-LV"/>
        </w:rPr>
        <w:t>drošības instruktāžas apliecinājums</w:t>
      </w:r>
      <w:r w:rsidRPr="00441833">
        <w:rPr>
          <w:rFonts w:ascii="Times New Roman" w:hAnsi="Times New Roman" w:cs="Times New Roman"/>
          <w:sz w:val="24"/>
          <w:szCs w:val="24"/>
          <w:lang w:val="lv-LV"/>
        </w:rPr>
        <w:t xml:space="preserve"> reģistrācijas žurnālā (vai kopija)</w:t>
      </w:r>
      <w:r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4B14050C" w14:textId="0E757AEA" w:rsidR="005F1185" w:rsidRPr="00341F82" w:rsidRDefault="00A83646" w:rsidP="005F1185">
      <w:pPr>
        <w:pStyle w:val="ListParagraph"/>
        <w:numPr>
          <w:ilvl w:val="0"/>
          <w:numId w:val="3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lang w:val="lv-LV"/>
        </w:rPr>
        <w:t>i</w:t>
      </w:r>
      <w:r w:rsidR="005F1185" w:rsidRPr="00934083">
        <w:rPr>
          <w:rFonts w:ascii="Times New Roman" w:hAnsi="Times New Roman"/>
          <w:sz w:val="24"/>
          <w:lang w:val="lv-LV"/>
        </w:rPr>
        <w:t>zglītības iestād</w:t>
      </w:r>
      <w:r w:rsidR="005F1185">
        <w:rPr>
          <w:rFonts w:ascii="Times New Roman" w:hAnsi="Times New Roman"/>
          <w:sz w:val="24"/>
          <w:lang w:val="lv-LV"/>
        </w:rPr>
        <w:t>e nodrošina plakātu izvietošanu</w:t>
      </w:r>
      <w:r>
        <w:rPr>
          <w:rFonts w:ascii="Times New Roman" w:hAnsi="Times New Roman"/>
          <w:sz w:val="24"/>
          <w:lang w:val="lv-LV"/>
        </w:rPr>
        <w:t>,</w:t>
      </w:r>
      <w:r w:rsidR="005F1185" w:rsidRPr="00934083">
        <w:rPr>
          <w:rFonts w:ascii="Times New Roman" w:hAnsi="Times New Roman"/>
          <w:sz w:val="24"/>
          <w:lang w:val="lv-LV"/>
        </w:rPr>
        <w:t xml:space="preserve"> ievērojot vizuālās identitātes prasības</w:t>
      </w:r>
      <w:r>
        <w:rPr>
          <w:rFonts w:ascii="Times New Roman" w:hAnsi="Times New Roman"/>
          <w:sz w:val="24"/>
          <w:lang w:val="lv-LV"/>
        </w:rPr>
        <w:t xml:space="preserve"> (plakātu var saņemt f</w:t>
      </w:r>
      <w:r w:rsidR="005F1185">
        <w:rPr>
          <w:rFonts w:ascii="Times New Roman" w:hAnsi="Times New Roman"/>
          <w:sz w:val="24"/>
          <w:lang w:val="lv-LV"/>
        </w:rPr>
        <w:t>iliālē);</w:t>
      </w:r>
    </w:p>
    <w:p w14:paraId="5A1289C8" w14:textId="77777777" w:rsidR="00341F82" w:rsidRPr="005F1185" w:rsidRDefault="00341F82" w:rsidP="00341F82">
      <w:pPr>
        <w:pStyle w:val="ListParagraph"/>
        <w:numPr>
          <w:ilvl w:val="0"/>
          <w:numId w:val="3"/>
        </w:numPr>
        <w:spacing w:line="276" w:lineRule="auto"/>
        <w:ind w:left="993" w:hanging="425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citi ar prakses</w:t>
      </w:r>
      <w:r w:rsidRPr="00341F82">
        <w:rPr>
          <w:rFonts w:ascii="Times New Roman" w:hAnsi="Times New Roman" w:cs="Times New Roman"/>
          <w:sz w:val="24"/>
          <w:szCs w:val="24"/>
          <w:lang w:val="lv-LV"/>
        </w:rPr>
        <w:t xml:space="preserve"> īstenošanu saistītie dokumenti</w:t>
      </w:r>
      <w:r w:rsidR="00E743E9">
        <w:rPr>
          <w:rFonts w:ascii="Times New Roman" w:hAnsi="Times New Roman" w:cs="Times New Roman"/>
          <w:sz w:val="24"/>
          <w:szCs w:val="24"/>
          <w:lang w:val="lv-LV"/>
        </w:rPr>
        <w:t xml:space="preserve"> (ja attiecināms)</w:t>
      </w:r>
      <w:r w:rsidRPr="00341F8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143C9121" w14:textId="77777777" w:rsidR="00FD3C07" w:rsidRDefault="00BC1037" w:rsidP="00D83404">
      <w:pPr>
        <w:ind w:left="568" w:hanging="568"/>
        <w:jc w:val="both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Bezdarbniekam un darba meklētājam:</w:t>
      </w:r>
    </w:p>
    <w:p w14:paraId="72985FCC" w14:textId="3176E2D7" w:rsidR="00BC1037" w:rsidRPr="005F1185" w:rsidRDefault="004F49CC" w:rsidP="00BC1037">
      <w:pPr>
        <w:pStyle w:val="ListParagraph"/>
        <w:numPr>
          <w:ilvl w:val="0"/>
          <w:numId w:val="3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lang w:val="lv-LV"/>
        </w:rPr>
        <w:t>p</w:t>
      </w:r>
      <w:r w:rsidR="00BC1037">
        <w:rPr>
          <w:rFonts w:ascii="Times New Roman" w:hAnsi="Times New Roman"/>
          <w:sz w:val="24"/>
          <w:lang w:val="lv-LV"/>
        </w:rPr>
        <w:t>ienākums a</w:t>
      </w:r>
      <w:r w:rsidR="00BC1037" w:rsidRPr="00BC1037">
        <w:rPr>
          <w:rFonts w:ascii="Times New Roman" w:hAnsi="Times New Roman"/>
          <w:sz w:val="24"/>
          <w:lang w:val="lv-LV"/>
        </w:rPr>
        <w:t xml:space="preserve">pmācības laikā uzrādīt </w:t>
      </w:r>
      <w:r w:rsidR="00D45136">
        <w:rPr>
          <w:rFonts w:ascii="Times New Roman" w:hAnsi="Times New Roman"/>
          <w:b/>
          <w:sz w:val="24"/>
          <w:lang w:val="lv-LV"/>
        </w:rPr>
        <w:t>personas</w:t>
      </w:r>
      <w:r w:rsidR="00BC1037" w:rsidRPr="00BC1037">
        <w:rPr>
          <w:rFonts w:ascii="Times New Roman" w:hAnsi="Times New Roman"/>
          <w:b/>
          <w:sz w:val="24"/>
          <w:lang w:val="lv-LV"/>
        </w:rPr>
        <w:t xml:space="preserve"> apliecinošu dokumentu</w:t>
      </w:r>
      <w:r w:rsidR="00BC1037" w:rsidRPr="00BC1037">
        <w:rPr>
          <w:rFonts w:ascii="Times New Roman" w:hAnsi="Times New Roman"/>
          <w:sz w:val="24"/>
          <w:lang w:val="lv-LV"/>
        </w:rPr>
        <w:t xml:space="preserve"> pēc izglītības iestādes vai </w:t>
      </w:r>
      <w:r w:rsidR="006F2795">
        <w:rPr>
          <w:rFonts w:ascii="Times New Roman" w:hAnsi="Times New Roman"/>
          <w:sz w:val="24"/>
          <w:lang w:val="lv-LV"/>
        </w:rPr>
        <w:t>NVA</w:t>
      </w:r>
      <w:r w:rsidR="006F2795" w:rsidRPr="00BC1037">
        <w:rPr>
          <w:rFonts w:ascii="Times New Roman" w:hAnsi="Times New Roman"/>
          <w:sz w:val="24"/>
          <w:lang w:val="lv-LV"/>
        </w:rPr>
        <w:t xml:space="preserve"> </w:t>
      </w:r>
      <w:r w:rsidR="00BC1037" w:rsidRPr="00BC1037">
        <w:rPr>
          <w:rFonts w:ascii="Times New Roman" w:hAnsi="Times New Roman"/>
          <w:sz w:val="24"/>
          <w:lang w:val="lv-LV"/>
        </w:rPr>
        <w:t>pārstāvja pieprasījuma</w:t>
      </w:r>
      <w:r w:rsidR="00483BCB">
        <w:rPr>
          <w:rFonts w:ascii="Times New Roman" w:hAnsi="Times New Roman"/>
          <w:sz w:val="24"/>
          <w:lang w:val="lv-LV"/>
        </w:rPr>
        <w:t xml:space="preserve"> (note</w:t>
      </w:r>
      <w:r w:rsidR="008A7A98">
        <w:rPr>
          <w:rFonts w:ascii="Times New Roman" w:hAnsi="Times New Roman"/>
          <w:sz w:val="24"/>
          <w:lang w:val="lv-LV"/>
        </w:rPr>
        <w:t xml:space="preserve">ikts </w:t>
      </w:r>
      <w:r w:rsidR="006F2795">
        <w:rPr>
          <w:rFonts w:ascii="Times New Roman" w:hAnsi="Times New Roman"/>
          <w:sz w:val="24"/>
          <w:lang w:val="lv-LV"/>
        </w:rPr>
        <w:t>l</w:t>
      </w:r>
      <w:r w:rsidR="008A7A98">
        <w:rPr>
          <w:rFonts w:ascii="Times New Roman" w:hAnsi="Times New Roman"/>
          <w:sz w:val="24"/>
          <w:lang w:val="lv-LV"/>
        </w:rPr>
        <w:t xml:space="preserve">īgumā ar bezdarbnieku / </w:t>
      </w:r>
      <w:r w:rsidR="00483BCB">
        <w:rPr>
          <w:rFonts w:ascii="Times New Roman" w:hAnsi="Times New Roman"/>
          <w:sz w:val="24"/>
          <w:lang w:val="lv-LV"/>
        </w:rPr>
        <w:t>darba meklētāju)</w:t>
      </w:r>
      <w:r w:rsidR="00E04532">
        <w:rPr>
          <w:rFonts w:ascii="Times New Roman" w:hAnsi="Times New Roman"/>
          <w:sz w:val="24"/>
          <w:lang w:val="lv-LV"/>
        </w:rPr>
        <w:t>.</w:t>
      </w:r>
    </w:p>
    <w:p w14:paraId="5AA019E2" w14:textId="77777777" w:rsidR="00BC1037" w:rsidRPr="00BC1037" w:rsidRDefault="00BC1037" w:rsidP="00BC1037">
      <w:pPr>
        <w:jc w:val="both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14:paraId="4B0DC7D8" w14:textId="750F90F4" w:rsidR="007739A8" w:rsidRPr="002275AB" w:rsidRDefault="007739A8" w:rsidP="006F2795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2275AB">
        <w:rPr>
          <w:rFonts w:ascii="Times New Roman" w:hAnsi="Times New Roman" w:cs="Times New Roman"/>
          <w:b/>
          <w:sz w:val="28"/>
          <w:szCs w:val="28"/>
          <w:lang w:val="lv-LV"/>
        </w:rPr>
        <w:t xml:space="preserve">Izglītības iestāde </w:t>
      </w:r>
      <w:r w:rsidR="00441833" w:rsidRPr="002275AB">
        <w:rPr>
          <w:rFonts w:ascii="Times New Roman" w:hAnsi="Times New Roman" w:cs="Times New Roman"/>
          <w:b/>
          <w:sz w:val="28"/>
          <w:szCs w:val="28"/>
          <w:lang w:val="lv-LV"/>
        </w:rPr>
        <w:t>regulāri veic kvalitāte</w:t>
      </w:r>
      <w:r w:rsidR="00A83646">
        <w:rPr>
          <w:rFonts w:ascii="Times New Roman" w:hAnsi="Times New Roman" w:cs="Times New Roman"/>
          <w:b/>
          <w:sz w:val="28"/>
          <w:szCs w:val="28"/>
          <w:lang w:val="lv-LV"/>
        </w:rPr>
        <w:t>s uzraudzību un kontroli visās a</w:t>
      </w:r>
      <w:r w:rsidR="00441833" w:rsidRPr="002275AB">
        <w:rPr>
          <w:rFonts w:ascii="Times New Roman" w:hAnsi="Times New Roman" w:cs="Times New Roman"/>
          <w:b/>
          <w:sz w:val="28"/>
          <w:szCs w:val="28"/>
          <w:lang w:val="lv-LV"/>
        </w:rPr>
        <w:t>pmācības īstenošanas vietās, tostarp prakses vietās.</w:t>
      </w:r>
    </w:p>
    <w:sectPr w:rsidR="007739A8" w:rsidRPr="002275AB" w:rsidSect="00FD3C07">
      <w:pgSz w:w="12240" w:h="15840"/>
      <w:pgMar w:top="993" w:right="1325" w:bottom="127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332B5"/>
    <w:multiLevelType w:val="hybridMultilevel"/>
    <w:tmpl w:val="DE642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54AF3"/>
    <w:multiLevelType w:val="hybridMultilevel"/>
    <w:tmpl w:val="4344D296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B176688"/>
    <w:multiLevelType w:val="multilevel"/>
    <w:tmpl w:val="19949506"/>
    <w:lvl w:ilvl="0">
      <w:start w:val="2"/>
      <w:numFmt w:val="decimal"/>
      <w:lvlText w:val="%1."/>
      <w:lvlJc w:val="left"/>
      <w:pPr>
        <w:ind w:left="567" w:hanging="207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207" w:hanging="207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67" w:hanging="207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567" w:firstLine="143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" w15:restartNumberingAfterBreak="0">
    <w:nsid w:val="1E5277EF"/>
    <w:multiLevelType w:val="hybridMultilevel"/>
    <w:tmpl w:val="D438FA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9E230F"/>
    <w:multiLevelType w:val="hybridMultilevel"/>
    <w:tmpl w:val="6FCC82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84672"/>
    <w:multiLevelType w:val="hybridMultilevel"/>
    <w:tmpl w:val="85162ACE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2"/>
        <w:numFmt w:val="decimal"/>
        <w:lvlText w:val="%1."/>
        <w:lvlJc w:val="left"/>
        <w:pPr>
          <w:ind w:left="567" w:hanging="207"/>
        </w:pPr>
        <w:rPr>
          <w:rFonts w:hint="default"/>
        </w:rPr>
      </w:lvl>
    </w:lvlOverride>
    <w:lvlOverride w:ilvl="1">
      <w:lvl w:ilvl="1">
        <w:start w:val="4"/>
        <w:numFmt w:val="decimal"/>
        <w:lvlText w:val="%2."/>
        <w:lvlJc w:val="left"/>
        <w:pPr>
          <w:ind w:left="567" w:hanging="207"/>
        </w:pPr>
        <w:rPr>
          <w:rFonts w:hint="default"/>
          <w:color w:val="000000"/>
        </w:rPr>
      </w:lvl>
    </w:lvlOverride>
    <w:lvlOverride w:ilvl="2">
      <w:lvl w:ilvl="2">
        <w:start w:val="1"/>
        <w:numFmt w:val="decimal"/>
        <w:isLgl/>
        <w:lvlText w:val="%2.%3."/>
        <w:lvlJc w:val="left"/>
        <w:pPr>
          <w:ind w:left="567" w:hanging="207"/>
        </w:pPr>
        <w:rPr>
          <w:rFonts w:hint="default"/>
          <w:color w:val="00000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567" w:firstLine="143"/>
        </w:pPr>
        <w:rPr>
          <w:rFonts w:hint="default"/>
          <w:color w:val="000000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  <w:color w:val="000000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  <w:color w:val="00000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  <w:color w:val="000000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  <w:color w:val="000000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  <w:color w:val="000000"/>
        </w:rPr>
      </w:lvl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5E8"/>
    <w:rsid w:val="0002597B"/>
    <w:rsid w:val="00025D6D"/>
    <w:rsid w:val="00072CFC"/>
    <w:rsid w:val="000A093B"/>
    <w:rsid w:val="000C72E6"/>
    <w:rsid w:val="00104EA8"/>
    <w:rsid w:val="00115245"/>
    <w:rsid w:val="0012074A"/>
    <w:rsid w:val="00162DB1"/>
    <w:rsid w:val="001A6112"/>
    <w:rsid w:val="001D5126"/>
    <w:rsid w:val="002275AB"/>
    <w:rsid w:val="00341F82"/>
    <w:rsid w:val="00360D3F"/>
    <w:rsid w:val="0037258A"/>
    <w:rsid w:val="003D23F0"/>
    <w:rsid w:val="004135E8"/>
    <w:rsid w:val="00441833"/>
    <w:rsid w:val="00481117"/>
    <w:rsid w:val="00483BCB"/>
    <w:rsid w:val="004D5176"/>
    <w:rsid w:val="004D58E0"/>
    <w:rsid w:val="004F49CC"/>
    <w:rsid w:val="00502887"/>
    <w:rsid w:val="0052250C"/>
    <w:rsid w:val="005B6D29"/>
    <w:rsid w:val="005F06FE"/>
    <w:rsid w:val="005F1185"/>
    <w:rsid w:val="00637268"/>
    <w:rsid w:val="006D1E7A"/>
    <w:rsid w:val="006F2795"/>
    <w:rsid w:val="00722E10"/>
    <w:rsid w:val="00752D6B"/>
    <w:rsid w:val="007739A8"/>
    <w:rsid w:val="007E3747"/>
    <w:rsid w:val="00865746"/>
    <w:rsid w:val="008A7A98"/>
    <w:rsid w:val="008B3F03"/>
    <w:rsid w:val="008F21FE"/>
    <w:rsid w:val="008F2AA1"/>
    <w:rsid w:val="008F3230"/>
    <w:rsid w:val="00910ED0"/>
    <w:rsid w:val="009145F7"/>
    <w:rsid w:val="009A3DAE"/>
    <w:rsid w:val="00A83646"/>
    <w:rsid w:val="00AC6DF1"/>
    <w:rsid w:val="00AF3A3D"/>
    <w:rsid w:val="00AF7986"/>
    <w:rsid w:val="00B4355B"/>
    <w:rsid w:val="00B71168"/>
    <w:rsid w:val="00BC1037"/>
    <w:rsid w:val="00BF0CE2"/>
    <w:rsid w:val="00CD110E"/>
    <w:rsid w:val="00CF6304"/>
    <w:rsid w:val="00D45136"/>
    <w:rsid w:val="00D72830"/>
    <w:rsid w:val="00D83404"/>
    <w:rsid w:val="00E04532"/>
    <w:rsid w:val="00E743E9"/>
    <w:rsid w:val="00E82AAF"/>
    <w:rsid w:val="00EF14F5"/>
    <w:rsid w:val="00F35090"/>
    <w:rsid w:val="00FD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B127"/>
  <w15:chartTrackingRefBased/>
  <w15:docId w15:val="{61BD79E6-F678-447E-9499-B7A48938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6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58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8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8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8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8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F66A0-D421-47F0-968B-6C77CA1A9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3366</Words>
  <Characters>1920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Jurijs Adejevs</dc:creator>
  <cp:keywords/>
  <dc:description/>
  <cp:lastModifiedBy>Monta Leimane</cp:lastModifiedBy>
  <cp:revision>2</cp:revision>
  <dcterms:created xsi:type="dcterms:W3CDTF">2018-08-30T13:45:00Z</dcterms:created>
  <dcterms:modified xsi:type="dcterms:W3CDTF">2018-08-30T13:45:00Z</dcterms:modified>
</cp:coreProperties>
</file>