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65C42" w14:textId="20785C85" w:rsidR="00E60BDF" w:rsidRPr="00E60BDF" w:rsidRDefault="00E60BDF" w:rsidP="00E60BDF">
      <w:pPr>
        <w:spacing w:after="0" w:line="240" w:lineRule="auto"/>
        <w:jc w:val="right"/>
        <w:rPr>
          <w:rFonts w:ascii="Times New Roman" w:eastAsia="Times New Roman" w:hAnsi="Times New Roman" w:cs="Times New Roman"/>
          <w:sz w:val="24"/>
          <w:szCs w:val="24"/>
          <w:lang w:eastAsia="ru-RU" w:bidi="he-IL"/>
        </w:rPr>
      </w:pPr>
      <w:bookmarkStart w:id="0" w:name="_GoBack"/>
      <w:bookmarkEnd w:id="0"/>
      <w:r w:rsidRPr="00E60BDF">
        <w:rPr>
          <w:rFonts w:ascii="Times New Roman" w:eastAsia="Times New Roman" w:hAnsi="Times New Roman" w:cs="Times New Roman"/>
          <w:sz w:val="24"/>
          <w:szCs w:val="24"/>
          <w:lang w:eastAsia="ru-RU" w:bidi="he-IL"/>
        </w:rPr>
        <w:t>1.pielikums</w:t>
      </w:r>
    </w:p>
    <w:p w14:paraId="267E1D3B" w14:textId="77777777" w:rsidR="00E60BDF" w:rsidRPr="00E60BDF" w:rsidRDefault="00E60BDF" w:rsidP="00E60BDF">
      <w:pPr>
        <w:spacing w:after="0" w:line="240" w:lineRule="auto"/>
        <w:jc w:val="right"/>
        <w:rPr>
          <w:rFonts w:ascii="Times New Roman" w:eastAsia="Times New Roman" w:hAnsi="Times New Roman" w:cs="Times New Roman"/>
          <w:sz w:val="24"/>
          <w:szCs w:val="24"/>
          <w:lang w:eastAsia="ru-RU" w:bidi="he-IL"/>
        </w:rPr>
      </w:pPr>
    </w:p>
    <w:p w14:paraId="4F341E53" w14:textId="77777777" w:rsidR="00E60BDF" w:rsidRPr="00E60BDF" w:rsidRDefault="00E60BDF" w:rsidP="00E60BDF">
      <w:pPr>
        <w:suppressAutoHyphens/>
        <w:spacing w:after="0" w:line="240" w:lineRule="auto"/>
        <w:jc w:val="center"/>
        <w:rPr>
          <w:rFonts w:ascii="Times New Roman" w:eastAsia="Times New Roman" w:hAnsi="Times New Roman" w:cs="Times New Roman"/>
          <w:b/>
          <w:sz w:val="26"/>
          <w:szCs w:val="26"/>
          <w:lang w:eastAsia="ar-SA"/>
        </w:rPr>
      </w:pPr>
    </w:p>
    <w:p w14:paraId="1D7C3158" w14:textId="77777777" w:rsidR="00E60BDF" w:rsidRPr="00E60BDF" w:rsidRDefault="00E60BDF" w:rsidP="00E60BDF">
      <w:pPr>
        <w:suppressAutoHyphens/>
        <w:spacing w:after="0" w:line="240" w:lineRule="auto"/>
        <w:jc w:val="center"/>
        <w:rPr>
          <w:rFonts w:ascii="Times New Roman" w:eastAsia="Times New Roman" w:hAnsi="Times New Roman" w:cs="Times New Roman"/>
          <w:b/>
          <w:sz w:val="26"/>
          <w:szCs w:val="26"/>
          <w:lang w:eastAsia="ar-SA"/>
        </w:rPr>
      </w:pPr>
      <w:r w:rsidRPr="00E60BDF">
        <w:rPr>
          <w:rFonts w:ascii="Times New Roman" w:eastAsia="Times New Roman" w:hAnsi="Times New Roman" w:cs="Times New Roman"/>
          <w:b/>
          <w:noProof/>
          <w:sz w:val="26"/>
          <w:szCs w:val="26"/>
          <w:lang w:eastAsia="lv-LV"/>
        </w:rPr>
        <w:drawing>
          <wp:anchor distT="0" distB="0" distL="114300" distR="114300" simplePos="0" relativeHeight="251658240" behindDoc="1" locked="0" layoutInCell="1" allowOverlap="1" wp14:anchorId="3E24EFAE" wp14:editId="2A0BB437">
            <wp:simplePos x="0" y="0"/>
            <wp:positionH relativeFrom="page">
              <wp:posOffset>1075055</wp:posOffset>
            </wp:positionH>
            <wp:positionV relativeFrom="page">
              <wp:posOffset>1158875</wp:posOffset>
            </wp:positionV>
            <wp:extent cx="5671820" cy="103314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407DB29E" w14:textId="77777777" w:rsidR="00E60BDF" w:rsidRPr="00E60BDF" w:rsidRDefault="00E60BDF" w:rsidP="00E60BDF">
      <w:pPr>
        <w:suppressAutoHyphens/>
        <w:spacing w:after="0" w:line="240" w:lineRule="auto"/>
        <w:jc w:val="center"/>
        <w:rPr>
          <w:rFonts w:ascii="Times New Roman" w:eastAsia="Times New Roman" w:hAnsi="Times New Roman" w:cs="Times New Roman"/>
          <w:b/>
          <w:sz w:val="26"/>
          <w:szCs w:val="26"/>
          <w:lang w:eastAsia="ar-SA"/>
        </w:rPr>
      </w:pPr>
    </w:p>
    <w:p w14:paraId="313A3356" w14:textId="77777777" w:rsidR="00E60BDF" w:rsidRPr="00E60BDF" w:rsidRDefault="00E60BDF" w:rsidP="00E60BDF">
      <w:pPr>
        <w:suppressAutoHyphens/>
        <w:spacing w:after="0" w:line="240" w:lineRule="auto"/>
        <w:jc w:val="center"/>
        <w:rPr>
          <w:rFonts w:ascii="Times New Roman" w:eastAsia="Times New Roman" w:hAnsi="Times New Roman" w:cs="Times New Roman"/>
          <w:b/>
          <w:sz w:val="26"/>
          <w:szCs w:val="26"/>
          <w:lang w:eastAsia="ar-SA"/>
        </w:rPr>
      </w:pPr>
    </w:p>
    <w:p w14:paraId="20D03F37" w14:textId="77777777" w:rsidR="00E60BDF" w:rsidRPr="00E60BDF" w:rsidRDefault="00E60BDF" w:rsidP="00E60BDF">
      <w:pPr>
        <w:suppressAutoHyphens/>
        <w:spacing w:after="0" w:line="240" w:lineRule="auto"/>
        <w:jc w:val="center"/>
        <w:rPr>
          <w:rFonts w:ascii="Times New Roman" w:eastAsia="Times New Roman" w:hAnsi="Times New Roman" w:cs="Times New Roman"/>
          <w:b/>
          <w:sz w:val="26"/>
          <w:szCs w:val="26"/>
          <w:lang w:eastAsia="ar-SA"/>
        </w:rPr>
      </w:pPr>
    </w:p>
    <w:p w14:paraId="7015D3B4" w14:textId="77777777" w:rsidR="00E60BDF" w:rsidRPr="00E60BDF" w:rsidRDefault="00E60BDF" w:rsidP="00E60BDF">
      <w:pPr>
        <w:suppressAutoHyphens/>
        <w:spacing w:after="0" w:line="240" w:lineRule="auto"/>
        <w:jc w:val="center"/>
        <w:rPr>
          <w:rFonts w:ascii="Times New Roman" w:eastAsia="Times New Roman" w:hAnsi="Times New Roman" w:cs="Times New Roman"/>
          <w:b/>
          <w:sz w:val="26"/>
          <w:szCs w:val="26"/>
          <w:lang w:eastAsia="ar-SA"/>
        </w:rPr>
      </w:pPr>
    </w:p>
    <w:p w14:paraId="10679F79" w14:textId="77777777" w:rsidR="00E60BDF" w:rsidRPr="00E60BDF" w:rsidRDefault="00E60BDF" w:rsidP="00E60BDF">
      <w:pPr>
        <w:suppressAutoHyphens/>
        <w:spacing w:after="0" w:line="240" w:lineRule="auto"/>
        <w:jc w:val="center"/>
        <w:rPr>
          <w:rFonts w:ascii="Times New Roman" w:eastAsia="Times New Roman" w:hAnsi="Times New Roman" w:cs="Times New Roman"/>
          <w:b/>
          <w:sz w:val="26"/>
          <w:szCs w:val="26"/>
          <w:lang w:eastAsia="ar-SA"/>
        </w:rPr>
      </w:pPr>
    </w:p>
    <w:p w14:paraId="725D9AD4" w14:textId="77777777" w:rsidR="00E60BDF" w:rsidRPr="00E60BDF" w:rsidRDefault="00E60BDF" w:rsidP="00E60BDF">
      <w:pPr>
        <w:suppressAutoHyphens/>
        <w:spacing w:after="0" w:line="240" w:lineRule="auto"/>
        <w:jc w:val="center"/>
        <w:rPr>
          <w:rFonts w:ascii="Times New Roman" w:eastAsia="Times New Roman" w:hAnsi="Times New Roman" w:cs="Times New Roman"/>
          <w:b/>
          <w:sz w:val="26"/>
          <w:szCs w:val="26"/>
          <w:lang w:eastAsia="ar-SA"/>
        </w:rPr>
      </w:pPr>
      <w:r w:rsidRPr="00E60BDF">
        <w:rPr>
          <w:rFonts w:ascii="Times New Roman" w:eastAsia="Times New Roman" w:hAnsi="Times New Roman" w:cs="Times New Roman"/>
          <w:b/>
          <w:sz w:val="26"/>
          <w:szCs w:val="26"/>
          <w:lang w:eastAsia="ar-SA"/>
        </w:rPr>
        <w:t>Motivācijas programmas darba meklēšanai un sociālā mentora pakalpojumu nodrošināšanas nosacījumi bezdarbniekiem ar invaliditāti</w:t>
      </w:r>
    </w:p>
    <w:p w14:paraId="0C09A7DC" w14:textId="77777777" w:rsidR="00E60BDF" w:rsidRPr="00E60BDF" w:rsidRDefault="00E60BDF" w:rsidP="00E60BDF">
      <w:pPr>
        <w:tabs>
          <w:tab w:val="left" w:pos="5580"/>
        </w:tabs>
        <w:spacing w:after="0" w:line="240" w:lineRule="auto"/>
        <w:jc w:val="center"/>
        <w:rPr>
          <w:rFonts w:ascii="Times New Roman" w:eastAsia="Times New Roman" w:hAnsi="Times New Roman" w:cs="Times New Roman"/>
          <w:b/>
          <w:color w:val="000000"/>
          <w:sz w:val="24"/>
          <w:szCs w:val="24"/>
          <w:lang w:eastAsia="ru-RU"/>
        </w:rPr>
      </w:pPr>
    </w:p>
    <w:p w14:paraId="69796BAD" w14:textId="77777777" w:rsidR="00E60BDF" w:rsidRPr="00E60BDF" w:rsidRDefault="00E60BDF" w:rsidP="00E60BDF">
      <w:pPr>
        <w:numPr>
          <w:ilvl w:val="0"/>
          <w:numId w:val="1"/>
        </w:numPr>
        <w:tabs>
          <w:tab w:val="left" w:pos="709"/>
        </w:tabs>
        <w:spacing w:after="0" w:line="240" w:lineRule="auto"/>
        <w:jc w:val="center"/>
        <w:rPr>
          <w:rFonts w:ascii="Times New Roman" w:eastAsia="Times New Roman" w:hAnsi="Times New Roman" w:cs="Times New Roman"/>
          <w:b/>
          <w:color w:val="000000"/>
          <w:sz w:val="24"/>
          <w:szCs w:val="24"/>
          <w:lang w:eastAsia="ru-RU"/>
        </w:rPr>
      </w:pPr>
      <w:r w:rsidRPr="00E60BDF">
        <w:rPr>
          <w:rFonts w:ascii="Times New Roman" w:eastAsia="Times New Roman" w:hAnsi="Times New Roman" w:cs="Times New Roman"/>
          <w:b/>
          <w:color w:val="000000"/>
          <w:sz w:val="24"/>
          <w:szCs w:val="24"/>
          <w:lang w:eastAsia="ru-RU"/>
        </w:rPr>
        <w:t>Vispārīgie noteikumi</w:t>
      </w:r>
    </w:p>
    <w:p w14:paraId="7224B3FF" w14:textId="77777777" w:rsidR="00E60BDF" w:rsidRPr="00E60BDF" w:rsidRDefault="00E60BDF" w:rsidP="00E60BDF">
      <w:pPr>
        <w:tabs>
          <w:tab w:val="left" w:pos="5580"/>
        </w:tabs>
        <w:spacing w:after="0" w:line="240" w:lineRule="auto"/>
        <w:ind w:left="720"/>
        <w:rPr>
          <w:rFonts w:ascii="Times New Roman" w:eastAsia="Times New Roman" w:hAnsi="Times New Roman" w:cs="Times New Roman"/>
          <w:b/>
          <w:color w:val="000000"/>
          <w:sz w:val="24"/>
          <w:szCs w:val="24"/>
          <w:lang w:eastAsia="ru-RU"/>
        </w:rPr>
      </w:pPr>
    </w:p>
    <w:p w14:paraId="051A29E9" w14:textId="2D6B5183" w:rsidR="00E60BDF" w:rsidRPr="00E60BDF" w:rsidRDefault="00E60BDF" w:rsidP="00E60BDF">
      <w:pPr>
        <w:numPr>
          <w:ilvl w:val="2"/>
          <w:numId w:val="2"/>
        </w:numPr>
        <w:spacing w:after="0" w:line="240" w:lineRule="auto"/>
        <w:ind w:left="284" w:hanging="284"/>
        <w:jc w:val="both"/>
        <w:rPr>
          <w:rFonts w:ascii="Times New Roman" w:eastAsia="Times New Roman" w:hAnsi="Times New Roman" w:cs="Times New Roman"/>
          <w:sz w:val="24"/>
          <w:szCs w:val="24"/>
          <w:lang w:eastAsia="ru-RU" w:bidi="he-IL"/>
        </w:rPr>
      </w:pPr>
      <w:r w:rsidRPr="00E60BDF">
        <w:rPr>
          <w:rFonts w:ascii="Times New Roman" w:eastAsia="Times New Roman" w:hAnsi="Times New Roman" w:cs="Times New Roman"/>
          <w:sz w:val="24"/>
          <w:szCs w:val="24"/>
          <w:lang w:eastAsia="ru-RU" w:bidi="he-IL"/>
        </w:rPr>
        <w:t xml:space="preserve">Motivācijas programmas darba meklēšanai un sociālā mentora pakalpojumu nodrošināšanas nosacījumi ilgstošajiem bezdarbniekiem ar invaliditāti </w:t>
      </w:r>
      <w:r w:rsidR="00917F67">
        <w:rPr>
          <w:rFonts w:ascii="Times New Roman" w:eastAsia="Times New Roman" w:hAnsi="Times New Roman" w:cs="Times New Roman"/>
          <w:sz w:val="24"/>
          <w:szCs w:val="24"/>
          <w:lang w:eastAsia="ru-RU" w:bidi="he-IL"/>
        </w:rPr>
        <w:t xml:space="preserve">(turpmāk – bezdarbniekiem) </w:t>
      </w:r>
      <w:r w:rsidRPr="00E60BDF">
        <w:rPr>
          <w:rFonts w:ascii="Times New Roman" w:eastAsia="Times New Roman" w:hAnsi="Times New Roman" w:cs="Times New Roman"/>
          <w:sz w:val="24"/>
          <w:szCs w:val="24"/>
          <w:lang w:eastAsia="ru-RU" w:bidi="he-IL"/>
        </w:rPr>
        <w:t>nosaka kārtību, kādā īsteno motivācijas programmas darba meklēšanai (turpmāk – Motivācijas programma) un sociālā mentora pakalpojumu nodrošināšanu bezdarbniekiem (turpmāk visi kopā – Pasākums) (turpmāk – Nosacījumi).</w:t>
      </w:r>
    </w:p>
    <w:p w14:paraId="57C69540" w14:textId="77777777" w:rsidR="00E60BDF" w:rsidRPr="00E60BDF" w:rsidRDefault="00E60BDF" w:rsidP="00E60BDF">
      <w:pPr>
        <w:numPr>
          <w:ilvl w:val="2"/>
          <w:numId w:val="2"/>
        </w:numPr>
        <w:spacing w:after="0" w:line="240" w:lineRule="auto"/>
        <w:ind w:left="284" w:hanging="284"/>
        <w:jc w:val="both"/>
        <w:rPr>
          <w:rFonts w:ascii="Times New Roman" w:eastAsia="Times New Roman" w:hAnsi="Times New Roman" w:cs="Times New Roman"/>
          <w:color w:val="000000"/>
          <w:sz w:val="24"/>
          <w:szCs w:val="24"/>
          <w:lang w:eastAsia="ru-RU"/>
        </w:rPr>
      </w:pPr>
      <w:r w:rsidRPr="00E60BDF">
        <w:rPr>
          <w:rFonts w:ascii="Times New Roman" w:eastAsia="Times New Roman" w:hAnsi="Times New Roman" w:cs="Times New Roman"/>
          <w:color w:val="000000"/>
          <w:sz w:val="24"/>
          <w:szCs w:val="24"/>
          <w:lang w:eastAsia="ru-RU"/>
        </w:rPr>
        <w:t>Pasākuma īstenotājs Pasākumu nodrošina atbilstoši šādiem normatīvajiem aktiem:</w:t>
      </w:r>
    </w:p>
    <w:p w14:paraId="7858AEA2" w14:textId="77777777" w:rsidR="00C47C9A" w:rsidRPr="00E60BDF" w:rsidRDefault="00C47C9A" w:rsidP="00C47C9A">
      <w:pPr>
        <w:spacing w:after="0" w:line="240" w:lineRule="auto"/>
        <w:ind w:lef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Pr>
          <w:rFonts w:ascii="Times New Roman" w:eastAsia="Times New Roman" w:hAnsi="Times New Roman" w:cs="Times New Roman"/>
          <w:color w:val="000000"/>
          <w:sz w:val="24"/>
          <w:szCs w:val="24"/>
          <w:lang w:eastAsia="ru-RU"/>
        </w:rPr>
        <w:tab/>
      </w:r>
      <w:r w:rsidRPr="00E60BDF">
        <w:rPr>
          <w:rFonts w:ascii="Times New Roman" w:eastAsia="Times New Roman" w:hAnsi="Times New Roman" w:cs="Times New Roman"/>
          <w:color w:val="000000"/>
          <w:sz w:val="24"/>
          <w:szCs w:val="24"/>
          <w:lang w:eastAsia="ru-RU"/>
        </w:rPr>
        <w:t>Bezdarbnieku un darba meklētāju atbalsta likums;</w:t>
      </w:r>
    </w:p>
    <w:p w14:paraId="7D307CC0" w14:textId="77777777" w:rsidR="00C47C9A" w:rsidRPr="00E60BDF" w:rsidRDefault="00C47C9A" w:rsidP="00C47C9A">
      <w:pPr>
        <w:spacing w:after="0" w:line="240" w:lineRule="auto"/>
        <w:ind w:lef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Pr>
          <w:rFonts w:ascii="Times New Roman" w:eastAsia="Times New Roman" w:hAnsi="Times New Roman" w:cs="Times New Roman"/>
          <w:color w:val="000000"/>
          <w:sz w:val="24"/>
          <w:szCs w:val="24"/>
          <w:lang w:eastAsia="ru-RU"/>
        </w:rPr>
        <w:tab/>
      </w:r>
      <w:r w:rsidRPr="00E60BDF">
        <w:rPr>
          <w:rFonts w:ascii="Times New Roman" w:eastAsia="Times New Roman" w:hAnsi="Times New Roman" w:cs="Times New Roman"/>
          <w:color w:val="000000"/>
          <w:sz w:val="24"/>
          <w:szCs w:val="24"/>
          <w:lang w:eastAsia="ru-RU"/>
        </w:rPr>
        <w:t>Invaliditātes likums;</w:t>
      </w:r>
    </w:p>
    <w:p w14:paraId="482ED45A" w14:textId="77777777" w:rsidR="00C47C9A" w:rsidRPr="00E60BDF" w:rsidRDefault="00C47C9A" w:rsidP="00C47C9A">
      <w:pPr>
        <w:spacing w:after="0" w:line="240" w:lineRule="auto"/>
        <w:ind w:lef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r>
        <w:rPr>
          <w:rFonts w:ascii="Times New Roman" w:eastAsia="Times New Roman" w:hAnsi="Times New Roman" w:cs="Times New Roman"/>
          <w:color w:val="000000"/>
          <w:sz w:val="24"/>
          <w:szCs w:val="24"/>
          <w:lang w:eastAsia="ru-RU"/>
        </w:rPr>
        <w:tab/>
      </w:r>
      <w:r w:rsidRPr="00E60BDF">
        <w:rPr>
          <w:rFonts w:ascii="Times New Roman" w:eastAsia="Times New Roman" w:hAnsi="Times New Roman" w:cs="Times New Roman"/>
          <w:color w:val="000000"/>
          <w:sz w:val="24"/>
          <w:szCs w:val="24"/>
          <w:lang w:eastAsia="ru-RU"/>
        </w:rPr>
        <w:t xml:space="preserve">Ministru kabineta </w:t>
      </w:r>
      <w:proofErr w:type="gramStart"/>
      <w:r w:rsidRPr="00E60BDF">
        <w:rPr>
          <w:rFonts w:ascii="Times New Roman" w:eastAsia="Times New Roman" w:hAnsi="Times New Roman" w:cs="Times New Roman"/>
          <w:color w:val="000000"/>
          <w:sz w:val="24"/>
          <w:szCs w:val="24"/>
          <w:lang w:eastAsia="ru-RU"/>
        </w:rPr>
        <w:t>2011.gada</w:t>
      </w:r>
      <w:proofErr w:type="gramEnd"/>
      <w:r w:rsidRPr="00E60BDF">
        <w:rPr>
          <w:rFonts w:ascii="Times New Roman" w:eastAsia="Times New Roman" w:hAnsi="Times New Roman" w:cs="Times New Roman"/>
          <w:color w:val="000000"/>
          <w:sz w:val="24"/>
          <w:szCs w:val="24"/>
          <w:lang w:eastAsia="ru-RU"/>
        </w:rPr>
        <w:t xml:space="preserve"> 25.janvāra noteikumi Nr.75 „Noteikumi par aktīvo nodarbinātības pasākumu un preventīvo bezdarba samazināšanas pasākumu organizēšanas un finansēšanas kārtību un pasākumu īstenotāju izvēles principiem”;</w:t>
      </w:r>
    </w:p>
    <w:p w14:paraId="47954B40" w14:textId="77777777" w:rsidR="00C47C9A" w:rsidRPr="00E60BDF" w:rsidRDefault="00C47C9A" w:rsidP="00C47C9A">
      <w:pPr>
        <w:spacing w:after="0" w:line="240" w:lineRule="auto"/>
        <w:ind w:lef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Pr>
          <w:rFonts w:ascii="Times New Roman" w:eastAsia="Times New Roman" w:hAnsi="Times New Roman" w:cs="Times New Roman"/>
          <w:color w:val="000000"/>
          <w:sz w:val="24"/>
          <w:szCs w:val="24"/>
          <w:lang w:eastAsia="ru-RU"/>
        </w:rPr>
        <w:tab/>
      </w:r>
      <w:r w:rsidRPr="00E60BDF">
        <w:rPr>
          <w:rFonts w:ascii="Times New Roman" w:eastAsia="Times New Roman" w:hAnsi="Times New Roman" w:cs="Times New Roman"/>
          <w:color w:val="000000"/>
          <w:sz w:val="24"/>
          <w:szCs w:val="24"/>
          <w:lang w:eastAsia="ru-RU"/>
        </w:rPr>
        <w:t xml:space="preserve">Ministru kabineta </w:t>
      </w:r>
      <w:proofErr w:type="gramStart"/>
      <w:r w:rsidRPr="00E60BDF">
        <w:rPr>
          <w:rFonts w:ascii="Times New Roman" w:eastAsia="Times New Roman" w:hAnsi="Times New Roman" w:cs="Times New Roman"/>
          <w:color w:val="000000"/>
          <w:sz w:val="24"/>
          <w:szCs w:val="24"/>
          <w:lang w:eastAsia="ru-RU"/>
        </w:rPr>
        <w:t>2015.gada</w:t>
      </w:r>
      <w:proofErr w:type="gramEnd"/>
      <w:r w:rsidRPr="00E60BDF">
        <w:rPr>
          <w:rFonts w:ascii="Times New Roman" w:eastAsia="Times New Roman" w:hAnsi="Times New Roman" w:cs="Times New Roman"/>
          <w:color w:val="000000"/>
          <w:sz w:val="24"/>
          <w:szCs w:val="24"/>
          <w:lang w:eastAsia="ru-RU"/>
        </w:rPr>
        <w:t xml:space="preserve"> 11.augusta noteikumi Nr.468 „Darbības programmas "Izaugsme un nodarbinātība" 9.1.1. specifiskā atbalsta mērķa "Palielināt nelabvēlīgākā situācijā esošu bezdarbnieku iekļaušanos darba tirgū" 9.1.1.2. pasākuma "Ilgstošo bezdarbnieku aktivizācijas pasākumi" īstenošanas noteikumi”;</w:t>
      </w:r>
    </w:p>
    <w:p w14:paraId="4574A5D3" w14:textId="77777777" w:rsidR="00C47C9A" w:rsidRPr="00E60BDF" w:rsidRDefault="00C47C9A" w:rsidP="00C47C9A">
      <w:pPr>
        <w:spacing w:after="0" w:line="240" w:lineRule="auto"/>
        <w:ind w:lef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2.5.</w:t>
      </w:r>
      <w:r>
        <w:rPr>
          <w:rFonts w:ascii="Times New Roman" w:eastAsia="Times New Roman" w:hAnsi="Times New Roman" w:cs="Times New Roman"/>
          <w:sz w:val="24"/>
          <w:szCs w:val="24"/>
          <w:lang w:eastAsia="ru-RU"/>
        </w:rPr>
        <w:tab/>
      </w:r>
      <w:r w:rsidRPr="00E60BDF">
        <w:rPr>
          <w:rFonts w:ascii="Times New Roman" w:eastAsia="Times New Roman" w:hAnsi="Times New Roman" w:cs="Times New Roman"/>
          <w:sz w:val="24"/>
          <w:szCs w:val="24"/>
          <w:lang w:eastAsia="ru-RU"/>
        </w:rPr>
        <w:t xml:space="preserve">Ministru kabineta </w:t>
      </w:r>
      <w:proofErr w:type="gramStart"/>
      <w:r w:rsidRPr="00E60BDF">
        <w:rPr>
          <w:rFonts w:ascii="Times New Roman" w:eastAsia="Times New Roman" w:hAnsi="Times New Roman" w:cs="Times New Roman"/>
          <w:spacing w:val="2"/>
          <w:sz w:val="24"/>
          <w:szCs w:val="24"/>
          <w:lang w:eastAsia="ru-RU"/>
        </w:rPr>
        <w:t>2015.gada</w:t>
      </w:r>
      <w:proofErr w:type="gramEnd"/>
      <w:r w:rsidRPr="00E60BDF">
        <w:rPr>
          <w:rFonts w:ascii="Times New Roman" w:eastAsia="Times New Roman" w:hAnsi="Times New Roman" w:cs="Times New Roman"/>
          <w:spacing w:val="2"/>
          <w:sz w:val="24"/>
          <w:szCs w:val="24"/>
          <w:lang w:eastAsia="ru-RU"/>
        </w:rPr>
        <w:t xml:space="preserve"> 17.februāra noteikumi Nr.87 „Kārtība, kādā Eiropas Savienības struktūrfondu un Kohēzijas fonda ieviešanā 2014.–2020.gada plānošanas periodā nodrošināma komunikācijas un vizuālās identitātes prasību ievērošana”</w:t>
      </w:r>
      <w:r w:rsidRPr="00E60BDF">
        <w:rPr>
          <w:rFonts w:ascii="Times New Roman" w:eastAsia="Times New Roman" w:hAnsi="Times New Roman" w:cs="Times New Roman"/>
          <w:sz w:val="24"/>
          <w:szCs w:val="24"/>
          <w:lang w:eastAsia="ru-RU"/>
        </w:rPr>
        <w:t>;</w:t>
      </w:r>
    </w:p>
    <w:p w14:paraId="270A65BF" w14:textId="77777777" w:rsidR="00E60BDF" w:rsidRPr="00E60BDF" w:rsidRDefault="00C47C9A" w:rsidP="00C47C9A">
      <w:pPr>
        <w:spacing w:after="0" w:line="240" w:lineRule="auto"/>
        <w:ind w:lef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Pr>
          <w:rFonts w:ascii="Times New Roman" w:eastAsia="Times New Roman" w:hAnsi="Times New Roman" w:cs="Times New Roman"/>
          <w:color w:val="000000"/>
          <w:sz w:val="24"/>
          <w:szCs w:val="24"/>
          <w:lang w:eastAsia="ru-RU"/>
        </w:rPr>
        <w:tab/>
      </w:r>
      <w:r w:rsidR="00E60BDF" w:rsidRPr="00E60BDF">
        <w:rPr>
          <w:rFonts w:ascii="Times New Roman" w:eastAsia="Times New Roman" w:hAnsi="Times New Roman" w:cs="Times New Roman"/>
          <w:color w:val="000000"/>
          <w:sz w:val="24"/>
          <w:szCs w:val="24"/>
          <w:lang w:eastAsia="ru-RU"/>
        </w:rPr>
        <w:t xml:space="preserve">Ministru kabineta </w:t>
      </w:r>
      <w:proofErr w:type="gramStart"/>
      <w:r w:rsidR="00E60BDF" w:rsidRPr="00E60BDF">
        <w:rPr>
          <w:rFonts w:ascii="Times New Roman" w:eastAsia="Times New Roman" w:hAnsi="Times New Roman" w:cs="Times New Roman"/>
          <w:color w:val="000000"/>
          <w:sz w:val="24"/>
          <w:szCs w:val="24"/>
          <w:lang w:eastAsia="ru-RU"/>
        </w:rPr>
        <w:t>2017.gada</w:t>
      </w:r>
      <w:proofErr w:type="gramEnd"/>
      <w:r w:rsidR="00E60BDF" w:rsidRPr="00E60BDF">
        <w:rPr>
          <w:rFonts w:ascii="Times New Roman" w:eastAsia="Times New Roman" w:hAnsi="Times New Roman" w:cs="Times New Roman"/>
          <w:color w:val="000000"/>
          <w:sz w:val="24"/>
          <w:szCs w:val="24"/>
          <w:lang w:eastAsia="ru-RU"/>
        </w:rPr>
        <w:t xml:space="preserve"> 13.jūnija noteikumi Nr.338 „Prasības sociālo pakalpojumu sniedzējiem”;</w:t>
      </w:r>
    </w:p>
    <w:p w14:paraId="54EE1EE9" w14:textId="77777777" w:rsidR="00E60BDF" w:rsidRPr="00361BFA" w:rsidRDefault="00E60BDF" w:rsidP="00C47C9A">
      <w:pPr>
        <w:pStyle w:val="ListParagraph"/>
        <w:numPr>
          <w:ilvl w:val="1"/>
          <w:numId w:val="31"/>
        </w:numPr>
        <w:ind w:left="426" w:firstLine="0"/>
        <w:jc w:val="both"/>
        <w:rPr>
          <w:color w:val="000000"/>
          <w:lang w:val="en-US"/>
        </w:rPr>
      </w:pPr>
      <w:proofErr w:type="spellStart"/>
      <w:proofErr w:type="gramStart"/>
      <w:r w:rsidRPr="00C47C9A">
        <w:rPr>
          <w:color w:val="000000"/>
          <w:lang w:val="en-GB"/>
        </w:rPr>
        <w:t>cit</w:t>
      </w:r>
      <w:r w:rsidRPr="00361BFA">
        <w:rPr>
          <w:color w:val="000000"/>
          <w:lang w:val="en-US"/>
        </w:rPr>
        <w:t>iem</w:t>
      </w:r>
      <w:proofErr w:type="spellEnd"/>
      <w:proofErr w:type="gramEnd"/>
      <w:r w:rsidRPr="00361BFA">
        <w:rPr>
          <w:color w:val="000000"/>
          <w:lang w:val="en-US"/>
        </w:rPr>
        <w:t xml:space="preserve"> </w:t>
      </w:r>
      <w:proofErr w:type="spellStart"/>
      <w:r w:rsidRPr="00361BFA">
        <w:rPr>
          <w:color w:val="000000"/>
          <w:lang w:val="en-US"/>
        </w:rPr>
        <w:t>spēkā</w:t>
      </w:r>
      <w:proofErr w:type="spellEnd"/>
      <w:r w:rsidRPr="00361BFA">
        <w:rPr>
          <w:color w:val="000000"/>
          <w:lang w:val="en-US"/>
        </w:rPr>
        <w:t xml:space="preserve"> </w:t>
      </w:r>
      <w:proofErr w:type="spellStart"/>
      <w:r w:rsidRPr="00361BFA">
        <w:rPr>
          <w:color w:val="000000"/>
          <w:lang w:val="en-US"/>
        </w:rPr>
        <w:t>esošajiem</w:t>
      </w:r>
      <w:proofErr w:type="spellEnd"/>
      <w:r w:rsidRPr="00361BFA">
        <w:rPr>
          <w:color w:val="000000"/>
          <w:lang w:val="en-US"/>
        </w:rPr>
        <w:t xml:space="preserve"> </w:t>
      </w:r>
      <w:proofErr w:type="spellStart"/>
      <w:r w:rsidRPr="00361BFA">
        <w:rPr>
          <w:color w:val="000000"/>
          <w:lang w:val="en-US"/>
        </w:rPr>
        <w:t>normatīvajiem</w:t>
      </w:r>
      <w:proofErr w:type="spellEnd"/>
      <w:r w:rsidRPr="00361BFA">
        <w:rPr>
          <w:color w:val="000000"/>
          <w:lang w:val="en-US"/>
        </w:rPr>
        <w:t xml:space="preserve"> </w:t>
      </w:r>
      <w:proofErr w:type="spellStart"/>
      <w:r w:rsidRPr="00361BFA">
        <w:rPr>
          <w:color w:val="000000"/>
          <w:lang w:val="en-US"/>
        </w:rPr>
        <w:t>aktiem</w:t>
      </w:r>
      <w:proofErr w:type="spellEnd"/>
      <w:r w:rsidRPr="00361BFA">
        <w:rPr>
          <w:color w:val="000000"/>
          <w:lang w:val="en-US"/>
        </w:rPr>
        <w:t>.</w:t>
      </w:r>
    </w:p>
    <w:p w14:paraId="4E24B845" w14:textId="77777777" w:rsidR="00E60BDF" w:rsidRPr="00361BFA" w:rsidRDefault="00E60BDF" w:rsidP="00C47C9A">
      <w:pPr>
        <w:pStyle w:val="ListParagraph"/>
        <w:numPr>
          <w:ilvl w:val="0"/>
          <w:numId w:val="31"/>
        </w:numPr>
        <w:jc w:val="both"/>
        <w:rPr>
          <w:color w:val="000000"/>
          <w:lang w:val="en-US"/>
        </w:rPr>
      </w:pPr>
      <w:proofErr w:type="spellStart"/>
      <w:r w:rsidRPr="00C47C9A">
        <w:rPr>
          <w:color w:val="000000"/>
          <w:lang w:val="en-GB"/>
        </w:rPr>
        <w:t>Pasākuma</w:t>
      </w:r>
      <w:proofErr w:type="spellEnd"/>
      <w:r w:rsidRPr="00C47C9A">
        <w:rPr>
          <w:color w:val="000000"/>
          <w:lang w:val="en-GB"/>
        </w:rPr>
        <w:t xml:space="preserve"> </w:t>
      </w:r>
      <w:proofErr w:type="spellStart"/>
      <w:r w:rsidRPr="00C47C9A">
        <w:rPr>
          <w:color w:val="000000"/>
          <w:lang w:val="en-GB"/>
        </w:rPr>
        <w:t>īstenotājam</w:t>
      </w:r>
      <w:proofErr w:type="spellEnd"/>
      <w:r w:rsidRPr="00C47C9A">
        <w:rPr>
          <w:color w:val="000000"/>
          <w:lang w:val="en-GB"/>
        </w:rPr>
        <w:t xml:space="preserve"> </w:t>
      </w:r>
      <w:proofErr w:type="spellStart"/>
      <w:r w:rsidRPr="00C47C9A">
        <w:rPr>
          <w:color w:val="000000"/>
          <w:lang w:val="en-GB"/>
        </w:rPr>
        <w:t>ir</w:t>
      </w:r>
      <w:proofErr w:type="spellEnd"/>
      <w:r w:rsidRPr="00C47C9A">
        <w:rPr>
          <w:color w:val="000000"/>
          <w:lang w:val="en-GB"/>
        </w:rPr>
        <w:t xml:space="preserve"> </w:t>
      </w:r>
      <w:proofErr w:type="spellStart"/>
      <w:r w:rsidRPr="00C47C9A">
        <w:rPr>
          <w:color w:val="000000"/>
          <w:lang w:val="en-GB"/>
        </w:rPr>
        <w:t>saistošas</w:t>
      </w:r>
      <w:proofErr w:type="spellEnd"/>
      <w:r w:rsidRPr="00C47C9A">
        <w:rPr>
          <w:color w:val="000000"/>
          <w:lang w:val="en-GB"/>
        </w:rPr>
        <w:t xml:space="preserve"> visas </w:t>
      </w:r>
      <w:proofErr w:type="spellStart"/>
      <w:r w:rsidRPr="00C47C9A">
        <w:rPr>
          <w:color w:val="000000"/>
          <w:lang w:val="en-GB"/>
        </w:rPr>
        <w:t>normatīvā</w:t>
      </w:r>
      <w:proofErr w:type="spellEnd"/>
      <w:r w:rsidRPr="00C47C9A">
        <w:rPr>
          <w:color w:val="000000"/>
          <w:lang w:val="en-GB"/>
        </w:rPr>
        <w:t xml:space="preserve"> </w:t>
      </w:r>
      <w:proofErr w:type="spellStart"/>
      <w:r w:rsidRPr="00C47C9A">
        <w:rPr>
          <w:color w:val="000000"/>
          <w:lang w:val="en-GB"/>
        </w:rPr>
        <w:t>regulējuma</w:t>
      </w:r>
      <w:proofErr w:type="spellEnd"/>
      <w:r w:rsidRPr="00C47C9A">
        <w:rPr>
          <w:color w:val="000000"/>
          <w:lang w:val="en-GB"/>
        </w:rPr>
        <w:t xml:space="preserve"> </w:t>
      </w:r>
      <w:proofErr w:type="spellStart"/>
      <w:r w:rsidRPr="00C47C9A">
        <w:rPr>
          <w:color w:val="000000"/>
          <w:lang w:val="en-GB"/>
        </w:rPr>
        <w:t>izmaiņas</w:t>
      </w:r>
      <w:proofErr w:type="spellEnd"/>
      <w:r w:rsidRPr="00C47C9A">
        <w:rPr>
          <w:color w:val="000000"/>
          <w:lang w:val="en-GB"/>
        </w:rPr>
        <w:t xml:space="preserve">, </w:t>
      </w:r>
      <w:proofErr w:type="spellStart"/>
      <w:r w:rsidRPr="00C47C9A">
        <w:rPr>
          <w:color w:val="000000"/>
          <w:lang w:val="en-GB"/>
        </w:rPr>
        <w:t>kas</w:t>
      </w:r>
      <w:proofErr w:type="spellEnd"/>
      <w:r w:rsidRPr="00C47C9A">
        <w:rPr>
          <w:color w:val="000000"/>
          <w:lang w:val="en-GB"/>
        </w:rPr>
        <w:t xml:space="preserve"> </w:t>
      </w:r>
      <w:proofErr w:type="spellStart"/>
      <w:r w:rsidRPr="00C47C9A">
        <w:rPr>
          <w:color w:val="000000"/>
          <w:lang w:val="en-GB"/>
        </w:rPr>
        <w:t>attiecas</w:t>
      </w:r>
      <w:proofErr w:type="spellEnd"/>
      <w:r w:rsidRPr="00C47C9A">
        <w:rPr>
          <w:color w:val="000000"/>
          <w:lang w:val="en-GB"/>
        </w:rPr>
        <w:t xml:space="preserve"> </w:t>
      </w:r>
      <w:proofErr w:type="spellStart"/>
      <w:r w:rsidRPr="00C47C9A">
        <w:rPr>
          <w:color w:val="000000"/>
          <w:lang w:val="en-GB"/>
        </w:rPr>
        <w:t>uz</w:t>
      </w:r>
      <w:proofErr w:type="spellEnd"/>
      <w:r w:rsidRPr="00C47C9A">
        <w:rPr>
          <w:color w:val="000000"/>
          <w:lang w:val="en-GB"/>
        </w:rPr>
        <w:t xml:space="preserve"> </w:t>
      </w:r>
      <w:proofErr w:type="spellStart"/>
      <w:r w:rsidRPr="00C47C9A">
        <w:rPr>
          <w:color w:val="000000"/>
          <w:lang w:val="en-GB"/>
        </w:rPr>
        <w:t>Pasākumu</w:t>
      </w:r>
      <w:proofErr w:type="spellEnd"/>
      <w:r w:rsidRPr="00C47C9A">
        <w:rPr>
          <w:color w:val="000000"/>
          <w:lang w:val="en-GB"/>
        </w:rPr>
        <w:t xml:space="preserve"> </w:t>
      </w:r>
      <w:proofErr w:type="spellStart"/>
      <w:r w:rsidRPr="00C47C9A">
        <w:rPr>
          <w:color w:val="000000"/>
          <w:lang w:val="en-GB"/>
        </w:rPr>
        <w:t>visā</w:t>
      </w:r>
      <w:proofErr w:type="spellEnd"/>
      <w:r w:rsidRPr="00C47C9A">
        <w:rPr>
          <w:color w:val="000000"/>
          <w:lang w:val="en-GB"/>
        </w:rPr>
        <w:t xml:space="preserve"> </w:t>
      </w:r>
      <w:proofErr w:type="spellStart"/>
      <w:r w:rsidRPr="00C47C9A">
        <w:rPr>
          <w:color w:val="000000"/>
          <w:lang w:val="en-GB"/>
        </w:rPr>
        <w:t>tā</w:t>
      </w:r>
      <w:proofErr w:type="spellEnd"/>
      <w:r w:rsidRPr="00C47C9A">
        <w:rPr>
          <w:color w:val="000000"/>
          <w:lang w:val="en-GB"/>
        </w:rPr>
        <w:t xml:space="preserve"> </w:t>
      </w:r>
      <w:proofErr w:type="spellStart"/>
      <w:r w:rsidRPr="00C47C9A">
        <w:rPr>
          <w:color w:val="000000"/>
          <w:lang w:val="en-GB"/>
        </w:rPr>
        <w:t>īstenošanas</w:t>
      </w:r>
      <w:proofErr w:type="spellEnd"/>
      <w:r w:rsidRPr="00C47C9A">
        <w:rPr>
          <w:color w:val="000000"/>
          <w:lang w:val="en-GB"/>
        </w:rPr>
        <w:t xml:space="preserve"> </w:t>
      </w:r>
      <w:proofErr w:type="spellStart"/>
      <w:r w:rsidRPr="00361BFA">
        <w:rPr>
          <w:color w:val="000000"/>
          <w:lang w:val="en-US"/>
        </w:rPr>
        <w:t>laikā</w:t>
      </w:r>
      <w:proofErr w:type="spellEnd"/>
      <w:r w:rsidRPr="00361BFA">
        <w:rPr>
          <w:color w:val="000000"/>
          <w:lang w:val="en-US"/>
        </w:rPr>
        <w:t>.</w:t>
      </w:r>
    </w:p>
    <w:p w14:paraId="71BE10EC" w14:textId="77777777" w:rsidR="00E60BDF" w:rsidRPr="00E60BDF" w:rsidRDefault="00E60BDF" w:rsidP="00E60BDF">
      <w:pPr>
        <w:tabs>
          <w:tab w:val="left" w:pos="567"/>
          <w:tab w:val="left" w:pos="851"/>
          <w:tab w:val="left" w:pos="1134"/>
        </w:tabs>
        <w:spacing w:after="0" w:line="240" w:lineRule="auto"/>
        <w:ind w:left="426" w:hanging="66"/>
        <w:jc w:val="both"/>
        <w:rPr>
          <w:rFonts w:ascii="Times New Roman" w:eastAsia="Times New Roman" w:hAnsi="Times New Roman" w:cs="Times New Roman"/>
          <w:color w:val="000000"/>
          <w:sz w:val="24"/>
          <w:szCs w:val="24"/>
          <w:lang w:eastAsia="ru-RU"/>
        </w:rPr>
      </w:pPr>
    </w:p>
    <w:p w14:paraId="239C101E" w14:textId="77777777" w:rsidR="00E60BDF" w:rsidRPr="00E60BDF" w:rsidRDefault="00E60BDF" w:rsidP="00E60BDF">
      <w:pPr>
        <w:numPr>
          <w:ilvl w:val="0"/>
          <w:numId w:val="1"/>
        </w:numPr>
        <w:tabs>
          <w:tab w:val="left" w:pos="709"/>
          <w:tab w:val="left" w:pos="1134"/>
        </w:tabs>
        <w:spacing w:after="0" w:line="240" w:lineRule="auto"/>
        <w:ind w:left="426" w:hanging="66"/>
        <w:jc w:val="center"/>
        <w:rPr>
          <w:rFonts w:ascii="Times New Roman" w:eastAsia="Times New Roman" w:hAnsi="Times New Roman" w:cs="Times New Roman"/>
          <w:b/>
          <w:color w:val="000000"/>
          <w:sz w:val="24"/>
          <w:szCs w:val="24"/>
          <w:lang w:eastAsia="ru-RU"/>
        </w:rPr>
      </w:pPr>
      <w:r w:rsidRPr="00E60BDF">
        <w:rPr>
          <w:rFonts w:ascii="Times New Roman" w:eastAsia="Times New Roman" w:hAnsi="Times New Roman" w:cs="Times New Roman"/>
          <w:b/>
          <w:color w:val="000000"/>
          <w:sz w:val="24"/>
          <w:szCs w:val="24"/>
          <w:lang w:eastAsia="ru-RU"/>
        </w:rPr>
        <w:t>Pasākuma īstenošanas kārtība</w:t>
      </w:r>
    </w:p>
    <w:p w14:paraId="35231568" w14:textId="77777777" w:rsidR="00E60BDF" w:rsidRPr="00E60BDF" w:rsidRDefault="00E60BDF" w:rsidP="00E60BDF">
      <w:pPr>
        <w:tabs>
          <w:tab w:val="left" w:pos="426"/>
        </w:tabs>
        <w:spacing w:after="0" w:line="240" w:lineRule="auto"/>
        <w:ind w:left="360"/>
        <w:contextualSpacing/>
        <w:jc w:val="both"/>
        <w:rPr>
          <w:rFonts w:ascii="Times New Roman" w:eastAsia="Times New Roman" w:hAnsi="Times New Roman" w:cs="Times New Roman"/>
          <w:sz w:val="24"/>
          <w:szCs w:val="24"/>
          <w:lang w:eastAsia="ru-RU"/>
        </w:rPr>
      </w:pPr>
    </w:p>
    <w:p w14:paraId="1DF90DB3" w14:textId="6D8EBC95" w:rsidR="00E60BDF" w:rsidRPr="00E60BDF" w:rsidRDefault="00E60BDF" w:rsidP="00C47C9A">
      <w:pPr>
        <w:numPr>
          <w:ilvl w:val="0"/>
          <w:numId w:val="31"/>
        </w:numPr>
        <w:spacing w:after="0" w:line="240" w:lineRule="auto"/>
        <w:ind w:left="284" w:hanging="426"/>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Plānojot Pasākuma īstenošanas vietu pārklājumu, jāparedz, ka Pakalpojums jānodrošina bezdarbniekiem</w:t>
      </w:r>
      <w:proofErr w:type="gramStart"/>
      <w:r w:rsidRPr="00E60BDF">
        <w:rPr>
          <w:rFonts w:ascii="Times New Roman" w:eastAsia="Times New Roman" w:hAnsi="Times New Roman" w:cs="Times New Roman"/>
          <w:sz w:val="24"/>
          <w:szCs w:val="24"/>
          <w:lang w:eastAsia="ru-RU"/>
        </w:rPr>
        <w:t xml:space="preserve">  </w:t>
      </w:r>
      <w:proofErr w:type="gramEnd"/>
      <w:r w:rsidRPr="00E60BDF">
        <w:rPr>
          <w:rFonts w:ascii="Times New Roman" w:eastAsia="Times New Roman" w:hAnsi="Times New Roman" w:cs="Times New Roman"/>
          <w:sz w:val="24"/>
          <w:szCs w:val="24"/>
          <w:lang w:eastAsia="ru-RU"/>
        </w:rPr>
        <w:t>noteikt</w:t>
      </w:r>
      <w:r w:rsidR="00E47634">
        <w:rPr>
          <w:rFonts w:ascii="Times New Roman" w:eastAsia="Times New Roman" w:hAnsi="Times New Roman" w:cs="Times New Roman"/>
          <w:sz w:val="24"/>
          <w:szCs w:val="24"/>
          <w:lang w:eastAsia="ru-RU"/>
        </w:rPr>
        <w:t>ajā</w:t>
      </w:r>
      <w:r w:rsidRPr="00E60BDF">
        <w:rPr>
          <w:rFonts w:ascii="Times New Roman" w:eastAsia="Times New Roman" w:hAnsi="Times New Roman" w:cs="Times New Roman"/>
          <w:sz w:val="24"/>
          <w:szCs w:val="24"/>
          <w:lang w:eastAsia="ru-RU"/>
        </w:rPr>
        <w:t xml:space="preserve"> funkcionālo traucējumu veidā, kuru dzīvesvieta atrodas visā Latvijas teritorijā.</w:t>
      </w:r>
    </w:p>
    <w:p w14:paraId="768F5A79" w14:textId="77777777" w:rsidR="00E60BDF" w:rsidRPr="00E60BDF" w:rsidRDefault="00E60BDF" w:rsidP="00C47C9A">
      <w:pPr>
        <w:numPr>
          <w:ilvl w:val="0"/>
          <w:numId w:val="31"/>
        </w:numPr>
        <w:spacing w:after="0" w:line="240" w:lineRule="auto"/>
        <w:ind w:left="284" w:hanging="426"/>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Pasākuma īstenotājam jānodrošina vienlīdzīga un nediskriminējoša attieksme pret katru Pasākumā iesaistīto bezdarbnieku.</w:t>
      </w:r>
    </w:p>
    <w:p w14:paraId="748EDAFA" w14:textId="77777777" w:rsidR="00E60BDF" w:rsidRPr="00E60BDF" w:rsidRDefault="00E60BDF" w:rsidP="00C47C9A">
      <w:pPr>
        <w:numPr>
          <w:ilvl w:val="0"/>
          <w:numId w:val="31"/>
        </w:numPr>
        <w:tabs>
          <w:tab w:val="left" w:pos="426"/>
        </w:tabs>
        <w:spacing w:after="0" w:line="240" w:lineRule="auto"/>
        <w:ind w:left="284" w:hanging="426"/>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Pasākuma īstenotājam ir jānodrošina vismaz viena Pasākuma kontaktpersona, kas sadarbosies ar Nodarbinātības valsts aģentūru (turpmāk – Aģentūra) un tās filiālēm, nodrošinās komunikāciju ar Pasākumā iesaistītajām pusēm t.sk. ar bezdarbniekiem, kas vēlēsies saņemt pakalpojumu, koordinēs Pasākuma īstenošanu, nodrošinās dokumentu sagatavošanu un atskaišu iesniegšanu.</w:t>
      </w:r>
    </w:p>
    <w:p w14:paraId="27738EF3" w14:textId="77777777" w:rsidR="00E60BDF" w:rsidRPr="00E60BDF" w:rsidRDefault="00E60BDF" w:rsidP="00C47C9A">
      <w:pPr>
        <w:numPr>
          <w:ilvl w:val="0"/>
          <w:numId w:val="31"/>
        </w:numPr>
        <w:spacing w:after="0" w:line="240" w:lineRule="auto"/>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lastRenderedPageBreak/>
        <w:t>Pasākuma īstenotāja kontaktpersonai jābūt sasniedzamai darba dienās no plkst. 8:30-17:00, tās prombūtnes laikā jāaizvieto vai jānomaina ar Aģentūras rakstveida piekrišanu.</w:t>
      </w:r>
    </w:p>
    <w:p w14:paraId="173FC9EF" w14:textId="77777777" w:rsidR="00E60BDF" w:rsidRPr="00E60BDF" w:rsidRDefault="00E60BDF" w:rsidP="00C47C9A">
      <w:pPr>
        <w:numPr>
          <w:ilvl w:val="0"/>
          <w:numId w:val="31"/>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Pasākuma īstenotājs nav tiesīgs Nosacījumu izpildi nodot citai juridiskai vai fiziskai personai.</w:t>
      </w:r>
    </w:p>
    <w:p w14:paraId="05329E82" w14:textId="77777777" w:rsidR="00E60BDF" w:rsidRPr="00E60BDF" w:rsidRDefault="00E60BDF" w:rsidP="00C47C9A">
      <w:pPr>
        <w:numPr>
          <w:ilvl w:val="0"/>
          <w:numId w:val="31"/>
        </w:numPr>
        <w:tabs>
          <w:tab w:val="left" w:pos="0"/>
          <w:tab w:val="left" w:pos="426"/>
        </w:tabs>
        <w:spacing w:after="0" w:line="240" w:lineRule="auto"/>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Aģentūra nekavējoties, izmantojot elektronisko pastu, informē Pasākuma īstenotāja kontaktpersonu par izmaiņām Pasākumā iesaistīto bezdarbnieku statusā.</w:t>
      </w:r>
    </w:p>
    <w:p w14:paraId="01F79C0D" w14:textId="77777777" w:rsidR="00E60BDF" w:rsidRPr="00E60BDF" w:rsidRDefault="00E60BDF" w:rsidP="00C47C9A">
      <w:pPr>
        <w:numPr>
          <w:ilvl w:val="0"/>
          <w:numId w:val="31"/>
        </w:numPr>
        <w:tabs>
          <w:tab w:val="left" w:pos="0"/>
          <w:tab w:val="left" w:pos="426"/>
        </w:tabs>
        <w:spacing w:after="0" w:line="240" w:lineRule="auto"/>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 xml:space="preserve">Aģentūra veic pārbaudes Pasākuma īstenošanas vietās un to rezultātus atspoguļo pārbaudes aktā. </w:t>
      </w:r>
    </w:p>
    <w:p w14:paraId="132A4264" w14:textId="108D3C06" w:rsidR="00E60BDF" w:rsidRPr="00E60BDF" w:rsidRDefault="00E60BDF" w:rsidP="00C47C9A">
      <w:pPr>
        <w:numPr>
          <w:ilvl w:val="0"/>
          <w:numId w:val="31"/>
        </w:numPr>
        <w:tabs>
          <w:tab w:val="left" w:pos="0"/>
          <w:tab w:val="left" w:pos="426"/>
        </w:tabs>
        <w:spacing w:after="0" w:line="240" w:lineRule="auto"/>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Pasākuma īstenotājs</w:t>
      </w:r>
      <w:r w:rsidR="00B95CA9">
        <w:rPr>
          <w:rFonts w:ascii="Times New Roman" w:eastAsia="Times New Roman" w:hAnsi="Times New Roman" w:cs="Times New Roman"/>
          <w:sz w:val="24"/>
          <w:szCs w:val="24"/>
          <w:lang w:eastAsia="ru-RU"/>
        </w:rPr>
        <w:t xml:space="preserve"> visās Pasākuma īstenošanas </w:t>
      </w:r>
      <w:proofErr w:type="spellStart"/>
      <w:r w:rsidR="00B95CA9">
        <w:rPr>
          <w:rFonts w:ascii="Times New Roman" w:eastAsia="Times New Roman" w:hAnsi="Times New Roman" w:cs="Times New Roman"/>
          <w:sz w:val="24"/>
          <w:szCs w:val="24"/>
          <w:lang w:eastAsia="ru-RU"/>
        </w:rPr>
        <w:t>vietās</w:t>
      </w:r>
      <w:r w:rsidRPr="00E60BDF">
        <w:rPr>
          <w:rFonts w:ascii="Times New Roman" w:eastAsia="Times New Roman" w:hAnsi="Times New Roman" w:cs="Times New Roman"/>
          <w:sz w:val="24"/>
          <w:szCs w:val="24"/>
          <w:lang w:eastAsia="ru-RU"/>
        </w:rPr>
        <w:t>nodrošina</w:t>
      </w:r>
      <w:proofErr w:type="spellEnd"/>
      <w:r w:rsidRPr="00E60BDF">
        <w:rPr>
          <w:rFonts w:ascii="Times New Roman" w:eastAsia="Times New Roman" w:hAnsi="Times New Roman" w:cs="Times New Roman"/>
          <w:sz w:val="24"/>
          <w:szCs w:val="24"/>
          <w:lang w:eastAsia="ru-RU"/>
        </w:rPr>
        <w:t xml:space="preserve"> pārbaudes laikā Aģentūras vai </w:t>
      </w:r>
      <w:proofErr w:type="gramStart"/>
      <w:r w:rsidRPr="00E60BDF">
        <w:rPr>
          <w:rFonts w:ascii="Times New Roman" w:eastAsia="Times New Roman" w:hAnsi="Times New Roman" w:cs="Times New Roman"/>
          <w:sz w:val="24"/>
          <w:szCs w:val="24"/>
          <w:lang w:eastAsia="ru-RU"/>
        </w:rPr>
        <w:t>citu kompetento institūciju</w:t>
      </w:r>
      <w:proofErr w:type="gramEnd"/>
      <w:r w:rsidRPr="00E60BDF">
        <w:rPr>
          <w:rFonts w:ascii="Times New Roman" w:eastAsia="Times New Roman" w:hAnsi="Times New Roman" w:cs="Times New Roman"/>
          <w:sz w:val="24"/>
          <w:szCs w:val="24"/>
          <w:lang w:eastAsia="ru-RU"/>
        </w:rPr>
        <w:t xml:space="preserve"> pārstāvjiem pieeju visiem ar Pasākuma īstenošanu saistītajiem dokumentiem, </w:t>
      </w:r>
      <w:r w:rsidR="001F46C5">
        <w:rPr>
          <w:rFonts w:ascii="Times New Roman" w:eastAsia="Times New Roman" w:hAnsi="Times New Roman" w:cs="Times New Roman"/>
          <w:sz w:val="24"/>
          <w:szCs w:val="24"/>
          <w:lang w:eastAsia="ru-RU"/>
        </w:rPr>
        <w:t>t.sk.</w:t>
      </w:r>
      <w:r w:rsidRPr="00E60BDF">
        <w:rPr>
          <w:rFonts w:ascii="Times New Roman" w:eastAsia="Times New Roman" w:hAnsi="Times New Roman" w:cs="Times New Roman"/>
          <w:sz w:val="24"/>
          <w:szCs w:val="24"/>
          <w:lang w:eastAsia="ru-RU"/>
        </w:rPr>
        <w:t>, uzrādot šādu</w:t>
      </w:r>
      <w:r w:rsidR="00073936">
        <w:rPr>
          <w:rFonts w:ascii="Times New Roman" w:eastAsia="Times New Roman" w:hAnsi="Times New Roman" w:cs="Times New Roman"/>
          <w:sz w:val="24"/>
          <w:szCs w:val="24"/>
          <w:lang w:eastAsia="ru-RU"/>
        </w:rPr>
        <w:t>s</w:t>
      </w:r>
      <w:r w:rsidRPr="00E60BDF">
        <w:rPr>
          <w:rFonts w:ascii="Times New Roman" w:eastAsia="Times New Roman" w:hAnsi="Times New Roman" w:cs="Times New Roman"/>
          <w:sz w:val="24"/>
          <w:szCs w:val="24"/>
          <w:lang w:eastAsia="ru-RU"/>
        </w:rPr>
        <w:t xml:space="preserve"> dokumentu</w:t>
      </w:r>
      <w:r w:rsidR="004031D4">
        <w:rPr>
          <w:rFonts w:ascii="Times New Roman" w:eastAsia="Times New Roman" w:hAnsi="Times New Roman" w:cs="Times New Roman"/>
          <w:sz w:val="24"/>
          <w:szCs w:val="24"/>
          <w:lang w:eastAsia="ru-RU"/>
        </w:rPr>
        <w:t xml:space="preserve"> oriģinālus vai to apliecinātas kopijas</w:t>
      </w:r>
      <w:r w:rsidRPr="00E60BDF">
        <w:rPr>
          <w:rFonts w:ascii="Times New Roman" w:eastAsia="Times New Roman" w:hAnsi="Times New Roman" w:cs="Times New Roman"/>
          <w:sz w:val="24"/>
          <w:szCs w:val="24"/>
          <w:lang w:eastAsia="ru-RU"/>
        </w:rPr>
        <w:t>:</w:t>
      </w:r>
    </w:p>
    <w:p w14:paraId="5741BB7D" w14:textId="77777777" w:rsidR="00E60BDF" w:rsidRPr="00E60BDF" w:rsidRDefault="00E60BDF" w:rsidP="00E60BDF">
      <w:pPr>
        <w:spacing w:after="0" w:line="240" w:lineRule="auto"/>
        <w:ind w:left="993" w:hanging="633"/>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11.1.</w:t>
      </w:r>
      <w:r w:rsidRPr="00E60BDF">
        <w:rPr>
          <w:rFonts w:ascii="Times New Roman" w:eastAsia="Times New Roman" w:hAnsi="Times New Roman" w:cs="Times New Roman"/>
          <w:sz w:val="24"/>
          <w:szCs w:val="24"/>
          <w:lang w:eastAsia="ru-RU"/>
        </w:rPr>
        <w:tab/>
        <w:t>Pasākuma programmu vai tās kopiju;</w:t>
      </w:r>
    </w:p>
    <w:p w14:paraId="0FC28DFE" w14:textId="15446FB3" w:rsidR="00E60BDF" w:rsidRPr="00E60BDF" w:rsidRDefault="00E60BDF" w:rsidP="00E60BDF">
      <w:pPr>
        <w:spacing w:after="0" w:line="240" w:lineRule="auto"/>
        <w:ind w:left="993" w:hanging="633"/>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11.2.</w:t>
      </w:r>
      <w:r w:rsidRPr="00E60BDF">
        <w:rPr>
          <w:rFonts w:ascii="Times New Roman" w:eastAsia="Times New Roman" w:hAnsi="Times New Roman" w:cs="Times New Roman"/>
          <w:sz w:val="24"/>
          <w:szCs w:val="24"/>
          <w:lang w:eastAsia="ru-RU"/>
        </w:rPr>
        <w:tab/>
        <w:t xml:space="preserve">Pasākuma dalībnieku </w:t>
      </w:r>
      <w:r w:rsidR="004031D4">
        <w:rPr>
          <w:rFonts w:ascii="Times New Roman" w:eastAsia="Times New Roman" w:hAnsi="Times New Roman" w:cs="Times New Roman"/>
          <w:sz w:val="24"/>
          <w:szCs w:val="24"/>
          <w:lang w:eastAsia="ru-RU"/>
        </w:rPr>
        <w:t xml:space="preserve">grupas </w:t>
      </w:r>
      <w:r w:rsidRPr="00E60BDF">
        <w:rPr>
          <w:rFonts w:ascii="Times New Roman" w:eastAsia="Times New Roman" w:hAnsi="Times New Roman" w:cs="Times New Roman"/>
          <w:sz w:val="24"/>
          <w:szCs w:val="24"/>
          <w:lang w:eastAsia="ru-RU"/>
        </w:rPr>
        <w:t xml:space="preserve">sarakstu; </w:t>
      </w:r>
    </w:p>
    <w:p w14:paraId="35CE0C1C" w14:textId="77777777" w:rsidR="00E60BDF" w:rsidRPr="00E60BDF" w:rsidRDefault="00E60BDF" w:rsidP="00E60BDF">
      <w:pPr>
        <w:spacing w:after="0" w:line="240" w:lineRule="auto"/>
        <w:ind w:left="993" w:hanging="633"/>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11.3.</w:t>
      </w:r>
      <w:r w:rsidRPr="00E60BDF">
        <w:rPr>
          <w:rFonts w:ascii="Times New Roman" w:eastAsia="Times New Roman" w:hAnsi="Times New Roman" w:cs="Times New Roman"/>
          <w:sz w:val="24"/>
          <w:szCs w:val="24"/>
          <w:lang w:eastAsia="ru-RU"/>
        </w:rPr>
        <w:tab/>
      </w:r>
      <w:r w:rsidR="00073936">
        <w:rPr>
          <w:rFonts w:ascii="Times New Roman" w:eastAsia="Times New Roman" w:hAnsi="Times New Roman" w:cs="Times New Roman"/>
          <w:sz w:val="24"/>
          <w:szCs w:val="24"/>
          <w:lang w:eastAsia="ru-RU"/>
        </w:rPr>
        <w:t>M</w:t>
      </w:r>
      <w:r w:rsidRPr="00E60BDF">
        <w:rPr>
          <w:rFonts w:ascii="Times New Roman" w:eastAsia="Times New Roman" w:hAnsi="Times New Roman" w:cs="Times New Roman"/>
          <w:sz w:val="24"/>
          <w:szCs w:val="24"/>
          <w:lang w:eastAsia="ru-RU"/>
        </w:rPr>
        <w:t>otivācijas programmas norises plānu īstenošanas periodam;</w:t>
      </w:r>
    </w:p>
    <w:p w14:paraId="3CB368E9" w14:textId="7D7DDE5F" w:rsidR="00E60BDF" w:rsidRPr="00E60BDF" w:rsidRDefault="00E60BDF" w:rsidP="00E60BDF">
      <w:pPr>
        <w:spacing w:after="0" w:line="240" w:lineRule="auto"/>
        <w:ind w:left="993" w:hanging="633"/>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11.4.</w:t>
      </w:r>
      <w:r w:rsidRPr="00E60BDF">
        <w:rPr>
          <w:rFonts w:ascii="Times New Roman" w:eastAsia="Times New Roman" w:hAnsi="Times New Roman" w:cs="Times New Roman"/>
          <w:sz w:val="24"/>
          <w:szCs w:val="24"/>
          <w:lang w:eastAsia="ru-RU"/>
        </w:rPr>
        <w:tab/>
      </w:r>
      <w:r w:rsidR="00073936">
        <w:rPr>
          <w:rFonts w:ascii="Times New Roman" w:eastAsia="Times New Roman" w:hAnsi="Times New Roman" w:cs="Times New Roman"/>
          <w:sz w:val="24"/>
          <w:szCs w:val="24"/>
          <w:lang w:eastAsia="ru-RU"/>
        </w:rPr>
        <w:t>M</w:t>
      </w:r>
      <w:r w:rsidRPr="00E60BDF">
        <w:rPr>
          <w:rFonts w:ascii="Times New Roman" w:eastAsia="Times New Roman" w:hAnsi="Times New Roman" w:cs="Times New Roman"/>
          <w:sz w:val="24"/>
          <w:szCs w:val="24"/>
          <w:lang w:eastAsia="ru-RU"/>
        </w:rPr>
        <w:t>otivācijas programmas nodarbību uzskaites apmeklējuma žurnāl</w:t>
      </w:r>
      <w:r w:rsidR="004031D4">
        <w:rPr>
          <w:rFonts w:ascii="Times New Roman" w:eastAsia="Times New Roman" w:hAnsi="Times New Roman" w:cs="Times New Roman"/>
          <w:sz w:val="24"/>
          <w:szCs w:val="24"/>
          <w:lang w:eastAsia="ru-RU"/>
        </w:rPr>
        <w:t xml:space="preserve">u un apmeklētības parakstu lapā veikto Motivācijas </w:t>
      </w:r>
      <w:r w:rsidR="00187EEF">
        <w:rPr>
          <w:rFonts w:ascii="Times New Roman" w:eastAsia="Times New Roman" w:hAnsi="Times New Roman" w:cs="Times New Roman"/>
          <w:sz w:val="24"/>
          <w:szCs w:val="24"/>
          <w:lang w:eastAsia="ru-RU"/>
        </w:rPr>
        <w:t>programmas faktisko apmeklējumu uzskaiti</w:t>
      </w:r>
      <w:r w:rsidRPr="00E60BDF">
        <w:rPr>
          <w:rFonts w:ascii="Times New Roman" w:eastAsia="Times New Roman" w:hAnsi="Times New Roman" w:cs="Times New Roman"/>
          <w:sz w:val="24"/>
          <w:szCs w:val="24"/>
          <w:lang w:eastAsia="ru-RU"/>
        </w:rPr>
        <w:t>;</w:t>
      </w:r>
    </w:p>
    <w:p w14:paraId="49CC8B36" w14:textId="77777777" w:rsidR="00E60BDF" w:rsidRPr="00E60BDF" w:rsidRDefault="00E60BDF" w:rsidP="00E60BDF">
      <w:pPr>
        <w:spacing w:after="0" w:line="240" w:lineRule="auto"/>
        <w:ind w:left="993" w:hanging="633"/>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11.5.</w:t>
      </w:r>
      <w:r w:rsidRPr="00E60BDF">
        <w:rPr>
          <w:rFonts w:ascii="Times New Roman" w:eastAsia="Times New Roman" w:hAnsi="Times New Roman" w:cs="Times New Roman"/>
          <w:sz w:val="24"/>
          <w:szCs w:val="24"/>
          <w:lang w:eastAsia="ru-RU"/>
        </w:rPr>
        <w:tab/>
        <w:t>sociāla mentora darba uzdevumu plānu bezdarbniekam;</w:t>
      </w:r>
    </w:p>
    <w:p w14:paraId="470564EB" w14:textId="60C8D321" w:rsidR="00E60BDF" w:rsidRPr="00E60BDF" w:rsidRDefault="00E60BDF" w:rsidP="00E60BDF">
      <w:pPr>
        <w:spacing w:after="0" w:line="240" w:lineRule="auto"/>
        <w:ind w:left="993" w:hanging="633"/>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11.6.</w:t>
      </w:r>
      <w:r w:rsidRPr="00E60BDF">
        <w:rPr>
          <w:rFonts w:ascii="Times New Roman" w:eastAsia="Times New Roman" w:hAnsi="Times New Roman" w:cs="Times New Roman"/>
          <w:sz w:val="24"/>
          <w:szCs w:val="24"/>
          <w:lang w:eastAsia="ru-RU"/>
        </w:rPr>
        <w:tab/>
        <w:t>speciālistu sarakstu atbilstoši Pasākuma programmai, kā arī speciālistu kvalifikāciju apliecinošo dokumentu</w:t>
      </w:r>
      <w:r w:rsidR="00187EEF">
        <w:rPr>
          <w:rFonts w:ascii="Times New Roman" w:eastAsia="Times New Roman" w:hAnsi="Times New Roman" w:cs="Times New Roman"/>
          <w:sz w:val="24"/>
          <w:szCs w:val="24"/>
          <w:lang w:eastAsia="ru-RU"/>
        </w:rPr>
        <w:t>s</w:t>
      </w:r>
      <w:r w:rsidRPr="00E60BDF">
        <w:rPr>
          <w:rFonts w:ascii="Times New Roman" w:eastAsia="Times New Roman" w:hAnsi="Times New Roman" w:cs="Times New Roman"/>
          <w:sz w:val="24"/>
          <w:szCs w:val="24"/>
          <w:lang w:eastAsia="ru-RU"/>
        </w:rPr>
        <w:t>;</w:t>
      </w:r>
    </w:p>
    <w:p w14:paraId="34FD5E18" w14:textId="40C0B741" w:rsidR="00E60BDF" w:rsidRPr="00E60BDF" w:rsidRDefault="00E60BDF" w:rsidP="00E60BDF">
      <w:pPr>
        <w:spacing w:after="0" w:line="240" w:lineRule="auto"/>
        <w:ind w:left="993" w:hanging="633"/>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11.7.</w:t>
      </w:r>
      <w:r w:rsidRPr="00E60BDF">
        <w:rPr>
          <w:rFonts w:ascii="Times New Roman" w:eastAsia="Times New Roman" w:hAnsi="Times New Roman" w:cs="Times New Roman"/>
          <w:sz w:val="24"/>
          <w:szCs w:val="24"/>
          <w:lang w:eastAsia="ru-RU"/>
        </w:rPr>
        <w:tab/>
        <w:t>rīkojumu vai to kopij</w:t>
      </w:r>
      <w:r w:rsidR="00187EEF">
        <w:rPr>
          <w:rFonts w:ascii="Times New Roman" w:eastAsia="Times New Roman" w:hAnsi="Times New Roman" w:cs="Times New Roman"/>
          <w:sz w:val="24"/>
          <w:szCs w:val="24"/>
          <w:lang w:eastAsia="ru-RU"/>
        </w:rPr>
        <w:t>u</w:t>
      </w:r>
      <w:r w:rsidRPr="00E60BDF">
        <w:rPr>
          <w:rFonts w:ascii="Times New Roman" w:eastAsia="Times New Roman" w:hAnsi="Times New Roman" w:cs="Times New Roman"/>
          <w:sz w:val="24"/>
          <w:szCs w:val="24"/>
          <w:lang w:eastAsia="ru-RU"/>
        </w:rPr>
        <w:t xml:space="preserve"> par bezdarbnieka ieskaitīšanu</w:t>
      </w:r>
      <w:r w:rsidR="00187EEF">
        <w:rPr>
          <w:rFonts w:ascii="Times New Roman" w:eastAsia="Times New Roman" w:hAnsi="Times New Roman" w:cs="Times New Roman"/>
          <w:sz w:val="24"/>
          <w:szCs w:val="24"/>
          <w:lang w:eastAsia="ru-RU"/>
        </w:rPr>
        <w:t xml:space="preserve">, </w:t>
      </w:r>
      <w:r w:rsidRPr="00E60BDF">
        <w:rPr>
          <w:rFonts w:ascii="Times New Roman" w:eastAsia="Times New Roman" w:hAnsi="Times New Roman" w:cs="Times New Roman"/>
          <w:sz w:val="24"/>
          <w:szCs w:val="24"/>
          <w:lang w:eastAsia="ru-RU"/>
        </w:rPr>
        <w:t xml:space="preserve">atskaitīšanu </w:t>
      </w:r>
      <w:r w:rsidR="00187EEF">
        <w:rPr>
          <w:rFonts w:ascii="Times New Roman" w:eastAsia="Times New Roman" w:hAnsi="Times New Roman" w:cs="Times New Roman"/>
          <w:sz w:val="24"/>
          <w:szCs w:val="24"/>
          <w:lang w:eastAsia="ru-RU"/>
        </w:rPr>
        <w:t xml:space="preserve">un pabeigšanu </w:t>
      </w:r>
      <w:r w:rsidRPr="00E60BDF">
        <w:rPr>
          <w:rFonts w:ascii="Times New Roman" w:eastAsia="Times New Roman" w:hAnsi="Times New Roman" w:cs="Times New Roman"/>
          <w:sz w:val="24"/>
          <w:szCs w:val="24"/>
          <w:lang w:eastAsia="ru-RU"/>
        </w:rPr>
        <w:t>Pasākuma</w:t>
      </w:r>
      <w:r w:rsidR="00187EEF">
        <w:rPr>
          <w:rFonts w:ascii="Times New Roman" w:eastAsia="Times New Roman" w:hAnsi="Times New Roman" w:cs="Times New Roman"/>
          <w:sz w:val="24"/>
          <w:szCs w:val="24"/>
          <w:lang w:eastAsia="ru-RU"/>
        </w:rPr>
        <w:t xml:space="preserve"> ietvaros.</w:t>
      </w:r>
    </w:p>
    <w:p w14:paraId="1062A28C" w14:textId="77777777" w:rsidR="002D3D20" w:rsidRDefault="002D3D20" w:rsidP="00C47C9A">
      <w:pPr>
        <w:numPr>
          <w:ilvl w:val="0"/>
          <w:numId w:val="31"/>
        </w:numPr>
        <w:tabs>
          <w:tab w:val="left" w:pos="426"/>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Bezdarbnieks </w:t>
      </w:r>
      <w:r w:rsidR="00073936">
        <w:rPr>
          <w:rFonts w:ascii="Times New Roman" w:eastAsia="Times New Roman" w:hAnsi="Times New Roman" w:cs="Times New Roman"/>
          <w:sz w:val="24"/>
          <w:szCs w:val="24"/>
          <w:lang w:eastAsia="ru-RU"/>
        </w:rPr>
        <w:t>Pasākuma</w:t>
      </w:r>
      <w:r>
        <w:rPr>
          <w:rFonts w:ascii="Times New Roman" w:eastAsia="Times New Roman" w:hAnsi="Times New Roman" w:cs="Times New Roman"/>
          <w:sz w:val="24"/>
          <w:szCs w:val="24"/>
          <w:lang w:eastAsia="ru-RU"/>
        </w:rPr>
        <w:t xml:space="preserve"> īstenotāju izvēlas primāri pēc funkcionālo traucējumu veida.</w:t>
      </w:r>
    </w:p>
    <w:p w14:paraId="33027D79" w14:textId="5DFD1E68" w:rsidR="00E60BDF" w:rsidRPr="00E60BDF" w:rsidRDefault="00E60BDF" w:rsidP="00C47C9A">
      <w:pPr>
        <w:numPr>
          <w:ilvl w:val="0"/>
          <w:numId w:val="31"/>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 xml:space="preserve">Pasākuma īstenotājs nodrošina </w:t>
      </w:r>
      <w:r w:rsidR="001F46C5">
        <w:rPr>
          <w:rFonts w:ascii="Times New Roman" w:eastAsia="Times New Roman" w:hAnsi="Times New Roman" w:cs="Times New Roman"/>
          <w:sz w:val="24"/>
          <w:szCs w:val="24"/>
          <w:lang w:eastAsia="ru-RU"/>
        </w:rPr>
        <w:t xml:space="preserve">informatīvo </w:t>
      </w:r>
      <w:r w:rsidRPr="00E60BDF">
        <w:rPr>
          <w:rFonts w:ascii="Times New Roman" w:eastAsia="Times New Roman" w:hAnsi="Times New Roman" w:cs="Times New Roman"/>
          <w:sz w:val="24"/>
          <w:szCs w:val="24"/>
          <w:lang w:eastAsia="ru-RU"/>
        </w:rPr>
        <w:t xml:space="preserve">plakātu izvietošanu, ievērojot vizuālās identitātes prasības saskaņā ar Ministru kabineta </w:t>
      </w:r>
      <w:proofErr w:type="gramStart"/>
      <w:r w:rsidRPr="00E60BDF">
        <w:rPr>
          <w:rFonts w:ascii="Times New Roman" w:eastAsia="Times New Roman" w:hAnsi="Times New Roman" w:cs="Times New Roman"/>
          <w:sz w:val="24"/>
          <w:szCs w:val="24"/>
          <w:lang w:eastAsia="ru-RU"/>
        </w:rPr>
        <w:t>2015.gada</w:t>
      </w:r>
      <w:proofErr w:type="gramEnd"/>
      <w:r w:rsidRPr="00E60BDF">
        <w:rPr>
          <w:rFonts w:ascii="Times New Roman" w:eastAsia="Times New Roman" w:hAnsi="Times New Roman" w:cs="Times New Roman"/>
          <w:sz w:val="24"/>
          <w:szCs w:val="24"/>
          <w:lang w:eastAsia="ru-RU"/>
        </w:rPr>
        <w:t xml:space="preserve"> 17.februāra noteikumos Nr.87 „Kārtība, kādā Eiropas Savienības struktūrfondu un Kohēzijas fonda ieviešanā 2014.–2020.gada plānošanas periodā nodrošināma komunikācijas un vizuālās identitātes prasību ievērošana”</w:t>
      </w:r>
      <w:r w:rsidR="00412DD4">
        <w:rPr>
          <w:rFonts w:ascii="Times New Roman" w:eastAsia="Times New Roman" w:hAnsi="Times New Roman" w:cs="Times New Roman"/>
          <w:sz w:val="24"/>
          <w:szCs w:val="24"/>
          <w:lang w:eastAsia="ru-RU"/>
        </w:rPr>
        <w:t>.</w:t>
      </w:r>
      <w:r w:rsidRPr="00E60BDF">
        <w:rPr>
          <w:rFonts w:ascii="Times New Roman" w:eastAsia="Times New Roman" w:hAnsi="Times New Roman" w:cs="Times New Roman"/>
          <w:sz w:val="24"/>
          <w:szCs w:val="24"/>
          <w:lang w:eastAsia="ru-RU"/>
        </w:rPr>
        <w:t xml:space="preserve"> un Eiropas Parlamenta un Padomes 2013.gada 17.decembra regulas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(turpmāk – Regula Nr.1303/2013), XII pielikuma 2.2.sadaļā noteikto.</w:t>
      </w:r>
    </w:p>
    <w:p w14:paraId="01944FAC" w14:textId="158D5FD8" w:rsidR="00E60BDF" w:rsidRPr="00E60BDF" w:rsidRDefault="00E60BDF" w:rsidP="00C47C9A">
      <w:pPr>
        <w:numPr>
          <w:ilvl w:val="0"/>
          <w:numId w:val="31"/>
        </w:numPr>
        <w:tabs>
          <w:tab w:val="left" w:pos="0"/>
          <w:tab w:val="left" w:pos="426"/>
        </w:tabs>
        <w:spacing w:after="0" w:line="240" w:lineRule="auto"/>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Pasākuma īstenošanas dokumentu glabāšan</w:t>
      </w:r>
      <w:r w:rsidR="00073936">
        <w:rPr>
          <w:rFonts w:ascii="Times New Roman" w:eastAsia="Times New Roman" w:hAnsi="Times New Roman" w:cs="Times New Roman"/>
          <w:sz w:val="24"/>
          <w:szCs w:val="24"/>
          <w:lang w:eastAsia="ru-RU"/>
        </w:rPr>
        <w:t>a</w:t>
      </w:r>
      <w:r w:rsidRPr="00E60BDF">
        <w:rPr>
          <w:rFonts w:ascii="Times New Roman" w:eastAsia="Times New Roman" w:hAnsi="Times New Roman" w:cs="Times New Roman"/>
          <w:sz w:val="24"/>
          <w:szCs w:val="24"/>
          <w:lang w:eastAsia="ru-RU"/>
        </w:rPr>
        <w:t xml:space="preserve"> nodrošināma atbilstoši Regul</w:t>
      </w:r>
      <w:r>
        <w:rPr>
          <w:rFonts w:ascii="Times New Roman" w:eastAsia="Times New Roman" w:hAnsi="Times New Roman" w:cs="Times New Roman"/>
          <w:sz w:val="24"/>
          <w:szCs w:val="24"/>
          <w:lang w:eastAsia="ru-RU"/>
        </w:rPr>
        <w:t xml:space="preserve">as </w:t>
      </w:r>
      <w:r w:rsidRPr="00E60BDF">
        <w:rPr>
          <w:rFonts w:ascii="Times New Roman" w:eastAsia="Times New Roman" w:hAnsi="Times New Roman" w:cs="Times New Roman"/>
          <w:sz w:val="24"/>
          <w:szCs w:val="24"/>
          <w:lang w:eastAsia="ru-RU"/>
        </w:rPr>
        <w:t>Nr.1303/2013</w:t>
      </w:r>
      <w:r>
        <w:rPr>
          <w:rFonts w:ascii="Times New Roman" w:eastAsia="Times New Roman" w:hAnsi="Times New Roman" w:cs="Times New Roman"/>
          <w:sz w:val="24"/>
          <w:szCs w:val="24"/>
          <w:lang w:eastAsia="ru-RU"/>
        </w:rPr>
        <w:t xml:space="preserve"> </w:t>
      </w:r>
      <w:proofErr w:type="gramStart"/>
      <w:r w:rsidRPr="00E47634">
        <w:rPr>
          <w:rFonts w:ascii="Times New Roman" w:hAnsi="Times New Roman"/>
          <w:iCs/>
          <w:color w:val="000000"/>
          <w:sz w:val="24"/>
          <w:szCs w:val="24"/>
        </w:rPr>
        <w:t>140.panta</w:t>
      </w:r>
      <w:proofErr w:type="gramEnd"/>
      <w:r>
        <w:rPr>
          <w:rFonts w:ascii="Times New Roman" w:hAnsi="Times New Roman"/>
          <w:i/>
          <w:iCs/>
          <w:color w:val="000000"/>
          <w:sz w:val="24"/>
          <w:szCs w:val="24"/>
        </w:rPr>
        <w:t xml:space="preserve"> </w:t>
      </w:r>
      <w:r>
        <w:rPr>
          <w:rFonts w:ascii="Times New Roman" w:hAnsi="Times New Roman"/>
          <w:color w:val="000000"/>
          <w:sz w:val="24"/>
          <w:szCs w:val="24"/>
        </w:rPr>
        <w:t>nosacījumiem</w:t>
      </w:r>
      <w:r w:rsidRPr="00E60BDF">
        <w:rPr>
          <w:rFonts w:ascii="Times New Roman" w:eastAsia="Times New Roman" w:hAnsi="Times New Roman" w:cs="Times New Roman"/>
          <w:sz w:val="24"/>
          <w:szCs w:val="24"/>
          <w:lang w:eastAsia="ru-RU"/>
        </w:rPr>
        <w:t>.</w:t>
      </w:r>
    </w:p>
    <w:p w14:paraId="31C11C41" w14:textId="77777777" w:rsidR="00E60BDF" w:rsidRPr="00E60BDF" w:rsidRDefault="00E60BDF" w:rsidP="00E60BDF">
      <w:pPr>
        <w:tabs>
          <w:tab w:val="left" w:pos="0"/>
          <w:tab w:val="left" w:pos="426"/>
        </w:tabs>
        <w:spacing w:after="0" w:line="240" w:lineRule="auto"/>
        <w:contextualSpacing/>
        <w:jc w:val="both"/>
        <w:rPr>
          <w:rFonts w:ascii="Times New Roman" w:eastAsia="Times New Roman" w:hAnsi="Times New Roman" w:cs="Times New Roman"/>
          <w:sz w:val="24"/>
          <w:szCs w:val="24"/>
          <w:lang w:eastAsia="ru-RU"/>
        </w:rPr>
      </w:pPr>
    </w:p>
    <w:p w14:paraId="5865A7E1" w14:textId="77777777" w:rsidR="00E60BDF" w:rsidRPr="00E60BDF" w:rsidRDefault="00E60BDF" w:rsidP="00E60BDF">
      <w:pPr>
        <w:spacing w:after="0" w:line="240" w:lineRule="auto"/>
        <w:ind w:left="720"/>
        <w:contextualSpacing/>
        <w:jc w:val="center"/>
        <w:rPr>
          <w:rFonts w:ascii="Times New Roman" w:eastAsia="Times New Roman" w:hAnsi="Times New Roman" w:cs="Times New Roman"/>
          <w:b/>
          <w:sz w:val="24"/>
          <w:szCs w:val="24"/>
          <w:lang w:val="en-GB" w:eastAsia="ru-RU"/>
        </w:rPr>
      </w:pPr>
      <w:r w:rsidRPr="00E60BDF">
        <w:rPr>
          <w:rFonts w:ascii="Times New Roman" w:eastAsia="Times New Roman" w:hAnsi="Times New Roman" w:cs="Times New Roman"/>
          <w:b/>
          <w:sz w:val="24"/>
          <w:szCs w:val="24"/>
          <w:lang w:eastAsia="ru-RU"/>
        </w:rPr>
        <w:t xml:space="preserve">II.I. </w:t>
      </w:r>
      <w:proofErr w:type="spellStart"/>
      <w:r w:rsidRPr="00E60BDF">
        <w:rPr>
          <w:rFonts w:ascii="Times New Roman" w:eastAsia="Times New Roman" w:hAnsi="Times New Roman" w:cs="Times New Roman"/>
          <w:b/>
          <w:sz w:val="24"/>
          <w:szCs w:val="24"/>
          <w:lang w:val="en-GB" w:eastAsia="ru-RU"/>
        </w:rPr>
        <w:t>Motivācijas</w:t>
      </w:r>
      <w:proofErr w:type="spellEnd"/>
      <w:r w:rsidRPr="00E60BDF">
        <w:rPr>
          <w:rFonts w:ascii="Times New Roman" w:eastAsia="Times New Roman" w:hAnsi="Times New Roman" w:cs="Times New Roman"/>
          <w:b/>
          <w:sz w:val="24"/>
          <w:szCs w:val="24"/>
          <w:lang w:val="en-GB" w:eastAsia="ru-RU"/>
        </w:rPr>
        <w:t xml:space="preserve"> </w:t>
      </w:r>
      <w:proofErr w:type="spellStart"/>
      <w:r w:rsidRPr="00E60BDF">
        <w:rPr>
          <w:rFonts w:ascii="Times New Roman" w:eastAsia="Times New Roman" w:hAnsi="Times New Roman" w:cs="Times New Roman"/>
          <w:b/>
          <w:sz w:val="24"/>
          <w:szCs w:val="24"/>
          <w:lang w:val="en-GB" w:eastAsia="ru-RU"/>
        </w:rPr>
        <w:t>programmas</w:t>
      </w:r>
      <w:proofErr w:type="spellEnd"/>
      <w:r w:rsidRPr="00E60BDF">
        <w:rPr>
          <w:rFonts w:ascii="Times New Roman" w:eastAsia="Times New Roman" w:hAnsi="Times New Roman" w:cs="Times New Roman"/>
          <w:b/>
          <w:sz w:val="24"/>
          <w:szCs w:val="24"/>
          <w:lang w:val="en-GB" w:eastAsia="ru-RU"/>
        </w:rPr>
        <w:t xml:space="preserve"> </w:t>
      </w:r>
      <w:proofErr w:type="spellStart"/>
      <w:r w:rsidRPr="00E60BDF">
        <w:rPr>
          <w:rFonts w:ascii="Times New Roman" w:eastAsia="Times New Roman" w:hAnsi="Times New Roman" w:cs="Times New Roman"/>
          <w:b/>
          <w:sz w:val="24"/>
          <w:szCs w:val="24"/>
          <w:lang w:val="en-GB" w:eastAsia="ru-RU"/>
        </w:rPr>
        <w:t>īstenošana</w:t>
      </w:r>
      <w:proofErr w:type="spellEnd"/>
    </w:p>
    <w:p w14:paraId="4EE645E8" w14:textId="77777777" w:rsidR="00E60BDF" w:rsidRPr="00E60BDF" w:rsidRDefault="00E60BDF" w:rsidP="00E60BDF">
      <w:pPr>
        <w:spacing w:after="0" w:line="240" w:lineRule="auto"/>
        <w:ind w:left="720"/>
        <w:contextualSpacing/>
        <w:jc w:val="center"/>
        <w:rPr>
          <w:rFonts w:ascii="Times New Roman" w:eastAsia="Times New Roman" w:hAnsi="Times New Roman" w:cs="Times New Roman"/>
          <w:b/>
          <w:sz w:val="24"/>
          <w:szCs w:val="24"/>
          <w:lang w:val="en-GB" w:eastAsia="ru-RU"/>
        </w:rPr>
      </w:pPr>
    </w:p>
    <w:p w14:paraId="7314AB4C" w14:textId="77777777" w:rsidR="00E60BDF" w:rsidRPr="00E60BDF" w:rsidRDefault="00E60BDF" w:rsidP="00B45AD2">
      <w:pPr>
        <w:numPr>
          <w:ilvl w:val="0"/>
          <w:numId w:val="31"/>
        </w:numPr>
        <w:spacing w:after="0" w:line="240" w:lineRule="auto"/>
        <w:ind w:left="426" w:right="28" w:hanging="426"/>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ru-RU"/>
        </w:rPr>
        <w:t xml:space="preserve">Motivācijas programmas mērķis ir atbalstīt un palīdzēt bezdarbniekam sagatavoties darba dzīvei, nodrošinot </w:t>
      </w:r>
      <w:proofErr w:type="spellStart"/>
      <w:r w:rsidRPr="00E60BDF">
        <w:rPr>
          <w:rFonts w:ascii="Times New Roman" w:eastAsia="Times New Roman" w:hAnsi="Times New Roman" w:cs="Times New Roman"/>
          <w:sz w:val="24"/>
          <w:szCs w:val="24"/>
          <w:lang w:eastAsia="ru-RU"/>
        </w:rPr>
        <w:t>starpprofesionālās</w:t>
      </w:r>
      <w:proofErr w:type="spellEnd"/>
      <w:r w:rsidRPr="00E60BDF">
        <w:rPr>
          <w:rFonts w:ascii="Times New Roman" w:eastAsia="Times New Roman" w:hAnsi="Times New Roman" w:cs="Times New Roman"/>
          <w:sz w:val="24"/>
          <w:szCs w:val="24"/>
          <w:lang w:eastAsia="ru-RU"/>
        </w:rPr>
        <w:t xml:space="preserve"> tikšanās, psiholoģisko atbalstu (individuāli un grupās) sociālo problēmu risināšanā, paaugstinot pašvērtējumu un motivāciju pārmaiņām, attīstot sadzīves prasmes un pilnveidojot darba meklēšanas prasmes.</w:t>
      </w:r>
    </w:p>
    <w:p w14:paraId="7AFC7087" w14:textId="77777777" w:rsidR="00E60BDF" w:rsidRPr="00E60BDF" w:rsidRDefault="00E60BDF" w:rsidP="00B45AD2">
      <w:pPr>
        <w:numPr>
          <w:ilvl w:val="0"/>
          <w:numId w:val="31"/>
        </w:numPr>
        <w:spacing w:after="0" w:line="240" w:lineRule="auto"/>
        <w:ind w:left="426" w:right="28" w:hanging="426"/>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lv-LV"/>
        </w:rPr>
        <w:t>Motivācijas programmas sasniedzamais rezultāts – bezdarbnieks pēc Motivācijas programmas pabeigšanas uzsāk aktīvāku darba meklēšanu sociālā mentora vadībā.</w:t>
      </w:r>
    </w:p>
    <w:p w14:paraId="4175D6DD" w14:textId="77777777" w:rsidR="00B45AD2" w:rsidRDefault="00E60BDF" w:rsidP="00B45AD2">
      <w:pPr>
        <w:numPr>
          <w:ilvl w:val="0"/>
          <w:numId w:val="31"/>
        </w:numPr>
        <w:tabs>
          <w:tab w:val="left" w:pos="1418"/>
        </w:tabs>
        <w:spacing w:after="0" w:line="240" w:lineRule="auto"/>
        <w:ind w:left="426" w:right="28" w:hanging="426"/>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ru-RU"/>
        </w:rPr>
        <w:t>Motivācijas programma tiek īstenota valsts valodā</w:t>
      </w:r>
      <w:r w:rsidR="00E41483">
        <w:rPr>
          <w:rFonts w:ascii="Times New Roman" w:eastAsia="Times New Roman" w:hAnsi="Times New Roman" w:cs="Times New Roman"/>
          <w:sz w:val="24"/>
          <w:szCs w:val="24"/>
          <w:lang w:eastAsia="ru-RU"/>
        </w:rPr>
        <w:t>, laika periodā</w:t>
      </w:r>
      <w:r w:rsidRPr="00E60BDF">
        <w:rPr>
          <w:rFonts w:ascii="Times New Roman" w:eastAsia="Times New Roman" w:hAnsi="Times New Roman" w:cs="Times New Roman"/>
          <w:sz w:val="24"/>
          <w:szCs w:val="24"/>
          <w:lang w:eastAsia="ru-RU"/>
        </w:rPr>
        <w:t xml:space="preserve"> līdz </w:t>
      </w:r>
      <w:r>
        <w:rPr>
          <w:rFonts w:ascii="Times New Roman" w:eastAsia="Times New Roman" w:hAnsi="Times New Roman" w:cs="Times New Roman"/>
          <w:sz w:val="24"/>
          <w:szCs w:val="24"/>
          <w:lang w:eastAsia="ru-RU"/>
        </w:rPr>
        <w:t>trīs</w:t>
      </w:r>
      <w:r w:rsidRPr="00E60BDF">
        <w:rPr>
          <w:rFonts w:ascii="Times New Roman" w:eastAsia="Times New Roman" w:hAnsi="Times New Roman" w:cs="Times New Roman"/>
          <w:sz w:val="24"/>
          <w:szCs w:val="24"/>
          <w:lang w:eastAsia="ru-RU"/>
        </w:rPr>
        <w:t xml:space="preserve"> mēnešiem</w:t>
      </w:r>
      <w:r w:rsidR="003B2D50">
        <w:rPr>
          <w:rFonts w:ascii="Times New Roman" w:eastAsia="Times New Roman" w:hAnsi="Times New Roman" w:cs="Times New Roman"/>
          <w:sz w:val="24"/>
          <w:szCs w:val="24"/>
          <w:lang w:eastAsia="ru-RU"/>
        </w:rPr>
        <w:t xml:space="preserve"> </w:t>
      </w:r>
      <w:r w:rsidRPr="00E60BDF">
        <w:rPr>
          <w:rFonts w:ascii="Times New Roman" w:eastAsia="Times New Roman" w:hAnsi="Times New Roman" w:cs="Times New Roman"/>
          <w:sz w:val="24"/>
          <w:szCs w:val="24"/>
          <w:lang w:eastAsia="ru-RU"/>
        </w:rPr>
        <w:t>no plkst. 8:00 līdz plkst. 18:00</w:t>
      </w:r>
      <w:r>
        <w:rPr>
          <w:rFonts w:ascii="Times New Roman" w:eastAsia="Times New Roman" w:hAnsi="Times New Roman" w:cs="Times New Roman"/>
          <w:sz w:val="24"/>
          <w:szCs w:val="24"/>
          <w:lang w:eastAsia="ru-RU"/>
        </w:rPr>
        <w:t>.</w:t>
      </w:r>
    </w:p>
    <w:p w14:paraId="60C0C4CF" w14:textId="77777777" w:rsidR="00E60BDF" w:rsidRPr="00E60BDF" w:rsidRDefault="00B45AD2" w:rsidP="00B45AD2">
      <w:pPr>
        <w:numPr>
          <w:ilvl w:val="0"/>
          <w:numId w:val="31"/>
        </w:numPr>
        <w:spacing w:after="0" w:line="240" w:lineRule="auto"/>
        <w:ind w:left="426" w:right="28" w:hanging="426"/>
        <w:jc w:val="both"/>
        <w:rPr>
          <w:rFonts w:ascii="Times New Roman" w:eastAsia="Times New Roman" w:hAnsi="Times New Roman" w:cs="Times New Roman"/>
          <w:sz w:val="24"/>
          <w:szCs w:val="24"/>
          <w:lang w:eastAsia="lv-LV"/>
        </w:rPr>
      </w:pPr>
      <w:r w:rsidRPr="00B45AD2">
        <w:rPr>
          <w:rFonts w:ascii="Times New Roman" w:eastAsia="Times New Roman" w:hAnsi="Times New Roman" w:cs="Times New Roman"/>
          <w:sz w:val="24"/>
          <w:szCs w:val="24"/>
          <w:lang w:eastAsia="lv-LV"/>
        </w:rPr>
        <w:t>Motivācijas programm</w:t>
      </w:r>
      <w:r>
        <w:rPr>
          <w:rFonts w:ascii="Times New Roman" w:eastAsia="Times New Roman" w:hAnsi="Times New Roman" w:cs="Times New Roman"/>
          <w:sz w:val="24"/>
          <w:szCs w:val="24"/>
          <w:lang w:eastAsia="lv-LV"/>
        </w:rPr>
        <w:t>a tiek īstenota</w:t>
      </w:r>
      <w:r w:rsidRPr="00B45AD2">
        <w:rPr>
          <w:rFonts w:ascii="Times New Roman" w:eastAsia="Times New Roman" w:hAnsi="Times New Roman" w:cs="Times New Roman"/>
          <w:sz w:val="24"/>
          <w:szCs w:val="24"/>
          <w:lang w:eastAsia="lv-LV"/>
        </w:rPr>
        <w:t xml:space="preserve"> individ</w:t>
      </w:r>
      <w:r>
        <w:rPr>
          <w:rFonts w:ascii="Times New Roman" w:eastAsia="Times New Roman" w:hAnsi="Times New Roman" w:cs="Times New Roman"/>
          <w:sz w:val="24"/>
          <w:szCs w:val="24"/>
          <w:lang w:eastAsia="lv-LV"/>
        </w:rPr>
        <w:t>uāli vai grupā, ne vairāk kā 12 bezdarbnieku sastāvā. Ja M</w:t>
      </w:r>
      <w:r w:rsidRPr="00B45AD2">
        <w:rPr>
          <w:rFonts w:ascii="Times New Roman" w:eastAsia="Times New Roman" w:hAnsi="Times New Roman" w:cs="Times New Roman"/>
          <w:sz w:val="24"/>
          <w:szCs w:val="24"/>
          <w:lang w:eastAsia="lv-LV"/>
        </w:rPr>
        <w:t xml:space="preserve">otivācijas programmu īsteno grupā, kurā iesaista personas ar garīga rakstura traucējumiem, </w:t>
      </w:r>
      <w:r>
        <w:rPr>
          <w:rFonts w:ascii="Times New Roman" w:eastAsia="Times New Roman" w:hAnsi="Times New Roman" w:cs="Times New Roman"/>
          <w:sz w:val="24"/>
          <w:szCs w:val="24"/>
          <w:lang w:eastAsia="lv-LV"/>
        </w:rPr>
        <w:t xml:space="preserve">tad </w:t>
      </w:r>
      <w:r w:rsidRPr="00B45AD2">
        <w:rPr>
          <w:rFonts w:ascii="Times New Roman" w:eastAsia="Times New Roman" w:hAnsi="Times New Roman" w:cs="Times New Roman"/>
          <w:sz w:val="24"/>
          <w:szCs w:val="24"/>
          <w:lang w:eastAsia="lv-LV"/>
        </w:rPr>
        <w:t xml:space="preserve">to īsteno ne vairāk kā </w:t>
      </w:r>
      <w:r>
        <w:rPr>
          <w:rFonts w:ascii="Times New Roman" w:eastAsia="Times New Roman" w:hAnsi="Times New Roman" w:cs="Times New Roman"/>
          <w:sz w:val="24"/>
          <w:szCs w:val="24"/>
          <w:lang w:eastAsia="lv-LV"/>
        </w:rPr>
        <w:t>6</w:t>
      </w:r>
      <w:r w:rsidRPr="00B45AD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bezdarbnieku</w:t>
      </w:r>
      <w:r w:rsidRPr="00B45AD2">
        <w:rPr>
          <w:rFonts w:ascii="Times New Roman" w:eastAsia="Times New Roman" w:hAnsi="Times New Roman" w:cs="Times New Roman"/>
          <w:sz w:val="24"/>
          <w:szCs w:val="24"/>
          <w:lang w:eastAsia="lv-LV"/>
        </w:rPr>
        <w:t xml:space="preserve"> sastāvā</w:t>
      </w:r>
      <w:r>
        <w:rPr>
          <w:rFonts w:ascii="Times New Roman" w:eastAsia="Times New Roman" w:hAnsi="Times New Roman" w:cs="Times New Roman"/>
          <w:sz w:val="24"/>
          <w:szCs w:val="24"/>
          <w:lang w:eastAsia="lv-LV"/>
        </w:rPr>
        <w:t>.</w:t>
      </w:r>
    </w:p>
    <w:p w14:paraId="5E4B21F3" w14:textId="0CEC661D" w:rsidR="00C63EE5" w:rsidRPr="00E60BDF" w:rsidRDefault="00C63EE5" w:rsidP="00B45AD2">
      <w:pPr>
        <w:numPr>
          <w:ilvl w:val="0"/>
          <w:numId w:val="31"/>
        </w:num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Aģentūra nodrošina grupu komplektēšanu atbilstoši bezdarbnieku pieprasījumam.</w:t>
      </w:r>
      <w:r w:rsidR="007E41A1">
        <w:rPr>
          <w:rFonts w:ascii="Times New Roman" w:eastAsia="Times New Roman" w:hAnsi="Times New Roman" w:cs="Times New Roman"/>
          <w:sz w:val="24"/>
          <w:szCs w:val="24"/>
          <w:lang w:eastAsia="lv-LV"/>
        </w:rPr>
        <w:t xml:space="preserve"> Aģentūra</w:t>
      </w:r>
      <w:r w:rsidR="00B82913">
        <w:rPr>
          <w:rFonts w:ascii="Times New Roman" w:eastAsia="Times New Roman" w:hAnsi="Times New Roman" w:cs="Times New Roman"/>
          <w:sz w:val="24"/>
          <w:szCs w:val="24"/>
          <w:lang w:eastAsia="lv-LV"/>
        </w:rPr>
        <w:t>, komplektējot grupas, ir ties</w:t>
      </w:r>
      <w:r w:rsidR="00E86276">
        <w:rPr>
          <w:rFonts w:ascii="Times New Roman" w:eastAsia="Times New Roman" w:hAnsi="Times New Roman" w:cs="Times New Roman"/>
          <w:sz w:val="24"/>
          <w:szCs w:val="24"/>
          <w:lang w:eastAsia="lv-LV"/>
        </w:rPr>
        <w:t>īga</w:t>
      </w:r>
      <w:r w:rsidR="00B82913">
        <w:rPr>
          <w:rFonts w:ascii="Times New Roman" w:eastAsia="Times New Roman" w:hAnsi="Times New Roman" w:cs="Times New Roman"/>
          <w:sz w:val="24"/>
          <w:szCs w:val="24"/>
          <w:lang w:eastAsia="lv-LV"/>
        </w:rPr>
        <w:t xml:space="preserve"> komplektēt grupas</w:t>
      </w:r>
      <w:r w:rsidR="002817D7">
        <w:rPr>
          <w:rFonts w:ascii="Times New Roman" w:eastAsia="Times New Roman" w:hAnsi="Times New Roman" w:cs="Times New Roman"/>
          <w:sz w:val="24"/>
          <w:szCs w:val="24"/>
          <w:lang w:eastAsia="lv-LV"/>
        </w:rPr>
        <w:t>,</w:t>
      </w:r>
      <w:r w:rsidR="00B82913">
        <w:rPr>
          <w:rFonts w:ascii="Times New Roman" w:eastAsia="Times New Roman" w:hAnsi="Times New Roman" w:cs="Times New Roman"/>
          <w:sz w:val="24"/>
          <w:szCs w:val="24"/>
          <w:lang w:eastAsia="lv-LV"/>
        </w:rPr>
        <w:t xml:space="preserve"> apvienojot vienā grupā </w:t>
      </w:r>
      <w:r w:rsidR="002817D7">
        <w:rPr>
          <w:rFonts w:ascii="Times New Roman" w:eastAsia="Times New Roman" w:hAnsi="Times New Roman" w:cs="Times New Roman"/>
          <w:sz w:val="24"/>
          <w:szCs w:val="24"/>
          <w:lang w:eastAsia="lv-LV"/>
        </w:rPr>
        <w:t>bezdarbniekus</w:t>
      </w:r>
      <w:r w:rsidR="00B82913">
        <w:rPr>
          <w:rFonts w:ascii="Times New Roman" w:eastAsia="Times New Roman" w:hAnsi="Times New Roman" w:cs="Times New Roman"/>
          <w:sz w:val="24"/>
          <w:szCs w:val="24"/>
          <w:lang w:eastAsia="lv-LV"/>
        </w:rPr>
        <w:t xml:space="preserve"> ar dažādiem </w:t>
      </w:r>
      <w:r w:rsidR="002817D7">
        <w:rPr>
          <w:rFonts w:ascii="Times New Roman" w:eastAsia="Times New Roman" w:hAnsi="Times New Roman" w:cs="Times New Roman"/>
          <w:sz w:val="24"/>
          <w:szCs w:val="24"/>
          <w:lang w:eastAsia="lv-LV"/>
        </w:rPr>
        <w:t xml:space="preserve">funkcionālā </w:t>
      </w:r>
      <w:r w:rsidR="00B82913">
        <w:rPr>
          <w:rFonts w:ascii="Times New Roman" w:eastAsia="Times New Roman" w:hAnsi="Times New Roman" w:cs="Times New Roman"/>
          <w:sz w:val="24"/>
          <w:szCs w:val="24"/>
          <w:lang w:eastAsia="lv-LV"/>
        </w:rPr>
        <w:t>traucējuma veidiem.</w:t>
      </w:r>
      <w:r w:rsidR="00E86276">
        <w:rPr>
          <w:rFonts w:ascii="Times New Roman" w:eastAsia="Times New Roman" w:hAnsi="Times New Roman" w:cs="Times New Roman"/>
          <w:sz w:val="24"/>
          <w:szCs w:val="24"/>
          <w:lang w:eastAsia="lv-LV"/>
        </w:rPr>
        <w:t xml:space="preserve"> </w:t>
      </w:r>
    </w:p>
    <w:p w14:paraId="03623E93" w14:textId="77777777" w:rsidR="00E60BDF" w:rsidRPr="00E60BDF" w:rsidRDefault="00E60BDF" w:rsidP="00B45AD2">
      <w:pPr>
        <w:numPr>
          <w:ilvl w:val="0"/>
          <w:numId w:val="31"/>
        </w:numPr>
        <w:tabs>
          <w:tab w:val="left" w:pos="1418"/>
        </w:tabs>
        <w:spacing w:after="0" w:line="240" w:lineRule="auto"/>
        <w:ind w:left="426" w:right="28" w:hanging="426"/>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 xml:space="preserve"> Motivācijas programmas nodarbības notiek Pasākuma īstenotāja tehniskajā piedāvājumā noteiktajās īstenošanas vietās, nodrošinot bezdarbniekam drošus un veselībai nekaitīgus apstākļus. Nodarbību laikā Pasākuma īstenotājs bezdarbniekiem nodrošina materiāltehnisko bāzi</w:t>
      </w:r>
      <w:r w:rsidR="002D3D20">
        <w:rPr>
          <w:rFonts w:ascii="Times New Roman" w:eastAsia="Times New Roman" w:hAnsi="Times New Roman" w:cs="Times New Roman"/>
          <w:sz w:val="24"/>
          <w:szCs w:val="24"/>
          <w:lang w:eastAsia="ru-RU"/>
        </w:rPr>
        <w:t xml:space="preserve"> </w:t>
      </w:r>
      <w:r w:rsidR="00206D70">
        <w:rPr>
          <w:rFonts w:ascii="Times New Roman" w:eastAsia="Times New Roman" w:hAnsi="Times New Roman" w:cs="Times New Roman"/>
          <w:sz w:val="24"/>
          <w:szCs w:val="24"/>
          <w:lang w:eastAsia="ru-RU"/>
        </w:rPr>
        <w:t xml:space="preserve">atbilstoši </w:t>
      </w:r>
      <w:r w:rsidR="00073936">
        <w:rPr>
          <w:rFonts w:ascii="Times New Roman" w:eastAsia="Times New Roman" w:hAnsi="Times New Roman" w:cs="Times New Roman"/>
          <w:sz w:val="24"/>
          <w:szCs w:val="24"/>
          <w:lang w:eastAsia="ru-RU"/>
        </w:rPr>
        <w:t xml:space="preserve">Nosacījumu </w:t>
      </w:r>
      <w:r w:rsidR="00073BDF">
        <w:rPr>
          <w:rFonts w:ascii="Times New Roman" w:eastAsia="Times New Roman" w:hAnsi="Times New Roman" w:cs="Times New Roman"/>
          <w:sz w:val="24"/>
          <w:szCs w:val="24"/>
          <w:lang w:eastAsia="ru-RU"/>
        </w:rPr>
        <w:t>31</w:t>
      </w:r>
      <w:r w:rsidR="002D3D20">
        <w:rPr>
          <w:rFonts w:ascii="Times New Roman" w:eastAsia="Times New Roman" w:hAnsi="Times New Roman" w:cs="Times New Roman"/>
          <w:sz w:val="24"/>
          <w:szCs w:val="24"/>
          <w:lang w:eastAsia="ru-RU"/>
        </w:rPr>
        <w:t>.punktā noteiktajam</w:t>
      </w:r>
      <w:r w:rsidRPr="00E60BDF">
        <w:rPr>
          <w:rFonts w:ascii="Times New Roman" w:eastAsia="Times New Roman" w:hAnsi="Times New Roman" w:cs="Times New Roman"/>
          <w:sz w:val="24"/>
          <w:szCs w:val="24"/>
          <w:lang w:eastAsia="ru-RU"/>
        </w:rPr>
        <w:t>.</w:t>
      </w:r>
    </w:p>
    <w:p w14:paraId="6B0731F7" w14:textId="77777777" w:rsidR="00E60BDF" w:rsidRPr="00E60BDF" w:rsidRDefault="00C63EE5" w:rsidP="00E87CC9">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w:t>
      </w:r>
      <w:r w:rsidR="00E60BDF" w:rsidRPr="00E60BDF">
        <w:rPr>
          <w:rFonts w:ascii="Times New Roman" w:eastAsia="Times New Roman" w:hAnsi="Times New Roman" w:cs="Times New Roman"/>
          <w:sz w:val="24"/>
          <w:szCs w:val="24"/>
          <w:lang w:eastAsia="lv-LV"/>
        </w:rPr>
        <w:t>.</w:t>
      </w:r>
      <w:r w:rsidR="00E60BDF" w:rsidRPr="00E60BDF">
        <w:rPr>
          <w:rFonts w:ascii="Times New Roman" w:eastAsia="Times New Roman" w:hAnsi="Times New Roman" w:cs="Times New Roman"/>
          <w:sz w:val="24"/>
          <w:szCs w:val="24"/>
          <w:lang w:eastAsia="lv-LV"/>
        </w:rPr>
        <w:tab/>
        <w:t xml:space="preserve">Pasākuma īstenotājs </w:t>
      </w:r>
      <w:r w:rsidR="00E60BDF" w:rsidRPr="00585D6C">
        <w:rPr>
          <w:rFonts w:ascii="Times New Roman" w:eastAsia="Times New Roman" w:hAnsi="Times New Roman" w:cs="Times New Roman"/>
          <w:sz w:val="24"/>
          <w:szCs w:val="24"/>
          <w:lang w:eastAsia="lv-LV"/>
        </w:rPr>
        <w:t>uz piedāvājuma iesniegšanas brīdi</w:t>
      </w:r>
      <w:r w:rsidR="00E60BDF" w:rsidRPr="00E60BDF">
        <w:rPr>
          <w:rFonts w:ascii="Times New Roman" w:eastAsia="Times New Roman" w:hAnsi="Times New Roman" w:cs="Times New Roman"/>
          <w:sz w:val="24"/>
          <w:szCs w:val="24"/>
          <w:lang w:eastAsia="lv-LV"/>
        </w:rPr>
        <w:t xml:space="preserve"> nodrošina vismaz divus kvalificētus speciālistus,</w:t>
      </w:r>
      <w:r w:rsidR="00E60BDF" w:rsidRPr="00E60BDF" w:rsidDel="009B0CAC">
        <w:rPr>
          <w:rFonts w:ascii="Times New Roman" w:eastAsia="Times New Roman" w:hAnsi="Times New Roman" w:cs="Times New Roman"/>
          <w:sz w:val="24"/>
          <w:szCs w:val="24"/>
          <w:lang w:eastAsia="lv-LV"/>
        </w:rPr>
        <w:t xml:space="preserve"> </w:t>
      </w:r>
      <w:r w:rsidR="00E60BDF" w:rsidRPr="00E60BDF">
        <w:rPr>
          <w:rFonts w:ascii="Times New Roman" w:eastAsia="Times New Roman" w:hAnsi="Times New Roman" w:cs="Times New Roman"/>
          <w:sz w:val="24"/>
          <w:szCs w:val="24"/>
          <w:lang w:eastAsia="lv-LV"/>
        </w:rPr>
        <w:t xml:space="preserve">kas atbilst Pasākuma īstenotāju izvēles kārtības 20.punktā noteiktām prasībām, Motivācijas programmas nodrošināšanai katram funkcionālā traucējuma veidam (kustību traucējumi, dzirdes traucējumi, redzes traucējumi, garīga rakstura traucējumi un vispārējā saslimšana). </w:t>
      </w:r>
      <w:r w:rsidR="00E60BDF" w:rsidRPr="00D3538C">
        <w:rPr>
          <w:rFonts w:ascii="Times New Roman" w:eastAsia="Times New Roman" w:hAnsi="Times New Roman" w:cs="Times New Roman"/>
          <w:sz w:val="24"/>
          <w:szCs w:val="24"/>
          <w:lang w:eastAsia="lv-LV"/>
        </w:rPr>
        <w:t xml:space="preserve">Pasākuma īstenotājs </w:t>
      </w:r>
      <w:r w:rsidR="003C0842" w:rsidRPr="00D3538C">
        <w:rPr>
          <w:rFonts w:ascii="Times New Roman" w:eastAsia="Times New Roman" w:hAnsi="Times New Roman" w:cs="Times New Roman"/>
          <w:sz w:val="24"/>
          <w:szCs w:val="24"/>
          <w:lang w:eastAsia="lv-LV"/>
        </w:rPr>
        <w:t xml:space="preserve">uz piedāvājuma iesniegšanas brīdi </w:t>
      </w:r>
      <w:r w:rsidR="00E60BDF" w:rsidRPr="00D3538C">
        <w:rPr>
          <w:rFonts w:ascii="Times New Roman" w:eastAsia="Times New Roman" w:hAnsi="Times New Roman" w:cs="Times New Roman"/>
          <w:sz w:val="24"/>
          <w:szCs w:val="24"/>
          <w:lang w:eastAsia="lv-LV"/>
        </w:rPr>
        <w:t>piesaistīto speciālistu var piedāvāt Motivācijas programmas nodrošināšanai tikai vienā funkcionālo traucējumu veidā.</w:t>
      </w:r>
    </w:p>
    <w:p w14:paraId="0E14C326" w14:textId="77777777" w:rsidR="00E60BDF" w:rsidRPr="00E60BDF" w:rsidRDefault="00C63EE5" w:rsidP="00E87CC9">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w:t>
      </w:r>
      <w:r w:rsidR="002D3D20">
        <w:rPr>
          <w:rFonts w:ascii="Times New Roman" w:eastAsia="Times New Roman" w:hAnsi="Times New Roman" w:cs="Times New Roman"/>
          <w:sz w:val="24"/>
          <w:szCs w:val="24"/>
          <w:lang w:eastAsia="lv-LV"/>
        </w:rPr>
        <w:t>.</w:t>
      </w:r>
      <w:r w:rsidR="002D3D20">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Pasākuma īstenotājs Pasākuma sniegšanas brīdī apņemas piesaistīt nepieciešamo kvalificēto speciālistu skaitu un nodrošināt Pasākuma sniegšanas nepārtrauktību.</w:t>
      </w:r>
    </w:p>
    <w:p w14:paraId="4D8F4A5E" w14:textId="77777777" w:rsidR="00E60BDF" w:rsidRPr="002D3D20" w:rsidRDefault="00C63EE5" w:rsidP="00C63EE5">
      <w:pPr>
        <w:pStyle w:val="ListParagraph"/>
        <w:ind w:left="426" w:right="28" w:hanging="426"/>
        <w:jc w:val="both"/>
        <w:rPr>
          <w:lang w:val="lv-LV" w:eastAsia="lv-LV"/>
        </w:rPr>
      </w:pPr>
      <w:r>
        <w:rPr>
          <w:lang w:val="lv-LV" w:eastAsia="lv-LV"/>
        </w:rPr>
        <w:t>23.</w:t>
      </w:r>
      <w:r>
        <w:rPr>
          <w:lang w:val="lv-LV" w:eastAsia="lv-LV"/>
        </w:rPr>
        <w:tab/>
      </w:r>
      <w:r w:rsidR="00E60BDF" w:rsidRPr="002D3D20">
        <w:rPr>
          <w:lang w:val="lv-LV" w:eastAsia="lv-LV"/>
        </w:rPr>
        <w:t>Pasākuma īstenotājs piedāvātos speciālistus Pasākuma īstenošanas laikā objektīvu apsvērumu dēļ drīkst aizvietot vai nomainīt ar</w:t>
      </w:r>
      <w:r w:rsidR="00E60BDF" w:rsidRPr="002D3D20">
        <w:rPr>
          <w:color w:val="000000"/>
          <w:lang w:val="lv-LV"/>
        </w:rPr>
        <w:t xml:space="preserve"> Aģentūras</w:t>
      </w:r>
      <w:r w:rsidR="00E60BDF" w:rsidRPr="002D3D20">
        <w:rPr>
          <w:lang w:val="lv-LV" w:eastAsia="lv-LV"/>
        </w:rPr>
        <w:t xml:space="preserve"> rakstveida piekrišanu</w:t>
      </w:r>
      <w:r w:rsidR="00E60BDF" w:rsidRPr="002D3D20">
        <w:rPr>
          <w:color w:val="FF0000"/>
          <w:lang w:val="lv-LV" w:eastAsia="lv-LV"/>
        </w:rPr>
        <w:t xml:space="preserve"> </w:t>
      </w:r>
      <w:r w:rsidR="00E60BDF" w:rsidRPr="002D3D20">
        <w:rPr>
          <w:lang w:val="lv-LV" w:eastAsia="lv-LV"/>
        </w:rPr>
        <w:t>tikai ar līdzvērtīgu vai augstākas kvalifikācijas, izglītības un pieredzes speciālistu.</w:t>
      </w:r>
    </w:p>
    <w:p w14:paraId="0D24CF85" w14:textId="77777777" w:rsidR="00E87CC9" w:rsidRPr="002D3D20" w:rsidRDefault="00C63EE5" w:rsidP="00C63EE5">
      <w:pPr>
        <w:pStyle w:val="ListParagraph"/>
        <w:ind w:left="426" w:right="28" w:hanging="426"/>
        <w:jc w:val="both"/>
        <w:rPr>
          <w:lang w:val="lv-LV" w:eastAsia="lv-LV"/>
        </w:rPr>
      </w:pPr>
      <w:r>
        <w:rPr>
          <w:lang w:val="lv-LV" w:eastAsia="lv-LV"/>
        </w:rPr>
        <w:t>24.</w:t>
      </w:r>
      <w:r>
        <w:rPr>
          <w:lang w:val="lv-LV" w:eastAsia="lv-LV"/>
        </w:rPr>
        <w:tab/>
      </w:r>
      <w:r w:rsidR="00E60BDF" w:rsidRPr="002D3D20">
        <w:rPr>
          <w:lang w:val="lv-LV" w:eastAsia="lv-LV"/>
        </w:rPr>
        <w:t xml:space="preserve">Ja Aģentūra </w:t>
      </w:r>
      <w:r w:rsidR="003C0842">
        <w:rPr>
          <w:lang w:val="lv-LV" w:eastAsia="lv-LV"/>
        </w:rPr>
        <w:t xml:space="preserve">piedāvājuma izvērtēšanas ietvaros </w:t>
      </w:r>
      <w:r w:rsidR="00E60BDF" w:rsidRPr="002D3D20">
        <w:rPr>
          <w:lang w:val="lv-LV" w:eastAsia="lv-LV"/>
        </w:rPr>
        <w:t xml:space="preserve">konstatēs, ka viens un tas pats speciālists tiks piedāvāts Motivācijas programmas nodrošināšanai vairākos funkcionālo traucējumu veidos, Aģentūra lūgs Pasākuma īstenotājam norādīt, kurā Motivācijas programmas funkcionālo traucējumu veida nodrošināšanā speciālists tiks iesaistīts. </w:t>
      </w:r>
    </w:p>
    <w:p w14:paraId="5839CCD9" w14:textId="77777777" w:rsidR="00E60BDF" w:rsidRPr="00E60BDF" w:rsidRDefault="00C63EE5" w:rsidP="00C63EE5">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25.</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 xml:space="preserve">Pasākuma īstenotājam, lai nodrošinātu individuālu pieeju katram bezdarbniekam (ja bezdarbniekam tas nepieciešams) Motivācijas programmas praktiskajās nodarbībās ir jāpiesaista nodarbību speciālista asistents. </w:t>
      </w:r>
    </w:p>
    <w:p w14:paraId="3C748F21" w14:textId="29AFCD71" w:rsidR="00E60BDF" w:rsidRPr="00E60BDF" w:rsidRDefault="00C63EE5" w:rsidP="00C63EE5">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26.</w:t>
      </w:r>
      <w:r>
        <w:rPr>
          <w:rFonts w:ascii="Times New Roman" w:eastAsia="Times New Roman" w:hAnsi="Times New Roman" w:cs="Times New Roman"/>
          <w:sz w:val="24"/>
          <w:szCs w:val="24"/>
          <w:lang w:eastAsia="lv-LV"/>
        </w:rPr>
        <w:tab/>
      </w:r>
      <w:r w:rsidR="00E60BDF" w:rsidRPr="00F660ED">
        <w:rPr>
          <w:rFonts w:ascii="Times New Roman" w:eastAsia="Times New Roman" w:hAnsi="Times New Roman" w:cs="Times New Roman"/>
          <w:sz w:val="24"/>
          <w:szCs w:val="24"/>
          <w:lang w:eastAsia="lv-LV"/>
        </w:rPr>
        <w:t xml:space="preserve">Ja Pasākumā tiek iesaistīts bezdarbnieks ar garīga rakstura traucējumiem, tad Pasākuma īstenotājam </w:t>
      </w:r>
      <w:r w:rsidR="003B2D50" w:rsidRPr="00F660ED">
        <w:rPr>
          <w:rFonts w:ascii="Times New Roman" w:eastAsia="Times New Roman" w:hAnsi="Times New Roman" w:cs="Times New Roman"/>
          <w:sz w:val="24"/>
          <w:szCs w:val="24"/>
          <w:lang w:eastAsia="lv-LV"/>
        </w:rPr>
        <w:t xml:space="preserve">bezdarbniekam ir jānodrošina </w:t>
      </w:r>
      <w:r w:rsidR="00E60BDF" w:rsidRPr="00F660ED">
        <w:rPr>
          <w:rFonts w:ascii="Times New Roman" w:eastAsia="Times New Roman" w:hAnsi="Times New Roman" w:cs="Times New Roman"/>
          <w:sz w:val="24"/>
          <w:szCs w:val="24"/>
          <w:lang w:eastAsia="lv-LV"/>
        </w:rPr>
        <w:t>nodarbību speciālista asistents</w:t>
      </w:r>
      <w:r w:rsidR="00F660ED">
        <w:rPr>
          <w:rFonts w:ascii="Times New Roman" w:eastAsia="Times New Roman" w:hAnsi="Times New Roman" w:cs="Times New Roman"/>
          <w:sz w:val="24"/>
          <w:szCs w:val="24"/>
          <w:lang w:eastAsia="lv-LV"/>
        </w:rPr>
        <w:t xml:space="preserve"> pēc nepieciešamības</w:t>
      </w:r>
      <w:r w:rsidR="003E4DD0" w:rsidRPr="00F660ED">
        <w:rPr>
          <w:rFonts w:ascii="Times New Roman" w:eastAsia="Times New Roman" w:hAnsi="Times New Roman" w:cs="Times New Roman"/>
          <w:sz w:val="24"/>
          <w:szCs w:val="24"/>
          <w:lang w:eastAsia="lv-LV"/>
        </w:rPr>
        <w:t>, neatkarīgi no tā</w:t>
      </w:r>
      <w:proofErr w:type="gramStart"/>
      <w:r w:rsidR="003E4DD0" w:rsidRPr="00F660ED">
        <w:rPr>
          <w:rFonts w:ascii="Times New Roman" w:eastAsia="Times New Roman" w:hAnsi="Times New Roman" w:cs="Times New Roman"/>
          <w:sz w:val="24"/>
          <w:szCs w:val="24"/>
          <w:lang w:eastAsia="lv-LV"/>
        </w:rPr>
        <w:t xml:space="preserve"> vai bezdarbnieks piedalās grupu nodarbībās vai tam tiek sniegtas individuālas konsultācijas</w:t>
      </w:r>
      <w:proofErr w:type="gramEnd"/>
      <w:r w:rsidR="003E4DD0" w:rsidRPr="00F660ED">
        <w:rPr>
          <w:rFonts w:ascii="Times New Roman" w:eastAsia="Times New Roman" w:hAnsi="Times New Roman" w:cs="Times New Roman"/>
          <w:sz w:val="24"/>
          <w:szCs w:val="24"/>
          <w:lang w:eastAsia="lv-LV"/>
        </w:rPr>
        <w:t xml:space="preserve">. </w:t>
      </w:r>
    </w:p>
    <w:p w14:paraId="5EA3A6D9" w14:textId="58691F0C" w:rsidR="00E60BDF" w:rsidRPr="00E60BDF" w:rsidRDefault="00C63EE5" w:rsidP="00C63EE5">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27.</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Pasākuma īstenotājs bezdarbnieku atskaita no nodarbībām, ja bezdarbnieks kavē 30 procentus no</w:t>
      </w:r>
      <w:r w:rsidR="003E433D">
        <w:rPr>
          <w:rFonts w:ascii="Times New Roman" w:eastAsia="Times New Roman" w:hAnsi="Times New Roman" w:cs="Times New Roman"/>
          <w:sz w:val="24"/>
          <w:szCs w:val="24"/>
          <w:lang w:eastAsia="lv-LV"/>
        </w:rPr>
        <w:t xml:space="preserve"> Pasākuma</w:t>
      </w:r>
      <w:r w:rsidR="00514762">
        <w:rPr>
          <w:rFonts w:ascii="Times New Roman" w:eastAsia="Times New Roman" w:hAnsi="Times New Roman" w:cs="Times New Roman"/>
          <w:sz w:val="24"/>
          <w:szCs w:val="24"/>
          <w:lang w:eastAsia="lv-LV"/>
        </w:rPr>
        <w:t xml:space="preserve"> kopējā stundu skaita</w:t>
      </w:r>
      <w:r w:rsidR="00E60BDF" w:rsidRPr="00E60BDF">
        <w:rPr>
          <w:rFonts w:ascii="Times New Roman" w:eastAsia="Times New Roman" w:hAnsi="Times New Roman" w:cs="Times New Roman"/>
          <w:sz w:val="24"/>
          <w:szCs w:val="24"/>
          <w:lang w:eastAsia="lv-LV"/>
        </w:rPr>
        <w:t xml:space="preserve">, vai bezdarbnieks ir zaudējis bezdarbnieka statusu. </w:t>
      </w:r>
    </w:p>
    <w:p w14:paraId="4744C612" w14:textId="77777777" w:rsidR="00E60BDF" w:rsidRPr="00361BFA" w:rsidRDefault="00E60BDF" w:rsidP="00C63EE5">
      <w:pPr>
        <w:pStyle w:val="ListParagraph"/>
        <w:numPr>
          <w:ilvl w:val="0"/>
          <w:numId w:val="32"/>
        </w:numPr>
        <w:ind w:left="426" w:right="28" w:hanging="426"/>
        <w:jc w:val="both"/>
        <w:rPr>
          <w:lang w:val="lv-LV" w:eastAsia="lv-LV"/>
        </w:rPr>
      </w:pPr>
      <w:r w:rsidRPr="00C63EE5">
        <w:rPr>
          <w:lang w:val="lv-LV" w:eastAsia="lv-LV"/>
        </w:rPr>
        <w:t>Motivācijas programmā jāietver teorētiskas un praktiskas nodarbības 80 akadēmisko stundu apjomā (Motivācijas programmai paredzētais akadēmisko stundu apjoms, neietver pusdienas pārtraukumam paredzēto laiku), sadalot nodarbību skaitu 30% lekcijas, 70% praktiskās nodarbības.</w:t>
      </w:r>
    </w:p>
    <w:p w14:paraId="346F8851" w14:textId="77777777" w:rsidR="003E4DD0" w:rsidRPr="00E60BDF" w:rsidRDefault="00C63EE5" w:rsidP="00C63EE5">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29.</w:t>
      </w:r>
      <w:r>
        <w:rPr>
          <w:rFonts w:ascii="Times New Roman" w:eastAsia="Times New Roman" w:hAnsi="Times New Roman" w:cs="Times New Roman"/>
          <w:sz w:val="24"/>
          <w:szCs w:val="24"/>
          <w:lang w:eastAsia="lv-LV"/>
        </w:rPr>
        <w:tab/>
      </w:r>
      <w:r w:rsidR="003E4DD0" w:rsidRPr="00003E16">
        <w:rPr>
          <w:rFonts w:ascii="Times New Roman" w:eastAsia="Times New Roman" w:hAnsi="Times New Roman" w:cs="Times New Roman"/>
          <w:sz w:val="24"/>
          <w:szCs w:val="24"/>
          <w:lang w:eastAsia="lv-LV"/>
        </w:rPr>
        <w:t xml:space="preserve">Aģentūra izveido Pasākuma informatīvo ceturkšņa nodarbību plānu, sadalījumā pa mēnešiem, atbilstoši bezdarbnieku pieprasījumam un </w:t>
      </w:r>
      <w:r w:rsidR="00073BDF" w:rsidRPr="00003E16">
        <w:rPr>
          <w:rFonts w:ascii="Times New Roman" w:eastAsia="Times New Roman" w:hAnsi="Times New Roman" w:cs="Times New Roman"/>
          <w:sz w:val="24"/>
          <w:szCs w:val="24"/>
          <w:lang w:eastAsia="lv-LV"/>
        </w:rPr>
        <w:t>elektronisk</w:t>
      </w:r>
      <w:r w:rsidR="00073BDF">
        <w:rPr>
          <w:rFonts w:ascii="Times New Roman" w:eastAsia="Times New Roman" w:hAnsi="Times New Roman" w:cs="Times New Roman"/>
          <w:sz w:val="24"/>
          <w:szCs w:val="24"/>
          <w:lang w:eastAsia="lv-LV"/>
        </w:rPr>
        <w:t>i</w:t>
      </w:r>
      <w:r w:rsidR="003E4DD0" w:rsidRPr="00003E16" w:rsidDel="00C1250A">
        <w:rPr>
          <w:rFonts w:ascii="Times New Roman" w:eastAsia="Times New Roman" w:hAnsi="Times New Roman" w:cs="Times New Roman"/>
          <w:sz w:val="24"/>
          <w:szCs w:val="24"/>
          <w:lang w:eastAsia="lv-LV"/>
        </w:rPr>
        <w:t xml:space="preserve"> </w:t>
      </w:r>
      <w:r w:rsidR="003E4DD0" w:rsidRPr="00003E16">
        <w:rPr>
          <w:rFonts w:ascii="Times New Roman" w:eastAsia="Times New Roman" w:hAnsi="Times New Roman" w:cs="Times New Roman"/>
          <w:sz w:val="24"/>
          <w:szCs w:val="24"/>
          <w:lang w:eastAsia="lv-LV"/>
        </w:rPr>
        <w:t xml:space="preserve">nosūta </w:t>
      </w:r>
      <w:r w:rsidR="00C1250A">
        <w:rPr>
          <w:rFonts w:ascii="Times New Roman" w:eastAsia="Times New Roman" w:hAnsi="Times New Roman" w:cs="Times New Roman"/>
          <w:sz w:val="24"/>
          <w:szCs w:val="24"/>
          <w:lang w:eastAsia="lv-LV"/>
        </w:rPr>
        <w:t xml:space="preserve">to </w:t>
      </w:r>
      <w:r w:rsidR="003E4DD0" w:rsidRPr="00AC1D01">
        <w:rPr>
          <w:rFonts w:ascii="Times New Roman" w:eastAsia="Times New Roman" w:hAnsi="Times New Roman" w:cs="Times New Roman"/>
          <w:sz w:val="24"/>
          <w:szCs w:val="24"/>
          <w:lang w:eastAsia="lv-LV"/>
        </w:rPr>
        <w:t>Pasākuma īstenotājam.</w:t>
      </w:r>
    </w:p>
    <w:p w14:paraId="35CD54DB" w14:textId="77777777" w:rsidR="00E60BDF" w:rsidRPr="00E60BDF" w:rsidRDefault="00C63EE5" w:rsidP="00C63EE5">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30.</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Motivācijas programmas satura vadlīnijas:</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1134"/>
      </w:tblGrid>
      <w:tr w:rsidR="00E60BDF" w:rsidRPr="00E60BDF" w14:paraId="2FAA1968" w14:textId="77777777" w:rsidTr="00E60BDF">
        <w:tc>
          <w:tcPr>
            <w:tcW w:w="567" w:type="dxa"/>
            <w:shd w:val="clear" w:color="auto" w:fill="D9D9D9"/>
            <w:vAlign w:val="center"/>
          </w:tcPr>
          <w:p w14:paraId="213D2FB3" w14:textId="77777777" w:rsidR="00E60BDF" w:rsidRPr="00E60BDF" w:rsidRDefault="00E60BDF" w:rsidP="00E60BDF">
            <w:pPr>
              <w:spacing w:after="0" w:line="240" w:lineRule="auto"/>
              <w:jc w:val="center"/>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b/>
                <w:sz w:val="24"/>
                <w:szCs w:val="24"/>
                <w:lang w:val="ru-RU" w:eastAsia="ru-RU"/>
              </w:rPr>
              <w:t>Nr.</w:t>
            </w:r>
          </w:p>
        </w:tc>
        <w:tc>
          <w:tcPr>
            <w:tcW w:w="7371" w:type="dxa"/>
            <w:shd w:val="clear" w:color="auto" w:fill="D9D9D9"/>
            <w:vAlign w:val="center"/>
          </w:tcPr>
          <w:p w14:paraId="435BAD36" w14:textId="77777777" w:rsidR="00E60BDF" w:rsidRPr="00E60BDF" w:rsidRDefault="00E60BDF" w:rsidP="00E60BDF">
            <w:pPr>
              <w:spacing w:after="0" w:line="240" w:lineRule="auto"/>
              <w:jc w:val="center"/>
              <w:rPr>
                <w:rFonts w:ascii="Times New Roman" w:eastAsia="Times New Roman" w:hAnsi="Times New Roman" w:cs="Times New Roman"/>
                <w:b/>
                <w:sz w:val="24"/>
                <w:szCs w:val="24"/>
                <w:lang w:val="en-GB" w:eastAsia="ru-RU"/>
              </w:rPr>
            </w:pPr>
            <w:proofErr w:type="spellStart"/>
            <w:r w:rsidRPr="00E60BDF">
              <w:rPr>
                <w:rFonts w:ascii="Times New Roman" w:eastAsia="Times New Roman" w:hAnsi="Times New Roman" w:cs="Times New Roman"/>
                <w:b/>
                <w:sz w:val="24"/>
                <w:szCs w:val="24"/>
                <w:lang w:val="en-GB" w:eastAsia="ru-RU"/>
              </w:rPr>
              <w:t>Motivācijas</w:t>
            </w:r>
            <w:proofErr w:type="spellEnd"/>
            <w:r w:rsidRPr="00E60BDF">
              <w:rPr>
                <w:rFonts w:ascii="Times New Roman" w:eastAsia="Times New Roman" w:hAnsi="Times New Roman" w:cs="Times New Roman"/>
                <w:b/>
                <w:sz w:val="24"/>
                <w:szCs w:val="24"/>
                <w:lang w:val="en-GB" w:eastAsia="ru-RU"/>
              </w:rPr>
              <w:t xml:space="preserve"> </w:t>
            </w:r>
            <w:proofErr w:type="spellStart"/>
            <w:r w:rsidRPr="00E60BDF">
              <w:rPr>
                <w:rFonts w:ascii="Times New Roman" w:eastAsia="Times New Roman" w:hAnsi="Times New Roman" w:cs="Times New Roman"/>
                <w:b/>
                <w:sz w:val="24"/>
                <w:szCs w:val="24"/>
                <w:lang w:val="en-GB" w:eastAsia="ru-RU"/>
              </w:rPr>
              <w:t>programmas</w:t>
            </w:r>
            <w:proofErr w:type="spellEnd"/>
            <w:r w:rsidRPr="00E60BDF">
              <w:rPr>
                <w:rFonts w:ascii="Times New Roman" w:eastAsia="Times New Roman" w:hAnsi="Times New Roman" w:cs="Times New Roman"/>
                <w:b/>
                <w:sz w:val="24"/>
                <w:szCs w:val="24"/>
                <w:lang w:val="en-GB" w:eastAsia="ru-RU"/>
              </w:rPr>
              <w:t xml:space="preserve"> </w:t>
            </w:r>
            <w:proofErr w:type="spellStart"/>
            <w:r w:rsidRPr="00E60BDF">
              <w:rPr>
                <w:rFonts w:ascii="Times New Roman" w:eastAsia="Times New Roman" w:hAnsi="Times New Roman" w:cs="Times New Roman"/>
                <w:b/>
                <w:sz w:val="24"/>
                <w:szCs w:val="24"/>
                <w:lang w:val="en-GB" w:eastAsia="ru-RU"/>
              </w:rPr>
              <w:t>apraksts</w:t>
            </w:r>
            <w:proofErr w:type="spellEnd"/>
            <w:r w:rsidRPr="00E60BDF">
              <w:rPr>
                <w:rFonts w:ascii="Times New Roman" w:eastAsia="Times New Roman" w:hAnsi="Times New Roman" w:cs="Times New Roman"/>
                <w:b/>
                <w:sz w:val="24"/>
                <w:szCs w:val="24"/>
                <w:lang w:val="en-GB" w:eastAsia="ru-RU"/>
              </w:rPr>
              <w:t xml:space="preserve">, </w:t>
            </w:r>
            <w:proofErr w:type="spellStart"/>
            <w:r w:rsidRPr="00E60BDF">
              <w:rPr>
                <w:rFonts w:ascii="Times New Roman" w:eastAsia="Times New Roman" w:hAnsi="Times New Roman" w:cs="Times New Roman"/>
                <w:b/>
                <w:sz w:val="24"/>
                <w:szCs w:val="24"/>
                <w:lang w:val="en-GB" w:eastAsia="ru-RU"/>
              </w:rPr>
              <w:t>mērķis</w:t>
            </w:r>
            <w:proofErr w:type="spellEnd"/>
            <w:r w:rsidRPr="00E60BDF">
              <w:rPr>
                <w:rFonts w:ascii="Times New Roman" w:eastAsia="Times New Roman" w:hAnsi="Times New Roman" w:cs="Times New Roman"/>
                <w:b/>
                <w:sz w:val="24"/>
                <w:szCs w:val="24"/>
                <w:lang w:val="en-GB" w:eastAsia="ru-RU"/>
              </w:rPr>
              <w:t xml:space="preserve"> un </w:t>
            </w:r>
            <w:proofErr w:type="spellStart"/>
            <w:r w:rsidRPr="00E60BDF">
              <w:rPr>
                <w:rFonts w:ascii="Times New Roman" w:eastAsia="Times New Roman" w:hAnsi="Times New Roman" w:cs="Times New Roman"/>
                <w:b/>
                <w:sz w:val="24"/>
                <w:szCs w:val="24"/>
                <w:lang w:val="en-GB" w:eastAsia="ru-RU"/>
              </w:rPr>
              <w:t>uzdevumi</w:t>
            </w:r>
            <w:proofErr w:type="spellEnd"/>
          </w:p>
        </w:tc>
        <w:tc>
          <w:tcPr>
            <w:tcW w:w="1134" w:type="dxa"/>
            <w:shd w:val="clear" w:color="auto" w:fill="D9D9D9"/>
            <w:vAlign w:val="center"/>
          </w:tcPr>
          <w:p w14:paraId="2F10B986" w14:textId="77777777" w:rsidR="00E60BDF" w:rsidRPr="00E60BDF" w:rsidRDefault="00E60BDF" w:rsidP="00E60BDF">
            <w:pPr>
              <w:spacing w:after="0" w:line="240" w:lineRule="auto"/>
              <w:jc w:val="center"/>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b/>
                <w:sz w:val="24"/>
                <w:szCs w:val="24"/>
                <w:lang w:val="ru-RU" w:eastAsia="ru-RU"/>
              </w:rPr>
              <w:t>Apjoms (akad.st. – 45 min)</w:t>
            </w:r>
          </w:p>
        </w:tc>
      </w:tr>
      <w:tr w:rsidR="00E60BDF" w:rsidRPr="00E60BDF" w14:paraId="767AA298" w14:textId="77777777" w:rsidTr="00E60BDF">
        <w:tc>
          <w:tcPr>
            <w:tcW w:w="567" w:type="dxa"/>
            <w:shd w:val="clear" w:color="auto" w:fill="auto"/>
          </w:tcPr>
          <w:p w14:paraId="2B9D6873" w14:textId="77777777" w:rsidR="00E60BDF" w:rsidRPr="00E60BDF" w:rsidRDefault="00E60BDF" w:rsidP="00E60BDF">
            <w:pPr>
              <w:spacing w:after="0" w:line="240" w:lineRule="auto"/>
              <w:ind w:left="720" w:hanging="578"/>
              <w:contextualSpacing/>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ru-RU" w:eastAsia="ru-RU"/>
              </w:rPr>
              <w:t>1.</w:t>
            </w:r>
          </w:p>
        </w:tc>
        <w:tc>
          <w:tcPr>
            <w:tcW w:w="7371" w:type="dxa"/>
            <w:shd w:val="clear" w:color="auto" w:fill="auto"/>
          </w:tcPr>
          <w:p w14:paraId="50BCCA0F" w14:textId="77777777" w:rsidR="00E60BDF" w:rsidRPr="00E60BDF" w:rsidRDefault="00E60BDF" w:rsidP="00E60BDF">
            <w:pPr>
              <w:spacing w:after="0" w:line="240" w:lineRule="auto"/>
              <w:jc w:val="both"/>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sz w:val="24"/>
                <w:szCs w:val="24"/>
                <w:lang w:val="ru-RU" w:eastAsia="ru-RU"/>
              </w:rPr>
              <w:t xml:space="preserve">Nodarbības, kas vērstas uz </w:t>
            </w:r>
            <w:r w:rsidRPr="00E60BDF">
              <w:rPr>
                <w:rFonts w:ascii="Times New Roman" w:eastAsia="Times New Roman" w:hAnsi="Times New Roman" w:cs="Times New Roman"/>
                <w:b/>
                <w:sz w:val="24"/>
                <w:szCs w:val="24"/>
                <w:lang w:val="ru-RU" w:eastAsia="ru-RU"/>
              </w:rPr>
              <w:t>psiholoģiskā atbalsta sniegšanu un konsultācijām individuālo sociālo problēmu risināšanā</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b/>
                <w:sz w:val="24"/>
                <w:szCs w:val="24"/>
                <w:lang w:val="ru-RU" w:eastAsia="ru-RU"/>
              </w:rPr>
              <w:t xml:space="preserve">personības un sociālo prasmju attīstīšanu un pilnveidošanu </w:t>
            </w:r>
          </w:p>
          <w:p w14:paraId="75A089D2" w14:textId="77777777" w:rsidR="00E60BDF" w:rsidRPr="00E60BDF" w:rsidRDefault="00E60BDF" w:rsidP="00E60BDF">
            <w:pPr>
              <w:spacing w:after="0" w:line="240" w:lineRule="auto"/>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ru-RU" w:eastAsia="ru-RU"/>
              </w:rPr>
              <w:t>Mērķis - attīstīt mērķa grupas dalībnieka pašapziņu un motivāciju pārmaiņām, sociālās prasmes un to pielietojumu dzīvē, iesaistīt aktivitātēs, kas sekmē iekļaušanos sabiedrībā.</w:t>
            </w:r>
          </w:p>
          <w:p w14:paraId="2AD43E78" w14:textId="77777777" w:rsidR="00E60BDF" w:rsidRPr="00E60BDF" w:rsidRDefault="00E60BDF" w:rsidP="00E60BDF">
            <w:pPr>
              <w:spacing w:after="0" w:line="240" w:lineRule="auto"/>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ru-RU" w:eastAsia="ru-RU"/>
              </w:rPr>
              <w:t>Galvenie uzdevumi:</w:t>
            </w:r>
          </w:p>
          <w:p w14:paraId="2B6D3AC4" w14:textId="77777777" w:rsidR="00E60BDF" w:rsidRPr="00E60BDF" w:rsidRDefault="00E60BDF" w:rsidP="00E60BDF">
            <w:pPr>
              <w:numPr>
                <w:ilvl w:val="0"/>
                <w:numId w:val="5"/>
              </w:numPr>
              <w:spacing w:after="0" w:line="240" w:lineRule="auto"/>
              <w:ind w:left="467" w:right="28" w:hanging="425"/>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lv-LV"/>
              </w:rPr>
              <w:lastRenderedPageBreak/>
              <w:t>Atraisīt un savstarpēji iepazīstināt dalībniekus savā starpā, izzināt dalībnieku vajadzības un motivēt iesaistīties aktīvā izziņas procesā;</w:t>
            </w:r>
          </w:p>
          <w:p w14:paraId="18743B63" w14:textId="77777777" w:rsidR="00E60BDF" w:rsidRPr="00E60BDF" w:rsidRDefault="00E60BDF" w:rsidP="00E60BDF">
            <w:pPr>
              <w:numPr>
                <w:ilvl w:val="0"/>
                <w:numId w:val="5"/>
              </w:numPr>
              <w:spacing w:after="0" w:line="240" w:lineRule="auto"/>
              <w:ind w:left="467" w:right="28" w:hanging="425"/>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lv-LV"/>
              </w:rPr>
              <w:t>Veicināt motivāciju pārmaiņām;</w:t>
            </w:r>
          </w:p>
          <w:p w14:paraId="3E16F1B3" w14:textId="77777777" w:rsidR="00E60BDF" w:rsidRPr="00E60BDF" w:rsidRDefault="00E60BDF" w:rsidP="00E60BDF">
            <w:pPr>
              <w:numPr>
                <w:ilvl w:val="0"/>
                <w:numId w:val="5"/>
              </w:numPr>
              <w:spacing w:after="0" w:line="240" w:lineRule="auto"/>
              <w:ind w:left="467" w:right="28" w:hanging="425"/>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lv-LV"/>
              </w:rPr>
              <w:t>Attīstīt prasmes izmantot savus personiskos resursus un celt pašapziņu - sociālais kapitāls kā izmaiņu veicinātājs;</w:t>
            </w:r>
          </w:p>
          <w:p w14:paraId="1143245D" w14:textId="77777777" w:rsidR="00E60BDF" w:rsidRPr="00E60BDF" w:rsidRDefault="00E60BDF" w:rsidP="00E60BDF">
            <w:pPr>
              <w:numPr>
                <w:ilvl w:val="0"/>
                <w:numId w:val="5"/>
              </w:numPr>
              <w:spacing w:after="0" w:line="240" w:lineRule="auto"/>
              <w:ind w:left="467" w:right="28" w:hanging="425"/>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lv-LV"/>
              </w:rPr>
              <w:t>Attīstīt sociālās prasmes (komunikācijas, konfliktu risināšanas, mācīšanās prasmes, adaptēšanos jaunos apstākļos u.c.) un to pielietojumu dzīvē;</w:t>
            </w:r>
          </w:p>
          <w:p w14:paraId="57D6D070" w14:textId="77777777" w:rsidR="00E60BDF" w:rsidRPr="00E60BDF" w:rsidRDefault="00E60BDF" w:rsidP="00E60BDF">
            <w:pPr>
              <w:numPr>
                <w:ilvl w:val="0"/>
                <w:numId w:val="5"/>
              </w:numPr>
              <w:spacing w:after="0" w:line="240" w:lineRule="auto"/>
              <w:ind w:left="467" w:right="28" w:hanging="425"/>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lv-LV"/>
              </w:rPr>
              <w:t>Pilnveidot emocionālo inteliģenci un izpratni</w:t>
            </w:r>
            <w:proofErr w:type="gramStart"/>
            <w:r w:rsidRPr="00E60BDF">
              <w:rPr>
                <w:rFonts w:ascii="Times New Roman" w:eastAsia="Times New Roman" w:hAnsi="Times New Roman" w:cs="Times New Roman"/>
                <w:sz w:val="24"/>
                <w:szCs w:val="24"/>
                <w:lang w:eastAsia="lv-LV"/>
              </w:rPr>
              <w:t xml:space="preserve"> kā tikt galā ar stresu</w:t>
            </w:r>
            <w:proofErr w:type="gramEnd"/>
            <w:r w:rsidRPr="00E60BDF">
              <w:rPr>
                <w:rFonts w:ascii="Times New Roman" w:eastAsia="Times New Roman" w:hAnsi="Times New Roman" w:cs="Times New Roman"/>
                <w:sz w:val="24"/>
                <w:szCs w:val="24"/>
                <w:lang w:eastAsia="lv-LV"/>
              </w:rPr>
              <w:t>;</w:t>
            </w:r>
          </w:p>
          <w:p w14:paraId="67072B8E" w14:textId="77777777" w:rsidR="00E60BDF" w:rsidRPr="00E60BDF" w:rsidRDefault="00E60BDF" w:rsidP="00E60BDF">
            <w:pPr>
              <w:numPr>
                <w:ilvl w:val="0"/>
                <w:numId w:val="5"/>
              </w:numPr>
              <w:spacing w:after="0" w:line="240" w:lineRule="auto"/>
              <w:ind w:left="467" w:right="28" w:hanging="425"/>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lv-LV"/>
              </w:rPr>
              <w:t>Attīstīt kritisku attieksmi pret savu bezdarba situāciju;</w:t>
            </w:r>
          </w:p>
          <w:p w14:paraId="191EE2BF" w14:textId="77777777" w:rsidR="00E60BDF" w:rsidRPr="00E60BDF" w:rsidRDefault="00E60BDF" w:rsidP="00E60BDF">
            <w:pPr>
              <w:numPr>
                <w:ilvl w:val="0"/>
                <w:numId w:val="5"/>
              </w:numPr>
              <w:spacing w:after="0" w:line="240" w:lineRule="auto"/>
              <w:ind w:left="467" w:right="28" w:hanging="425"/>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lv-LV"/>
              </w:rPr>
              <w:t>Veidot izpratni par bezdarba ietekmi uz attiecībām ģimenē.</w:t>
            </w:r>
          </w:p>
          <w:p w14:paraId="50ED6C0A" w14:textId="77777777" w:rsidR="00E60BDF" w:rsidRPr="00E60BDF" w:rsidRDefault="00E60BDF" w:rsidP="00E60BDF">
            <w:pPr>
              <w:spacing w:after="0" w:line="240" w:lineRule="auto"/>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bCs/>
                <w:sz w:val="24"/>
                <w:szCs w:val="24"/>
                <w:lang w:eastAsia="ru-RU"/>
              </w:rPr>
              <w:t>Darba metodes: psiholoģiskā atbalsta grupas formāts u.c. mērķa grupai piemērotas metodes.</w:t>
            </w:r>
          </w:p>
        </w:tc>
        <w:tc>
          <w:tcPr>
            <w:tcW w:w="1134" w:type="dxa"/>
            <w:shd w:val="clear" w:color="auto" w:fill="auto"/>
          </w:tcPr>
          <w:p w14:paraId="3F568D61" w14:textId="77777777" w:rsidR="00E60BDF" w:rsidRPr="00E60BDF" w:rsidRDefault="00E60BDF" w:rsidP="00E60BDF">
            <w:pPr>
              <w:spacing w:after="0" w:line="240" w:lineRule="auto"/>
              <w:jc w:val="center"/>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lastRenderedPageBreak/>
              <w:t>28</w:t>
            </w:r>
          </w:p>
        </w:tc>
      </w:tr>
      <w:tr w:rsidR="00E60BDF" w:rsidRPr="00E60BDF" w14:paraId="39C7503E" w14:textId="77777777" w:rsidTr="00E60BDF">
        <w:tc>
          <w:tcPr>
            <w:tcW w:w="567" w:type="dxa"/>
            <w:shd w:val="clear" w:color="auto" w:fill="auto"/>
          </w:tcPr>
          <w:p w14:paraId="59BC91AF" w14:textId="77777777" w:rsidR="00E60BDF" w:rsidRPr="00E60BDF" w:rsidRDefault="00E60BDF" w:rsidP="00E60BDF">
            <w:pPr>
              <w:spacing w:after="0" w:line="240" w:lineRule="auto"/>
              <w:jc w:val="center"/>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2.</w:t>
            </w:r>
          </w:p>
        </w:tc>
        <w:tc>
          <w:tcPr>
            <w:tcW w:w="7371" w:type="dxa"/>
            <w:shd w:val="clear" w:color="auto" w:fill="auto"/>
          </w:tcPr>
          <w:p w14:paraId="322DD924" w14:textId="77777777" w:rsidR="00E60BDF" w:rsidRPr="00E60BDF" w:rsidRDefault="00E60BDF" w:rsidP="00E60BDF">
            <w:pPr>
              <w:spacing w:after="0" w:line="240" w:lineRule="auto"/>
              <w:jc w:val="both"/>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sz w:val="24"/>
                <w:szCs w:val="24"/>
                <w:lang w:eastAsia="ru-RU"/>
              </w:rPr>
              <w:t xml:space="preserve">Nodarbības, kas vērstas uz </w:t>
            </w:r>
            <w:r w:rsidRPr="00E60BDF">
              <w:rPr>
                <w:rFonts w:ascii="Times New Roman" w:eastAsia="Times New Roman" w:hAnsi="Times New Roman" w:cs="Times New Roman"/>
                <w:b/>
                <w:sz w:val="24"/>
                <w:szCs w:val="24"/>
                <w:lang w:eastAsia="ru-RU"/>
              </w:rPr>
              <w:t>sadzīves prasmju pilnveidošanu</w:t>
            </w:r>
          </w:p>
          <w:p w14:paraId="23F00981" w14:textId="77777777" w:rsidR="00E60BDF" w:rsidRPr="00E60BDF" w:rsidRDefault="00E60BDF" w:rsidP="00E60BDF">
            <w:pPr>
              <w:spacing w:after="0" w:line="240" w:lineRule="auto"/>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 xml:space="preserve">Mērķis - attīstīt sadzīves prasmes un iemaņas ikdienas dzīvei, kā plānot savu ģimenes budžetu un ikdienu, lai veicinātu personas motivāciju risināt sociālās problēmas, kas kļuvušas par šķērsli meklēt darbu vai iesaistīties piemērotas izglītības programmas apguvē. </w:t>
            </w:r>
          </w:p>
          <w:p w14:paraId="4AA96205" w14:textId="77777777" w:rsidR="00E60BDF" w:rsidRPr="00E60BDF" w:rsidRDefault="00E60BDF" w:rsidP="00E60BDF">
            <w:pPr>
              <w:spacing w:after="0" w:line="240" w:lineRule="auto"/>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ru-RU" w:eastAsia="ru-RU"/>
              </w:rPr>
              <w:t xml:space="preserve">Galvenie uzdevumi: </w:t>
            </w:r>
          </w:p>
          <w:p w14:paraId="5F223095" w14:textId="77777777" w:rsidR="00E60BDF" w:rsidRPr="00E60BDF" w:rsidRDefault="00E60BDF" w:rsidP="00E60BDF">
            <w:pPr>
              <w:numPr>
                <w:ilvl w:val="0"/>
                <w:numId w:val="12"/>
              </w:numPr>
              <w:spacing w:after="0" w:line="240" w:lineRule="auto"/>
              <w:ind w:right="28"/>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lv-LV"/>
              </w:rPr>
              <w:t>Apgūt zināšanas un prasmes sadzīvisko jautājumu organizēšanā, laika plānošanā;</w:t>
            </w:r>
          </w:p>
          <w:p w14:paraId="3DAEAB02" w14:textId="77777777" w:rsidR="00E60BDF" w:rsidRPr="00E60BDF" w:rsidRDefault="00E60BDF" w:rsidP="00E60BDF">
            <w:pPr>
              <w:numPr>
                <w:ilvl w:val="0"/>
                <w:numId w:val="12"/>
              </w:numPr>
              <w:spacing w:after="0" w:line="240" w:lineRule="auto"/>
              <w:ind w:right="28"/>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lv-LV"/>
              </w:rPr>
              <w:t>Attīstīt zināšanas budžeta plānošanā – prasmes ģimenes izdevumu un ienākumu plānošanā un uzskaitē, izdevumu samazināšanā, ienākumu palielināšanā;</w:t>
            </w:r>
          </w:p>
          <w:p w14:paraId="70E32E43" w14:textId="77777777" w:rsidR="00E60BDF" w:rsidRPr="00E60BDF" w:rsidRDefault="00E60BDF" w:rsidP="00E60BDF">
            <w:pPr>
              <w:numPr>
                <w:ilvl w:val="0"/>
                <w:numId w:val="12"/>
              </w:numPr>
              <w:spacing w:after="0" w:line="240" w:lineRule="auto"/>
              <w:ind w:right="28"/>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lv-LV"/>
              </w:rPr>
              <w:t>Pilnveidot grupas dalībnieku izpratni par dzīves kvalitātes nosacījumiem un iespējām tās uzlabošanai, veidot zināšanu sistēmu, kurā iekļautos mūsdienu atziņas cilvēka uztura un veselības, personīgās un vides higiēnas, uzvedības kultūras u.c. sadzīves prasmju jautājumos.</w:t>
            </w:r>
          </w:p>
          <w:p w14:paraId="5672A591" w14:textId="77777777" w:rsidR="00E60BDF" w:rsidRPr="00E60BDF" w:rsidRDefault="00E60BDF" w:rsidP="00E60BDF">
            <w:pPr>
              <w:spacing w:after="0" w:line="240" w:lineRule="auto"/>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bCs/>
                <w:sz w:val="24"/>
                <w:szCs w:val="24"/>
                <w:lang w:eastAsia="ru-RU"/>
              </w:rPr>
              <w:t>Darba metodes: lekcija/stāstījums, interaktīvas diskusijas, praktiskas un radošas darbības, pozitīvo piemēru demonstrēšana un analīze u.c. interaktīvas metodes.</w:t>
            </w:r>
          </w:p>
        </w:tc>
        <w:tc>
          <w:tcPr>
            <w:tcW w:w="1134" w:type="dxa"/>
            <w:shd w:val="clear" w:color="auto" w:fill="auto"/>
          </w:tcPr>
          <w:p w14:paraId="074694CE" w14:textId="77777777" w:rsidR="00E60BDF" w:rsidRPr="00E60BDF" w:rsidRDefault="00E60BDF" w:rsidP="00E60BDF">
            <w:pPr>
              <w:spacing w:after="0" w:line="240" w:lineRule="auto"/>
              <w:jc w:val="center"/>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8</w:t>
            </w:r>
          </w:p>
        </w:tc>
      </w:tr>
      <w:tr w:rsidR="00E60BDF" w:rsidRPr="00E60BDF" w14:paraId="223AB86D" w14:textId="77777777" w:rsidTr="00E60BDF">
        <w:tc>
          <w:tcPr>
            <w:tcW w:w="567" w:type="dxa"/>
            <w:shd w:val="clear" w:color="auto" w:fill="auto"/>
          </w:tcPr>
          <w:p w14:paraId="2E5E3736" w14:textId="77777777" w:rsidR="00E60BDF" w:rsidRPr="00E60BDF" w:rsidRDefault="00E60BDF" w:rsidP="00E60BDF">
            <w:pPr>
              <w:spacing w:after="0" w:line="240" w:lineRule="auto"/>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ru-RU" w:eastAsia="ru-RU"/>
              </w:rPr>
              <w:t>3.</w:t>
            </w:r>
          </w:p>
        </w:tc>
        <w:tc>
          <w:tcPr>
            <w:tcW w:w="7371" w:type="dxa"/>
            <w:shd w:val="clear" w:color="auto" w:fill="auto"/>
          </w:tcPr>
          <w:p w14:paraId="6F78E08A" w14:textId="77777777" w:rsidR="00E60BDF" w:rsidRPr="00E60BDF" w:rsidRDefault="00E60BDF" w:rsidP="00E60BDF">
            <w:pPr>
              <w:spacing w:after="0" w:line="240" w:lineRule="auto"/>
              <w:jc w:val="both"/>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sz w:val="24"/>
                <w:szCs w:val="24"/>
                <w:lang w:val="ru-RU" w:eastAsia="ru-RU"/>
              </w:rPr>
              <w:t xml:space="preserve">Nodarbības, kas vērstas uz </w:t>
            </w:r>
            <w:r w:rsidRPr="00E60BDF">
              <w:rPr>
                <w:rFonts w:ascii="Times New Roman" w:eastAsia="Times New Roman" w:hAnsi="Times New Roman" w:cs="Times New Roman"/>
                <w:b/>
                <w:sz w:val="24"/>
                <w:szCs w:val="24"/>
                <w:lang w:val="ru-RU" w:eastAsia="ru-RU"/>
              </w:rPr>
              <w:t xml:space="preserve">motivācijas stiprināšanu un sagatavošanos darba procesam </w:t>
            </w:r>
            <w:r w:rsidRPr="00E60BDF">
              <w:rPr>
                <w:rFonts w:ascii="Times New Roman" w:eastAsia="Times New Roman" w:hAnsi="Times New Roman" w:cs="Times New Roman"/>
                <w:sz w:val="24"/>
                <w:szCs w:val="24"/>
                <w:lang w:val="ru-RU" w:eastAsia="ru-RU"/>
              </w:rPr>
              <w:t>(t.sk. nodarbībās iekļaujot starpprofesionālās tikšanās)</w:t>
            </w:r>
          </w:p>
          <w:p w14:paraId="0B4B0ABE" w14:textId="77777777" w:rsidR="00E60BDF" w:rsidRPr="00E60BDF" w:rsidRDefault="00E60BDF" w:rsidP="00E60BDF">
            <w:pPr>
              <w:spacing w:after="0" w:line="240" w:lineRule="auto"/>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ru-RU" w:eastAsia="ru-RU"/>
              </w:rPr>
              <w:t xml:space="preserve">Mērķis - motivēt </w:t>
            </w:r>
            <w:r w:rsidRPr="00E60BDF">
              <w:rPr>
                <w:rFonts w:ascii="Times New Roman" w:eastAsia="Times New Roman" w:hAnsi="Times New Roman" w:cs="Times New Roman"/>
                <w:sz w:val="24"/>
                <w:szCs w:val="24"/>
                <w:lang w:eastAsia="ru-RU"/>
              </w:rPr>
              <w:t>mērķa grupas dalībnieku</w:t>
            </w:r>
            <w:r w:rsidRPr="00E60BDF">
              <w:rPr>
                <w:rFonts w:ascii="Times New Roman" w:eastAsia="Times New Roman" w:hAnsi="Times New Roman" w:cs="Times New Roman"/>
                <w:sz w:val="24"/>
                <w:szCs w:val="24"/>
                <w:lang w:val="ru-RU" w:eastAsia="ru-RU"/>
              </w:rPr>
              <w:t xml:space="preserve"> un palīdzēt izvēlēties sev atbilstošāko un līdz ar to veiksmīgāko darba meklēšanas ceļu, izveidot un nostiprināt darba meklēšanas prasmes, lai persona patstāvīgi integrētos darba tirgū.</w:t>
            </w:r>
          </w:p>
          <w:p w14:paraId="58E7D132" w14:textId="77777777" w:rsidR="00E60BDF" w:rsidRPr="00E60BDF" w:rsidRDefault="00E60BDF" w:rsidP="00E60BDF">
            <w:pPr>
              <w:spacing w:after="0" w:line="240" w:lineRule="auto"/>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ru-RU" w:eastAsia="ru-RU"/>
              </w:rPr>
              <w:t xml:space="preserve">Galvenie uzdevumi: </w:t>
            </w:r>
          </w:p>
          <w:p w14:paraId="50515184" w14:textId="77777777" w:rsidR="00E60BDF" w:rsidRPr="00E60BDF" w:rsidRDefault="00E60BDF" w:rsidP="00E60BDF">
            <w:pPr>
              <w:numPr>
                <w:ilvl w:val="0"/>
                <w:numId w:val="4"/>
              </w:numPr>
              <w:spacing w:after="0" w:line="240" w:lineRule="auto"/>
              <w:ind w:left="467" w:hanging="467"/>
              <w:contextualSpacing/>
              <w:jc w:val="both"/>
              <w:rPr>
                <w:rFonts w:ascii="Times New Roman" w:eastAsia="Times New Roman" w:hAnsi="Times New Roman" w:cs="Times New Roman"/>
                <w:sz w:val="24"/>
                <w:szCs w:val="24"/>
                <w:lang w:val="ru-RU" w:eastAsia="ru-RU"/>
              </w:rPr>
            </w:pPr>
            <w:proofErr w:type="spellStart"/>
            <w:r w:rsidRPr="00E60BDF">
              <w:rPr>
                <w:rFonts w:ascii="Times New Roman" w:eastAsia="Times New Roman" w:hAnsi="Times New Roman" w:cs="Times New Roman"/>
                <w:sz w:val="24"/>
                <w:szCs w:val="24"/>
                <w:lang w:val="en-GB" w:eastAsia="ru-RU"/>
              </w:rPr>
              <w:t>Motiv</w:t>
            </w:r>
            <w:proofErr w:type="spellEnd"/>
            <w:r w:rsidRPr="00E60BDF">
              <w:rPr>
                <w:rFonts w:ascii="Times New Roman" w:eastAsia="Times New Roman" w:hAnsi="Times New Roman" w:cs="Times New Roman"/>
                <w:sz w:val="24"/>
                <w:szCs w:val="24"/>
                <w:lang w:val="ru-RU" w:eastAsia="ru-RU"/>
              </w:rPr>
              <w:t>ē</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dal</w:t>
            </w:r>
            <w:r w:rsidRPr="00E60BDF">
              <w:rPr>
                <w:rFonts w:ascii="Times New Roman" w:eastAsia="Times New Roman" w:hAnsi="Times New Roman" w:cs="Times New Roman"/>
                <w:sz w:val="24"/>
                <w:szCs w:val="24"/>
                <w:lang w:val="ru-RU" w:eastAsia="ru-RU"/>
              </w:rPr>
              <w:t>ī</w:t>
            </w:r>
            <w:proofErr w:type="spellStart"/>
            <w:r w:rsidRPr="00E60BDF">
              <w:rPr>
                <w:rFonts w:ascii="Times New Roman" w:eastAsia="Times New Roman" w:hAnsi="Times New Roman" w:cs="Times New Roman"/>
                <w:sz w:val="24"/>
                <w:szCs w:val="24"/>
                <w:lang w:val="en-GB" w:eastAsia="ru-RU"/>
              </w:rPr>
              <w:t>bnieku</w:t>
            </w:r>
            <w:proofErr w:type="spellEnd"/>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apg</w:t>
            </w:r>
            <w:proofErr w:type="spellEnd"/>
            <w:r w:rsidRPr="00E60BDF">
              <w:rPr>
                <w:rFonts w:ascii="Times New Roman" w:eastAsia="Times New Roman" w:hAnsi="Times New Roman" w:cs="Times New Roman"/>
                <w:sz w:val="24"/>
                <w:szCs w:val="24"/>
                <w:lang w:val="ru-RU" w:eastAsia="ru-RU"/>
              </w:rPr>
              <w:t>ū</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darba</w:t>
            </w:r>
            <w:proofErr w:type="spellEnd"/>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mekl</w:t>
            </w:r>
            <w:proofErr w:type="spellEnd"/>
            <w:r w:rsidRPr="00E60BDF">
              <w:rPr>
                <w:rFonts w:ascii="Times New Roman" w:eastAsia="Times New Roman" w:hAnsi="Times New Roman" w:cs="Times New Roman"/>
                <w:sz w:val="24"/>
                <w:szCs w:val="24"/>
                <w:lang w:val="ru-RU" w:eastAsia="ru-RU"/>
              </w:rPr>
              <w:t>ēš</w:t>
            </w:r>
            <w:proofErr w:type="spellStart"/>
            <w:r w:rsidRPr="00E60BDF">
              <w:rPr>
                <w:rFonts w:ascii="Times New Roman" w:eastAsia="Times New Roman" w:hAnsi="Times New Roman" w:cs="Times New Roman"/>
                <w:sz w:val="24"/>
                <w:szCs w:val="24"/>
                <w:lang w:val="en-GB" w:eastAsia="ru-RU"/>
              </w:rPr>
              <w:t>anai</w:t>
            </w:r>
            <w:proofErr w:type="spellEnd"/>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nepiecie</w:t>
            </w:r>
            <w:proofErr w:type="spellEnd"/>
            <w:r w:rsidRPr="00E60BDF">
              <w:rPr>
                <w:rFonts w:ascii="Times New Roman" w:eastAsia="Times New Roman" w:hAnsi="Times New Roman" w:cs="Times New Roman"/>
                <w:sz w:val="24"/>
                <w:szCs w:val="24"/>
                <w:lang w:val="ru-RU" w:eastAsia="ru-RU"/>
              </w:rPr>
              <w:t>š</w:t>
            </w:r>
            <w:r w:rsidRPr="00E60BDF">
              <w:rPr>
                <w:rFonts w:ascii="Times New Roman" w:eastAsia="Times New Roman" w:hAnsi="Times New Roman" w:cs="Times New Roman"/>
                <w:sz w:val="24"/>
                <w:szCs w:val="24"/>
                <w:lang w:val="en-GB" w:eastAsia="ru-RU"/>
              </w:rPr>
              <w:t>am</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s</w:t>
            </w:r>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prasmes</w:t>
            </w:r>
            <w:proofErr w:type="spellEnd"/>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un</w:t>
            </w:r>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iema</w:t>
            </w:r>
            <w:proofErr w:type="spellEnd"/>
            <w:r w:rsidRPr="00E60BDF">
              <w:rPr>
                <w:rFonts w:ascii="Times New Roman" w:eastAsia="Times New Roman" w:hAnsi="Times New Roman" w:cs="Times New Roman"/>
                <w:sz w:val="24"/>
                <w:szCs w:val="24"/>
                <w:lang w:val="ru-RU" w:eastAsia="ru-RU"/>
              </w:rPr>
              <w:t>ņ</w:t>
            </w:r>
            <w:r w:rsidRPr="00E60BDF">
              <w:rPr>
                <w:rFonts w:ascii="Times New Roman" w:eastAsia="Times New Roman" w:hAnsi="Times New Roman" w:cs="Times New Roman"/>
                <w:sz w:val="24"/>
                <w:szCs w:val="24"/>
                <w:lang w:val="en-GB" w:eastAsia="ru-RU"/>
              </w:rPr>
              <w:t>as</w:t>
            </w:r>
            <w:r w:rsidRPr="00E60BDF">
              <w:rPr>
                <w:rFonts w:ascii="Times New Roman" w:eastAsia="Times New Roman" w:hAnsi="Times New Roman" w:cs="Times New Roman"/>
                <w:sz w:val="24"/>
                <w:szCs w:val="24"/>
                <w:lang w:val="ru-RU" w:eastAsia="ru-RU"/>
              </w:rPr>
              <w:t>;</w:t>
            </w:r>
          </w:p>
          <w:p w14:paraId="5AB11370" w14:textId="77777777" w:rsidR="00E60BDF" w:rsidRPr="00E60BDF" w:rsidRDefault="00E60BDF" w:rsidP="00E60BDF">
            <w:pPr>
              <w:numPr>
                <w:ilvl w:val="0"/>
                <w:numId w:val="4"/>
              </w:numPr>
              <w:spacing w:after="0" w:line="240" w:lineRule="auto"/>
              <w:ind w:left="467" w:hanging="467"/>
              <w:contextualSpacing/>
              <w:jc w:val="both"/>
              <w:rPr>
                <w:rFonts w:ascii="Times New Roman" w:eastAsia="Times New Roman" w:hAnsi="Times New Roman" w:cs="Times New Roman"/>
                <w:sz w:val="24"/>
                <w:szCs w:val="24"/>
                <w:lang w:val="ru-RU" w:eastAsia="ru-RU"/>
              </w:rPr>
            </w:pPr>
            <w:proofErr w:type="spellStart"/>
            <w:r w:rsidRPr="00E60BDF">
              <w:rPr>
                <w:rFonts w:ascii="Times New Roman" w:eastAsia="Times New Roman" w:hAnsi="Times New Roman" w:cs="Times New Roman"/>
                <w:sz w:val="24"/>
                <w:szCs w:val="24"/>
                <w:lang w:val="en-GB" w:eastAsia="ru-RU"/>
              </w:rPr>
              <w:t>Nodro</w:t>
            </w:r>
            <w:proofErr w:type="spellEnd"/>
            <w:r w:rsidRPr="00E60BDF">
              <w:rPr>
                <w:rFonts w:ascii="Times New Roman" w:eastAsia="Times New Roman" w:hAnsi="Times New Roman" w:cs="Times New Roman"/>
                <w:sz w:val="24"/>
                <w:szCs w:val="24"/>
                <w:lang w:val="ru-RU" w:eastAsia="ru-RU"/>
              </w:rPr>
              <w:t>š</w:t>
            </w:r>
            <w:r w:rsidRPr="00E60BDF">
              <w:rPr>
                <w:rFonts w:ascii="Times New Roman" w:eastAsia="Times New Roman" w:hAnsi="Times New Roman" w:cs="Times New Roman"/>
                <w:sz w:val="24"/>
                <w:szCs w:val="24"/>
                <w:lang w:val="en-GB" w:eastAsia="ru-RU"/>
              </w:rPr>
              <w:t>in</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m</w:t>
            </w:r>
            <w:r w:rsidRPr="00E60BDF">
              <w:rPr>
                <w:rFonts w:ascii="Times New Roman" w:eastAsia="Times New Roman" w:hAnsi="Times New Roman" w:cs="Times New Roman"/>
                <w:sz w:val="24"/>
                <w:szCs w:val="24"/>
                <w:lang w:val="ru-RU" w:eastAsia="ru-RU"/>
              </w:rPr>
              <w:t>ē</w:t>
            </w:r>
            <w:r w:rsidRPr="00E60BDF">
              <w:rPr>
                <w:rFonts w:ascii="Times New Roman" w:eastAsia="Times New Roman" w:hAnsi="Times New Roman" w:cs="Times New Roman"/>
                <w:sz w:val="24"/>
                <w:szCs w:val="24"/>
                <w:lang w:val="en-GB" w:eastAsia="ru-RU"/>
              </w:rPr>
              <w:t>r</w:t>
            </w:r>
            <w:r w:rsidRPr="00E60BDF">
              <w:rPr>
                <w:rFonts w:ascii="Times New Roman" w:eastAsia="Times New Roman" w:hAnsi="Times New Roman" w:cs="Times New Roman"/>
                <w:sz w:val="24"/>
                <w:szCs w:val="24"/>
                <w:lang w:val="ru-RU" w:eastAsia="ru-RU"/>
              </w:rPr>
              <w:t>ķ</w:t>
            </w:r>
            <w:proofErr w:type="spellStart"/>
            <w:r w:rsidRPr="00E60BDF">
              <w:rPr>
                <w:rFonts w:ascii="Times New Roman" w:eastAsia="Times New Roman" w:hAnsi="Times New Roman" w:cs="Times New Roman"/>
                <w:sz w:val="24"/>
                <w:szCs w:val="24"/>
                <w:lang w:val="en-GB" w:eastAsia="ru-RU"/>
              </w:rPr>
              <w:t>tiec</w:t>
            </w:r>
            <w:proofErr w:type="spellEnd"/>
            <w:r w:rsidRPr="00E60BDF">
              <w:rPr>
                <w:rFonts w:ascii="Times New Roman" w:eastAsia="Times New Roman" w:hAnsi="Times New Roman" w:cs="Times New Roman"/>
                <w:sz w:val="24"/>
                <w:szCs w:val="24"/>
                <w:lang w:val="ru-RU" w:eastAsia="ru-RU"/>
              </w:rPr>
              <w:t>ī</w:t>
            </w:r>
            <w:proofErr w:type="spellStart"/>
            <w:r w:rsidRPr="00E60BDF">
              <w:rPr>
                <w:rFonts w:ascii="Times New Roman" w:eastAsia="Times New Roman" w:hAnsi="Times New Roman" w:cs="Times New Roman"/>
                <w:sz w:val="24"/>
                <w:szCs w:val="24"/>
                <w:lang w:val="en-GB" w:eastAsia="ru-RU"/>
              </w:rPr>
              <w:t>gu</w:t>
            </w:r>
            <w:proofErr w:type="spellEnd"/>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darba</w:t>
            </w:r>
            <w:proofErr w:type="spellEnd"/>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dz</w:t>
            </w:r>
            <w:proofErr w:type="spellEnd"/>
            <w:r w:rsidRPr="00E60BDF">
              <w:rPr>
                <w:rFonts w:ascii="Times New Roman" w:eastAsia="Times New Roman" w:hAnsi="Times New Roman" w:cs="Times New Roman"/>
                <w:sz w:val="24"/>
                <w:szCs w:val="24"/>
                <w:lang w:val="ru-RU" w:eastAsia="ru-RU"/>
              </w:rPr>
              <w:t>ī</w:t>
            </w:r>
            <w:proofErr w:type="spellStart"/>
            <w:r w:rsidRPr="00E60BDF">
              <w:rPr>
                <w:rFonts w:ascii="Times New Roman" w:eastAsia="Times New Roman" w:hAnsi="Times New Roman" w:cs="Times New Roman"/>
                <w:sz w:val="24"/>
                <w:szCs w:val="24"/>
                <w:lang w:val="en-GB" w:eastAsia="ru-RU"/>
              </w:rPr>
              <w:t>ves</w:t>
            </w:r>
            <w:proofErr w:type="spellEnd"/>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anal</w:t>
            </w:r>
            <w:r w:rsidRPr="00E60BDF">
              <w:rPr>
                <w:rFonts w:ascii="Times New Roman" w:eastAsia="Times New Roman" w:hAnsi="Times New Roman" w:cs="Times New Roman"/>
                <w:sz w:val="24"/>
                <w:szCs w:val="24"/>
                <w:lang w:val="ru-RU" w:eastAsia="ru-RU"/>
              </w:rPr>
              <w:t>ī</w:t>
            </w:r>
            <w:proofErr w:type="spellStart"/>
            <w:r w:rsidRPr="00E60BDF">
              <w:rPr>
                <w:rFonts w:ascii="Times New Roman" w:eastAsia="Times New Roman" w:hAnsi="Times New Roman" w:cs="Times New Roman"/>
                <w:sz w:val="24"/>
                <w:szCs w:val="24"/>
                <w:lang w:val="en-GB" w:eastAsia="ru-RU"/>
              </w:rPr>
              <w:t>zi</w:t>
            </w:r>
            <w:proofErr w:type="spellEnd"/>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un</w:t>
            </w:r>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pl</w:t>
            </w:r>
            <w:proofErr w:type="spellEnd"/>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no</w:t>
            </w:r>
            <w:r w:rsidRPr="00E60BDF">
              <w:rPr>
                <w:rFonts w:ascii="Times New Roman" w:eastAsia="Times New Roman" w:hAnsi="Times New Roman" w:cs="Times New Roman"/>
                <w:sz w:val="24"/>
                <w:szCs w:val="24"/>
                <w:lang w:val="ru-RU" w:eastAsia="ru-RU"/>
              </w:rPr>
              <w:t>š</w:t>
            </w:r>
            <w:proofErr w:type="spellStart"/>
            <w:r w:rsidRPr="00E60BDF">
              <w:rPr>
                <w:rFonts w:ascii="Times New Roman" w:eastAsia="Times New Roman" w:hAnsi="Times New Roman" w:cs="Times New Roman"/>
                <w:sz w:val="24"/>
                <w:szCs w:val="24"/>
                <w:lang w:val="en-GB" w:eastAsia="ru-RU"/>
              </w:rPr>
              <w:t>anu</w:t>
            </w:r>
            <w:proofErr w:type="spellEnd"/>
            <w:r w:rsidRPr="00E60BDF">
              <w:rPr>
                <w:rFonts w:ascii="Times New Roman" w:eastAsia="Times New Roman" w:hAnsi="Times New Roman" w:cs="Times New Roman"/>
                <w:sz w:val="24"/>
                <w:szCs w:val="24"/>
                <w:lang w:val="ru-RU" w:eastAsia="ru-RU"/>
              </w:rPr>
              <w:t>;</w:t>
            </w:r>
          </w:p>
          <w:p w14:paraId="56438B66" w14:textId="77777777" w:rsidR="00E60BDF" w:rsidRPr="00E60BDF" w:rsidRDefault="00E60BDF" w:rsidP="00E60BDF">
            <w:pPr>
              <w:numPr>
                <w:ilvl w:val="0"/>
                <w:numId w:val="4"/>
              </w:numPr>
              <w:spacing w:after="0" w:line="240" w:lineRule="auto"/>
              <w:ind w:left="467" w:hanging="467"/>
              <w:contextualSpacing/>
              <w:jc w:val="both"/>
              <w:rPr>
                <w:rFonts w:ascii="Times New Roman" w:eastAsia="Times New Roman" w:hAnsi="Times New Roman" w:cs="Times New Roman"/>
                <w:sz w:val="24"/>
                <w:szCs w:val="24"/>
                <w:lang w:val="ru-RU" w:eastAsia="ru-RU"/>
              </w:rPr>
            </w:pPr>
            <w:proofErr w:type="spellStart"/>
            <w:r w:rsidRPr="00E60BDF">
              <w:rPr>
                <w:rFonts w:ascii="Times New Roman" w:eastAsia="Times New Roman" w:hAnsi="Times New Roman" w:cs="Times New Roman"/>
                <w:sz w:val="24"/>
                <w:szCs w:val="24"/>
                <w:lang w:val="en-GB" w:eastAsia="ru-RU"/>
              </w:rPr>
              <w:t>Sniegt</w:t>
            </w:r>
            <w:proofErr w:type="spellEnd"/>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pal</w:t>
            </w:r>
            <w:r w:rsidRPr="00E60BDF">
              <w:rPr>
                <w:rFonts w:ascii="Times New Roman" w:eastAsia="Times New Roman" w:hAnsi="Times New Roman" w:cs="Times New Roman"/>
                <w:sz w:val="24"/>
                <w:szCs w:val="24"/>
                <w:lang w:val="ru-RU" w:eastAsia="ru-RU"/>
              </w:rPr>
              <w:t>ī</w:t>
            </w:r>
            <w:proofErr w:type="spellStart"/>
            <w:r w:rsidRPr="00E60BDF">
              <w:rPr>
                <w:rFonts w:ascii="Times New Roman" w:eastAsia="Times New Roman" w:hAnsi="Times New Roman" w:cs="Times New Roman"/>
                <w:sz w:val="24"/>
                <w:szCs w:val="24"/>
                <w:lang w:val="en-GB" w:eastAsia="ru-RU"/>
              </w:rPr>
              <w:t>dz</w:t>
            </w:r>
            <w:proofErr w:type="spellEnd"/>
            <w:r w:rsidRPr="00E60BDF">
              <w:rPr>
                <w:rFonts w:ascii="Times New Roman" w:eastAsia="Times New Roman" w:hAnsi="Times New Roman" w:cs="Times New Roman"/>
                <w:sz w:val="24"/>
                <w:szCs w:val="24"/>
                <w:lang w:val="ru-RU" w:eastAsia="ru-RU"/>
              </w:rPr>
              <w:t>ī</w:t>
            </w:r>
            <w:proofErr w:type="spellStart"/>
            <w:r w:rsidRPr="00E60BDF">
              <w:rPr>
                <w:rFonts w:ascii="Times New Roman" w:eastAsia="Times New Roman" w:hAnsi="Times New Roman" w:cs="Times New Roman"/>
                <w:sz w:val="24"/>
                <w:szCs w:val="24"/>
                <w:lang w:val="en-GB" w:eastAsia="ru-RU"/>
              </w:rPr>
              <w:t>bu</w:t>
            </w:r>
            <w:proofErr w:type="spellEnd"/>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apzin</w:t>
            </w:r>
            <w:proofErr w:type="spellEnd"/>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savu</w:t>
            </w:r>
            <w:proofErr w:type="spellEnd"/>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potenci</w:t>
            </w:r>
            <w:proofErr w:type="spellEnd"/>
            <w:r w:rsidRPr="00E60BDF">
              <w:rPr>
                <w:rFonts w:ascii="Times New Roman" w:eastAsia="Times New Roman" w:hAnsi="Times New Roman" w:cs="Times New Roman"/>
                <w:sz w:val="24"/>
                <w:szCs w:val="24"/>
                <w:lang w:val="ru-RU" w:eastAsia="ru-RU"/>
              </w:rPr>
              <w:t>ā</w:t>
            </w:r>
            <w:proofErr w:type="spellStart"/>
            <w:r w:rsidRPr="00E60BDF">
              <w:rPr>
                <w:rFonts w:ascii="Times New Roman" w:eastAsia="Times New Roman" w:hAnsi="Times New Roman" w:cs="Times New Roman"/>
                <w:sz w:val="24"/>
                <w:szCs w:val="24"/>
                <w:lang w:val="en-GB" w:eastAsia="ru-RU"/>
              </w:rPr>
              <w:t>lu</w:t>
            </w:r>
            <w:proofErr w:type="spellEnd"/>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pa</w:t>
            </w:r>
            <w:r w:rsidRPr="00E60BDF">
              <w:rPr>
                <w:rFonts w:ascii="Times New Roman" w:eastAsia="Times New Roman" w:hAnsi="Times New Roman" w:cs="Times New Roman"/>
                <w:sz w:val="24"/>
                <w:szCs w:val="24"/>
                <w:lang w:val="ru-RU" w:eastAsia="ru-RU"/>
              </w:rPr>
              <w:t>š</w:t>
            </w:r>
            <w:proofErr w:type="spellStart"/>
            <w:r w:rsidRPr="00E60BDF">
              <w:rPr>
                <w:rFonts w:ascii="Times New Roman" w:eastAsia="Times New Roman" w:hAnsi="Times New Roman" w:cs="Times New Roman"/>
                <w:sz w:val="24"/>
                <w:szCs w:val="24"/>
                <w:lang w:val="en-GB" w:eastAsia="ru-RU"/>
              </w:rPr>
              <w:t>realiz</w:t>
            </w:r>
            <w:proofErr w:type="spellEnd"/>
            <w:r w:rsidRPr="00E60BDF">
              <w:rPr>
                <w:rFonts w:ascii="Times New Roman" w:eastAsia="Times New Roman" w:hAnsi="Times New Roman" w:cs="Times New Roman"/>
                <w:sz w:val="24"/>
                <w:szCs w:val="24"/>
                <w:lang w:val="ru-RU" w:eastAsia="ru-RU"/>
              </w:rPr>
              <w:t>ā</w:t>
            </w:r>
            <w:proofErr w:type="spellStart"/>
            <w:r w:rsidRPr="00E60BDF">
              <w:rPr>
                <w:rFonts w:ascii="Times New Roman" w:eastAsia="Times New Roman" w:hAnsi="Times New Roman" w:cs="Times New Roman"/>
                <w:sz w:val="24"/>
                <w:szCs w:val="24"/>
                <w:lang w:val="en-GB" w:eastAsia="ru-RU"/>
              </w:rPr>
              <w:t>cijai</w:t>
            </w:r>
            <w:proofErr w:type="spellEnd"/>
            <w:r w:rsidRPr="00E60BDF">
              <w:rPr>
                <w:rFonts w:ascii="Times New Roman" w:eastAsia="Times New Roman" w:hAnsi="Times New Roman" w:cs="Times New Roman"/>
                <w:sz w:val="24"/>
                <w:szCs w:val="24"/>
                <w:lang w:val="ru-RU" w:eastAsia="ru-RU"/>
              </w:rPr>
              <w:t>;</w:t>
            </w:r>
          </w:p>
          <w:p w14:paraId="7847AE7B" w14:textId="77777777" w:rsidR="00E60BDF" w:rsidRPr="00E60BDF" w:rsidRDefault="00E60BDF" w:rsidP="00E60BDF">
            <w:pPr>
              <w:numPr>
                <w:ilvl w:val="0"/>
                <w:numId w:val="4"/>
              </w:numPr>
              <w:spacing w:after="0" w:line="240" w:lineRule="auto"/>
              <w:ind w:left="467" w:hanging="467"/>
              <w:contextualSpacing/>
              <w:jc w:val="both"/>
              <w:rPr>
                <w:rFonts w:ascii="Times New Roman" w:eastAsia="Times New Roman" w:hAnsi="Times New Roman" w:cs="Times New Roman"/>
                <w:sz w:val="24"/>
                <w:szCs w:val="24"/>
                <w:lang w:val="ru-RU" w:eastAsia="ru-RU"/>
              </w:rPr>
            </w:pPr>
            <w:proofErr w:type="spellStart"/>
            <w:r w:rsidRPr="00E60BDF">
              <w:rPr>
                <w:rFonts w:ascii="Times New Roman" w:eastAsia="Times New Roman" w:hAnsi="Times New Roman" w:cs="Times New Roman"/>
                <w:sz w:val="24"/>
                <w:szCs w:val="24"/>
                <w:lang w:val="en-GB" w:eastAsia="ru-RU"/>
              </w:rPr>
              <w:t>Veicin</w:t>
            </w:r>
            <w:proofErr w:type="spellEnd"/>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patst</w:t>
            </w:r>
            <w:proofErr w:type="spellEnd"/>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v</w:t>
            </w:r>
            <w:r w:rsidRPr="00E60BDF">
              <w:rPr>
                <w:rFonts w:ascii="Times New Roman" w:eastAsia="Times New Roman" w:hAnsi="Times New Roman" w:cs="Times New Roman"/>
                <w:sz w:val="24"/>
                <w:szCs w:val="24"/>
                <w:lang w:val="ru-RU" w:eastAsia="ru-RU"/>
              </w:rPr>
              <w:t>ī</w:t>
            </w:r>
            <w:proofErr w:type="spellStart"/>
            <w:r w:rsidRPr="00E60BDF">
              <w:rPr>
                <w:rFonts w:ascii="Times New Roman" w:eastAsia="Times New Roman" w:hAnsi="Times New Roman" w:cs="Times New Roman"/>
                <w:sz w:val="24"/>
                <w:szCs w:val="24"/>
                <w:lang w:val="en-GB" w:eastAsia="ru-RU"/>
              </w:rPr>
              <w:t>bu</w:t>
            </w:r>
            <w:proofErr w:type="spellEnd"/>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l</w:t>
            </w:r>
            <w:r w:rsidRPr="00E60BDF">
              <w:rPr>
                <w:rFonts w:ascii="Times New Roman" w:eastAsia="Times New Roman" w:hAnsi="Times New Roman" w:cs="Times New Roman"/>
                <w:sz w:val="24"/>
                <w:szCs w:val="24"/>
                <w:lang w:val="ru-RU" w:eastAsia="ru-RU"/>
              </w:rPr>
              <w:t>ē</w:t>
            </w:r>
            <w:proofErr w:type="spellStart"/>
            <w:r w:rsidRPr="00E60BDF">
              <w:rPr>
                <w:rFonts w:ascii="Times New Roman" w:eastAsia="Times New Roman" w:hAnsi="Times New Roman" w:cs="Times New Roman"/>
                <w:sz w:val="24"/>
                <w:szCs w:val="24"/>
                <w:lang w:val="en-GB" w:eastAsia="ru-RU"/>
              </w:rPr>
              <w:t>mumu</w:t>
            </w:r>
            <w:proofErr w:type="spellEnd"/>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pie</w:t>
            </w:r>
            <w:r w:rsidRPr="00E60BDF">
              <w:rPr>
                <w:rFonts w:ascii="Times New Roman" w:eastAsia="Times New Roman" w:hAnsi="Times New Roman" w:cs="Times New Roman"/>
                <w:sz w:val="24"/>
                <w:szCs w:val="24"/>
                <w:lang w:val="ru-RU" w:eastAsia="ru-RU"/>
              </w:rPr>
              <w:t>ņ</w:t>
            </w:r>
            <w:proofErr w:type="spellStart"/>
            <w:r w:rsidRPr="00E60BDF">
              <w:rPr>
                <w:rFonts w:ascii="Times New Roman" w:eastAsia="Times New Roman" w:hAnsi="Times New Roman" w:cs="Times New Roman"/>
                <w:sz w:val="24"/>
                <w:szCs w:val="24"/>
                <w:lang w:val="en-GB" w:eastAsia="ru-RU"/>
              </w:rPr>
              <w:t>em</w:t>
            </w:r>
            <w:proofErr w:type="spellEnd"/>
            <w:r w:rsidRPr="00E60BDF">
              <w:rPr>
                <w:rFonts w:ascii="Times New Roman" w:eastAsia="Times New Roman" w:hAnsi="Times New Roman" w:cs="Times New Roman"/>
                <w:sz w:val="24"/>
                <w:szCs w:val="24"/>
                <w:lang w:val="ru-RU" w:eastAsia="ru-RU"/>
              </w:rPr>
              <w:t>š</w:t>
            </w:r>
            <w:r w:rsidRPr="00E60BDF">
              <w:rPr>
                <w:rFonts w:ascii="Times New Roman" w:eastAsia="Times New Roman" w:hAnsi="Times New Roman" w:cs="Times New Roman"/>
                <w:sz w:val="24"/>
                <w:szCs w:val="24"/>
                <w:lang w:val="en-GB" w:eastAsia="ru-RU"/>
              </w:rPr>
              <w:t>an</w:t>
            </w:r>
            <w:r w:rsidRPr="00E60BDF">
              <w:rPr>
                <w:rFonts w:ascii="Times New Roman" w:eastAsia="Times New Roman" w:hAnsi="Times New Roman" w:cs="Times New Roman"/>
                <w:sz w:val="24"/>
                <w:szCs w:val="24"/>
                <w:lang w:val="ru-RU" w:eastAsia="ru-RU"/>
              </w:rPr>
              <w:t xml:space="preserve">ā </w:t>
            </w:r>
            <w:r w:rsidRPr="00E60BDF">
              <w:rPr>
                <w:rFonts w:ascii="Times New Roman" w:eastAsia="Times New Roman" w:hAnsi="Times New Roman" w:cs="Times New Roman"/>
                <w:sz w:val="24"/>
                <w:szCs w:val="24"/>
                <w:lang w:val="en-GB" w:eastAsia="ru-RU"/>
              </w:rPr>
              <w:t>un</w:t>
            </w:r>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ar</w:t>
            </w:r>
            <w:proofErr w:type="spellEnd"/>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nodarbin</w:t>
            </w:r>
            <w:proofErr w:type="spellEnd"/>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ī</w:t>
            </w:r>
            <w:proofErr w:type="spellStart"/>
            <w:r w:rsidRPr="00E60BDF">
              <w:rPr>
                <w:rFonts w:ascii="Times New Roman" w:eastAsia="Times New Roman" w:hAnsi="Times New Roman" w:cs="Times New Roman"/>
                <w:sz w:val="24"/>
                <w:szCs w:val="24"/>
                <w:lang w:val="en-GB" w:eastAsia="ru-RU"/>
              </w:rPr>
              <w:t>bu</w:t>
            </w:r>
            <w:proofErr w:type="spellEnd"/>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saist</w:t>
            </w:r>
            <w:proofErr w:type="spellEnd"/>
            <w:r w:rsidRPr="00E60BDF">
              <w:rPr>
                <w:rFonts w:ascii="Times New Roman" w:eastAsia="Times New Roman" w:hAnsi="Times New Roman" w:cs="Times New Roman"/>
                <w:sz w:val="24"/>
                <w:szCs w:val="24"/>
                <w:lang w:val="ru-RU" w:eastAsia="ru-RU"/>
              </w:rPr>
              <w:t>ī</w:t>
            </w:r>
            <w:proofErr w:type="spellStart"/>
            <w:r w:rsidRPr="00E60BDF">
              <w:rPr>
                <w:rFonts w:ascii="Times New Roman" w:eastAsia="Times New Roman" w:hAnsi="Times New Roman" w:cs="Times New Roman"/>
                <w:sz w:val="24"/>
                <w:szCs w:val="24"/>
                <w:lang w:val="en-GB" w:eastAsia="ru-RU"/>
              </w:rPr>
              <w:t>tos</w:t>
            </w:r>
            <w:proofErr w:type="spellEnd"/>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jaut</w:t>
            </w:r>
            <w:proofErr w:type="spellEnd"/>
            <w:r w:rsidRPr="00E60BDF">
              <w:rPr>
                <w:rFonts w:ascii="Times New Roman" w:eastAsia="Times New Roman" w:hAnsi="Times New Roman" w:cs="Times New Roman"/>
                <w:sz w:val="24"/>
                <w:szCs w:val="24"/>
                <w:lang w:val="ru-RU" w:eastAsia="ru-RU"/>
              </w:rPr>
              <w:t>ā</w:t>
            </w:r>
            <w:proofErr w:type="spellStart"/>
            <w:r w:rsidRPr="00E60BDF">
              <w:rPr>
                <w:rFonts w:ascii="Times New Roman" w:eastAsia="Times New Roman" w:hAnsi="Times New Roman" w:cs="Times New Roman"/>
                <w:sz w:val="24"/>
                <w:szCs w:val="24"/>
                <w:lang w:val="en-GB" w:eastAsia="ru-RU"/>
              </w:rPr>
              <w:t>jumos</w:t>
            </w:r>
            <w:proofErr w:type="spellEnd"/>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un</w:t>
            </w:r>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motiv</w:t>
            </w:r>
            <w:proofErr w:type="spellEnd"/>
            <w:r w:rsidRPr="00E60BDF">
              <w:rPr>
                <w:rFonts w:ascii="Times New Roman" w:eastAsia="Times New Roman" w:hAnsi="Times New Roman" w:cs="Times New Roman"/>
                <w:sz w:val="24"/>
                <w:szCs w:val="24"/>
                <w:lang w:val="ru-RU" w:eastAsia="ru-RU"/>
              </w:rPr>
              <w:t>ē</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pielietot</w:t>
            </w:r>
            <w:proofErr w:type="spellEnd"/>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apg</w:t>
            </w:r>
            <w:proofErr w:type="spellEnd"/>
            <w:r w:rsidRPr="00E60BDF">
              <w:rPr>
                <w:rFonts w:ascii="Times New Roman" w:eastAsia="Times New Roman" w:hAnsi="Times New Roman" w:cs="Times New Roman"/>
                <w:sz w:val="24"/>
                <w:szCs w:val="24"/>
                <w:lang w:val="ru-RU" w:eastAsia="ru-RU"/>
              </w:rPr>
              <w:t>ū</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s</w:t>
            </w:r>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iema</w:t>
            </w:r>
            <w:proofErr w:type="spellEnd"/>
            <w:r w:rsidRPr="00E60BDF">
              <w:rPr>
                <w:rFonts w:ascii="Times New Roman" w:eastAsia="Times New Roman" w:hAnsi="Times New Roman" w:cs="Times New Roman"/>
                <w:sz w:val="24"/>
                <w:szCs w:val="24"/>
                <w:lang w:val="ru-RU" w:eastAsia="ru-RU"/>
              </w:rPr>
              <w:t>ņ</w:t>
            </w:r>
            <w:r w:rsidRPr="00E60BDF">
              <w:rPr>
                <w:rFonts w:ascii="Times New Roman" w:eastAsia="Times New Roman" w:hAnsi="Times New Roman" w:cs="Times New Roman"/>
                <w:sz w:val="24"/>
                <w:szCs w:val="24"/>
                <w:lang w:val="en-GB" w:eastAsia="ru-RU"/>
              </w:rPr>
              <w:t>as</w:t>
            </w:r>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praks</w:t>
            </w:r>
            <w:proofErr w:type="spellEnd"/>
            <w:r w:rsidRPr="00E60BDF">
              <w:rPr>
                <w:rFonts w:ascii="Times New Roman" w:eastAsia="Times New Roman" w:hAnsi="Times New Roman" w:cs="Times New Roman"/>
                <w:sz w:val="24"/>
                <w:szCs w:val="24"/>
                <w:lang w:val="ru-RU" w:eastAsia="ru-RU"/>
              </w:rPr>
              <w:t>ē;</w:t>
            </w:r>
          </w:p>
          <w:p w14:paraId="70FD8A22" w14:textId="77777777" w:rsidR="00E60BDF" w:rsidRPr="00E60BDF" w:rsidRDefault="00E60BDF" w:rsidP="00E60BDF">
            <w:pPr>
              <w:numPr>
                <w:ilvl w:val="0"/>
                <w:numId w:val="4"/>
              </w:numPr>
              <w:spacing w:after="0" w:line="240" w:lineRule="auto"/>
              <w:ind w:left="467" w:hanging="467"/>
              <w:contextualSpacing/>
              <w:jc w:val="both"/>
              <w:rPr>
                <w:rFonts w:ascii="Times New Roman" w:eastAsia="Times New Roman" w:hAnsi="Times New Roman" w:cs="Times New Roman"/>
                <w:sz w:val="24"/>
                <w:szCs w:val="24"/>
                <w:lang w:val="ru-RU" w:eastAsia="ru-RU"/>
              </w:rPr>
            </w:pPr>
            <w:proofErr w:type="spellStart"/>
            <w:r w:rsidRPr="00E60BDF">
              <w:rPr>
                <w:rFonts w:ascii="Times New Roman" w:eastAsia="Times New Roman" w:hAnsi="Times New Roman" w:cs="Times New Roman"/>
                <w:sz w:val="24"/>
                <w:szCs w:val="24"/>
                <w:lang w:val="en-GB" w:eastAsia="ru-RU"/>
              </w:rPr>
              <w:t>Nodro</w:t>
            </w:r>
            <w:proofErr w:type="spellEnd"/>
            <w:r w:rsidRPr="00E60BDF">
              <w:rPr>
                <w:rFonts w:ascii="Times New Roman" w:eastAsia="Times New Roman" w:hAnsi="Times New Roman" w:cs="Times New Roman"/>
                <w:sz w:val="24"/>
                <w:szCs w:val="24"/>
                <w:lang w:val="ru-RU" w:eastAsia="ru-RU"/>
              </w:rPr>
              <w:t>š</w:t>
            </w:r>
            <w:r w:rsidRPr="00E60BDF">
              <w:rPr>
                <w:rFonts w:ascii="Times New Roman" w:eastAsia="Times New Roman" w:hAnsi="Times New Roman" w:cs="Times New Roman"/>
                <w:sz w:val="24"/>
                <w:szCs w:val="24"/>
                <w:lang w:val="en-GB" w:eastAsia="ru-RU"/>
              </w:rPr>
              <w:t>in</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starpprofesion</w:t>
            </w:r>
            <w:proofErr w:type="spellEnd"/>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l</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s</w:t>
            </w:r>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tik</w:t>
            </w:r>
            <w:proofErr w:type="spellEnd"/>
            <w:r w:rsidRPr="00E60BDF">
              <w:rPr>
                <w:rFonts w:ascii="Times New Roman" w:eastAsia="Times New Roman" w:hAnsi="Times New Roman" w:cs="Times New Roman"/>
                <w:sz w:val="24"/>
                <w:szCs w:val="24"/>
                <w:lang w:val="ru-RU" w:eastAsia="ru-RU"/>
              </w:rPr>
              <w:t>š</w:t>
            </w:r>
            <w:r w:rsidRPr="00E60BDF">
              <w:rPr>
                <w:rFonts w:ascii="Times New Roman" w:eastAsia="Times New Roman" w:hAnsi="Times New Roman" w:cs="Times New Roman"/>
                <w:sz w:val="24"/>
                <w:szCs w:val="24"/>
                <w:lang w:val="en-GB" w:eastAsia="ru-RU"/>
              </w:rPr>
              <w:t>an</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s</w:t>
            </w:r>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starp</w:t>
            </w:r>
            <w:proofErr w:type="spellEnd"/>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pakalpojuma</w:t>
            </w:r>
            <w:proofErr w:type="spellEnd"/>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snieg</w:t>
            </w:r>
            <w:proofErr w:type="spellEnd"/>
            <w:r w:rsidRPr="00E60BDF">
              <w:rPr>
                <w:rFonts w:ascii="Times New Roman" w:eastAsia="Times New Roman" w:hAnsi="Times New Roman" w:cs="Times New Roman"/>
                <w:sz w:val="24"/>
                <w:szCs w:val="24"/>
                <w:lang w:val="ru-RU" w:eastAsia="ru-RU"/>
              </w:rPr>
              <w:t>š</w:t>
            </w:r>
            <w:r w:rsidRPr="00E60BDF">
              <w:rPr>
                <w:rFonts w:ascii="Times New Roman" w:eastAsia="Times New Roman" w:hAnsi="Times New Roman" w:cs="Times New Roman"/>
                <w:sz w:val="24"/>
                <w:szCs w:val="24"/>
                <w:lang w:val="en-GB" w:eastAsia="ru-RU"/>
              </w:rPr>
              <w:t>an</w:t>
            </w:r>
            <w:r w:rsidRPr="00E60BDF">
              <w:rPr>
                <w:rFonts w:ascii="Times New Roman" w:eastAsia="Times New Roman" w:hAnsi="Times New Roman" w:cs="Times New Roman"/>
                <w:sz w:val="24"/>
                <w:szCs w:val="24"/>
                <w:lang w:val="ru-RU" w:eastAsia="ru-RU"/>
              </w:rPr>
              <w:t xml:space="preserve">ā </w:t>
            </w:r>
            <w:proofErr w:type="spellStart"/>
            <w:r w:rsidRPr="00E60BDF">
              <w:rPr>
                <w:rFonts w:ascii="Times New Roman" w:eastAsia="Times New Roman" w:hAnsi="Times New Roman" w:cs="Times New Roman"/>
                <w:sz w:val="24"/>
                <w:szCs w:val="24"/>
                <w:lang w:val="en-GB" w:eastAsia="ru-RU"/>
              </w:rPr>
              <w:t>iesaist</w:t>
            </w:r>
            <w:proofErr w:type="spellEnd"/>
            <w:r w:rsidRPr="00E60BDF">
              <w:rPr>
                <w:rFonts w:ascii="Times New Roman" w:eastAsia="Times New Roman" w:hAnsi="Times New Roman" w:cs="Times New Roman"/>
                <w:sz w:val="24"/>
                <w:szCs w:val="24"/>
                <w:lang w:val="ru-RU" w:eastAsia="ru-RU"/>
              </w:rPr>
              <w:t>ī</w:t>
            </w:r>
            <w:proofErr w:type="spellStart"/>
            <w:r w:rsidRPr="00E60BDF">
              <w:rPr>
                <w:rFonts w:ascii="Times New Roman" w:eastAsia="Times New Roman" w:hAnsi="Times New Roman" w:cs="Times New Roman"/>
                <w:sz w:val="24"/>
                <w:szCs w:val="24"/>
                <w:lang w:val="en-GB" w:eastAsia="ru-RU"/>
              </w:rPr>
              <w:t>tajiem</w:t>
            </w:r>
            <w:proofErr w:type="spellEnd"/>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profesion</w:t>
            </w:r>
            <w:proofErr w:type="spellEnd"/>
            <w:r w:rsidRPr="00E60BDF">
              <w:rPr>
                <w:rFonts w:ascii="Times New Roman" w:eastAsia="Times New Roman" w:hAnsi="Times New Roman" w:cs="Times New Roman"/>
                <w:sz w:val="24"/>
                <w:szCs w:val="24"/>
                <w:lang w:val="ru-RU" w:eastAsia="ru-RU"/>
              </w:rPr>
              <w:t>āļ</w:t>
            </w:r>
            <w:proofErr w:type="spellStart"/>
            <w:r w:rsidRPr="00E60BDF">
              <w:rPr>
                <w:rFonts w:ascii="Times New Roman" w:eastAsia="Times New Roman" w:hAnsi="Times New Roman" w:cs="Times New Roman"/>
                <w:sz w:val="24"/>
                <w:szCs w:val="24"/>
                <w:lang w:val="en-GB" w:eastAsia="ru-RU"/>
              </w:rPr>
              <w:t>iem</w:t>
            </w:r>
            <w:proofErr w:type="spellEnd"/>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speci</w:t>
            </w:r>
            <w:proofErr w:type="spellEnd"/>
            <w:r w:rsidRPr="00E60BDF">
              <w:rPr>
                <w:rFonts w:ascii="Times New Roman" w:eastAsia="Times New Roman" w:hAnsi="Times New Roman" w:cs="Times New Roman"/>
                <w:sz w:val="24"/>
                <w:szCs w:val="24"/>
                <w:lang w:val="ru-RU" w:eastAsia="ru-RU"/>
              </w:rPr>
              <w:t>ā</w:t>
            </w:r>
            <w:proofErr w:type="spellStart"/>
            <w:r w:rsidRPr="00E60BDF">
              <w:rPr>
                <w:rFonts w:ascii="Times New Roman" w:eastAsia="Times New Roman" w:hAnsi="Times New Roman" w:cs="Times New Roman"/>
                <w:sz w:val="24"/>
                <w:szCs w:val="24"/>
                <w:lang w:val="en-GB" w:eastAsia="ru-RU"/>
              </w:rPr>
              <w:t>listiem</w:t>
            </w:r>
            <w:proofErr w:type="spellEnd"/>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un</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dal</w:t>
            </w:r>
            <w:r w:rsidRPr="00E60BDF">
              <w:rPr>
                <w:rFonts w:ascii="Times New Roman" w:eastAsia="Times New Roman" w:hAnsi="Times New Roman" w:cs="Times New Roman"/>
                <w:sz w:val="24"/>
                <w:szCs w:val="24"/>
                <w:lang w:val="ru-RU" w:eastAsia="ru-RU"/>
              </w:rPr>
              <w:t>ī</w:t>
            </w:r>
            <w:proofErr w:type="spellStart"/>
            <w:r w:rsidRPr="00E60BDF">
              <w:rPr>
                <w:rFonts w:ascii="Times New Roman" w:eastAsia="Times New Roman" w:hAnsi="Times New Roman" w:cs="Times New Roman"/>
                <w:sz w:val="24"/>
                <w:szCs w:val="24"/>
                <w:lang w:val="en-GB" w:eastAsia="ru-RU"/>
              </w:rPr>
              <w:t>bniekiem</w:t>
            </w:r>
            <w:proofErr w:type="spellEnd"/>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izv</w:t>
            </w:r>
            <w:proofErr w:type="spellEnd"/>
            <w:r w:rsidRPr="00E60BDF">
              <w:rPr>
                <w:rFonts w:ascii="Times New Roman" w:eastAsia="Times New Roman" w:hAnsi="Times New Roman" w:cs="Times New Roman"/>
                <w:sz w:val="24"/>
                <w:szCs w:val="24"/>
                <w:lang w:val="ru-RU" w:eastAsia="ru-RU"/>
              </w:rPr>
              <w:t>ē</w:t>
            </w:r>
            <w:proofErr w:type="spellStart"/>
            <w:r w:rsidRPr="00E60BDF">
              <w:rPr>
                <w:rFonts w:ascii="Times New Roman" w:eastAsia="Times New Roman" w:hAnsi="Times New Roman" w:cs="Times New Roman"/>
                <w:sz w:val="24"/>
                <w:szCs w:val="24"/>
                <w:lang w:val="en-GB" w:eastAsia="ru-RU"/>
              </w:rPr>
              <w:t>rt</w:t>
            </w:r>
            <w:proofErr w:type="spellEnd"/>
            <w:r w:rsidRPr="00E60BDF">
              <w:rPr>
                <w:rFonts w:ascii="Times New Roman" w:eastAsia="Times New Roman" w:hAnsi="Times New Roman" w:cs="Times New Roman"/>
                <w:sz w:val="24"/>
                <w:szCs w:val="24"/>
                <w:lang w:val="ru-RU" w:eastAsia="ru-RU"/>
              </w:rPr>
              <w:t>ē</w:t>
            </w:r>
            <w:r w:rsidRPr="00E60BDF">
              <w:rPr>
                <w:rFonts w:ascii="Times New Roman" w:eastAsia="Times New Roman" w:hAnsi="Times New Roman" w:cs="Times New Roman"/>
                <w:sz w:val="24"/>
                <w:szCs w:val="24"/>
                <w:lang w:val="en-GB" w:eastAsia="ru-RU"/>
              </w:rPr>
              <w:t>jot</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un</w:t>
            </w:r>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analiz</w:t>
            </w:r>
            <w:proofErr w:type="spellEnd"/>
            <w:r w:rsidRPr="00E60BDF">
              <w:rPr>
                <w:rFonts w:ascii="Times New Roman" w:eastAsia="Times New Roman" w:hAnsi="Times New Roman" w:cs="Times New Roman"/>
                <w:sz w:val="24"/>
                <w:szCs w:val="24"/>
                <w:lang w:val="ru-RU" w:eastAsia="ru-RU"/>
              </w:rPr>
              <w:t>ē</w:t>
            </w:r>
            <w:r w:rsidRPr="00E60BDF">
              <w:rPr>
                <w:rFonts w:ascii="Times New Roman" w:eastAsia="Times New Roman" w:hAnsi="Times New Roman" w:cs="Times New Roman"/>
                <w:sz w:val="24"/>
                <w:szCs w:val="24"/>
                <w:lang w:val="en-GB" w:eastAsia="ru-RU"/>
              </w:rPr>
              <w:t>jot</w:t>
            </w:r>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konkr</w:t>
            </w:r>
            <w:proofErr w:type="spellEnd"/>
            <w:r w:rsidRPr="00E60BDF">
              <w:rPr>
                <w:rFonts w:ascii="Times New Roman" w:eastAsia="Times New Roman" w:hAnsi="Times New Roman" w:cs="Times New Roman"/>
                <w:sz w:val="24"/>
                <w:szCs w:val="24"/>
                <w:lang w:val="ru-RU" w:eastAsia="ru-RU"/>
              </w:rPr>
              <w:t>ē</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 xml:space="preserve">ā </w:t>
            </w:r>
            <w:proofErr w:type="spellStart"/>
            <w:r w:rsidRPr="00E60BDF">
              <w:rPr>
                <w:rFonts w:ascii="Times New Roman" w:eastAsia="Times New Roman" w:hAnsi="Times New Roman" w:cs="Times New Roman"/>
                <w:sz w:val="24"/>
                <w:szCs w:val="24"/>
                <w:lang w:val="en-GB" w:eastAsia="ru-RU"/>
              </w:rPr>
              <w:t>bezdarbnieka</w:t>
            </w:r>
            <w:proofErr w:type="spellEnd"/>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lietu</w:t>
            </w:r>
            <w:proofErr w:type="spellEnd"/>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mekl</w:t>
            </w:r>
            <w:proofErr w:type="spellEnd"/>
            <w:r w:rsidRPr="00E60BDF">
              <w:rPr>
                <w:rFonts w:ascii="Times New Roman" w:eastAsia="Times New Roman" w:hAnsi="Times New Roman" w:cs="Times New Roman"/>
                <w:sz w:val="24"/>
                <w:szCs w:val="24"/>
                <w:lang w:val="ru-RU" w:eastAsia="ru-RU"/>
              </w:rPr>
              <w:t>ē</w:t>
            </w:r>
            <w:r w:rsidRPr="00E60BDF">
              <w:rPr>
                <w:rFonts w:ascii="Times New Roman" w:eastAsia="Times New Roman" w:hAnsi="Times New Roman" w:cs="Times New Roman"/>
                <w:sz w:val="24"/>
                <w:szCs w:val="24"/>
                <w:lang w:val="en-GB" w:eastAsia="ru-RU"/>
              </w:rPr>
              <w:t>jot</w:t>
            </w:r>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optim</w:t>
            </w:r>
            <w:proofErr w:type="spellEnd"/>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l</w:t>
            </w:r>
            <w:r w:rsidRPr="00E60BDF">
              <w:rPr>
                <w:rFonts w:ascii="Times New Roman" w:eastAsia="Times New Roman" w:hAnsi="Times New Roman" w:cs="Times New Roman"/>
                <w:sz w:val="24"/>
                <w:szCs w:val="24"/>
                <w:lang w:val="ru-RU" w:eastAsia="ru-RU"/>
              </w:rPr>
              <w:t>ā</w:t>
            </w:r>
            <w:proofErr w:type="spellStart"/>
            <w:r w:rsidRPr="00E60BDF">
              <w:rPr>
                <w:rFonts w:ascii="Times New Roman" w:eastAsia="Times New Roman" w:hAnsi="Times New Roman" w:cs="Times New Roman"/>
                <w:sz w:val="24"/>
                <w:szCs w:val="24"/>
                <w:lang w:val="en-GB" w:eastAsia="ru-RU"/>
              </w:rPr>
              <w:t>ko</w:t>
            </w:r>
            <w:proofErr w:type="spellEnd"/>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risin</w:t>
            </w:r>
            <w:proofErr w:type="spellEnd"/>
            <w:r w:rsidRPr="00E60BDF">
              <w:rPr>
                <w:rFonts w:ascii="Times New Roman" w:eastAsia="Times New Roman" w:hAnsi="Times New Roman" w:cs="Times New Roman"/>
                <w:sz w:val="24"/>
                <w:szCs w:val="24"/>
                <w:lang w:val="ru-RU" w:eastAsia="ru-RU"/>
              </w:rPr>
              <w:t>ā</w:t>
            </w:r>
            <w:proofErr w:type="spellStart"/>
            <w:r w:rsidRPr="00E60BDF">
              <w:rPr>
                <w:rFonts w:ascii="Times New Roman" w:eastAsia="Times New Roman" w:hAnsi="Times New Roman" w:cs="Times New Roman"/>
                <w:sz w:val="24"/>
                <w:szCs w:val="24"/>
                <w:lang w:val="en-GB" w:eastAsia="ru-RU"/>
              </w:rPr>
              <w:t>jumu</w:t>
            </w:r>
            <w:proofErr w:type="spellEnd"/>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l</w:t>
            </w:r>
            <w:r w:rsidRPr="00E60BDF">
              <w:rPr>
                <w:rFonts w:ascii="Times New Roman" w:eastAsia="Times New Roman" w:hAnsi="Times New Roman" w:cs="Times New Roman"/>
                <w:sz w:val="24"/>
                <w:szCs w:val="24"/>
                <w:lang w:val="ru-RU" w:eastAsia="ru-RU"/>
              </w:rPr>
              <w:t>ā</w:t>
            </w:r>
            <w:proofErr w:type="spellStart"/>
            <w:r w:rsidRPr="00E60BDF">
              <w:rPr>
                <w:rFonts w:ascii="Times New Roman" w:eastAsia="Times New Roman" w:hAnsi="Times New Roman" w:cs="Times New Roman"/>
                <w:sz w:val="24"/>
                <w:szCs w:val="24"/>
                <w:lang w:val="en-GB" w:eastAsia="ru-RU"/>
              </w:rPr>
              <w:t>kam</w:t>
            </w:r>
            <w:proofErr w:type="spellEnd"/>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motiv</w:t>
            </w:r>
            <w:proofErr w:type="spellEnd"/>
            <w:r w:rsidRPr="00E60BDF">
              <w:rPr>
                <w:rFonts w:ascii="Times New Roman" w:eastAsia="Times New Roman" w:hAnsi="Times New Roman" w:cs="Times New Roman"/>
                <w:sz w:val="24"/>
                <w:szCs w:val="24"/>
                <w:lang w:val="ru-RU" w:eastAsia="ru-RU"/>
              </w:rPr>
              <w:t>ā</w:t>
            </w:r>
            <w:proofErr w:type="spellStart"/>
            <w:r w:rsidRPr="00E60BDF">
              <w:rPr>
                <w:rFonts w:ascii="Times New Roman" w:eastAsia="Times New Roman" w:hAnsi="Times New Roman" w:cs="Times New Roman"/>
                <w:sz w:val="24"/>
                <w:szCs w:val="24"/>
                <w:lang w:val="en-GB" w:eastAsia="ru-RU"/>
              </w:rPr>
              <w:t>cijas</w:t>
            </w:r>
            <w:proofErr w:type="spellEnd"/>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darbam</w:t>
            </w:r>
            <w:proofErr w:type="spellEnd"/>
            <w:r w:rsidRPr="00E60BDF">
              <w:rPr>
                <w:rFonts w:ascii="Times New Roman" w:eastAsia="Times New Roman" w:hAnsi="Times New Roman" w:cs="Times New Roman"/>
                <w:sz w:val="24"/>
                <w:szCs w:val="24"/>
                <w:lang w:val="ru-RU" w:eastAsia="ru-RU"/>
              </w:rPr>
              <w:t>;</w:t>
            </w:r>
          </w:p>
          <w:p w14:paraId="49A93875" w14:textId="77777777" w:rsidR="00E60BDF" w:rsidRPr="00E60BDF" w:rsidRDefault="00E60BDF" w:rsidP="00E60BDF">
            <w:pPr>
              <w:numPr>
                <w:ilvl w:val="0"/>
                <w:numId w:val="4"/>
              </w:numPr>
              <w:spacing w:after="0" w:line="240" w:lineRule="auto"/>
              <w:ind w:left="467" w:hanging="467"/>
              <w:contextualSpacing/>
              <w:jc w:val="both"/>
              <w:rPr>
                <w:rFonts w:ascii="Times New Roman" w:eastAsia="Times New Roman" w:hAnsi="Times New Roman" w:cs="Times New Roman"/>
                <w:sz w:val="24"/>
                <w:szCs w:val="24"/>
                <w:lang w:val="ru-RU" w:eastAsia="ru-RU"/>
              </w:rPr>
            </w:pPr>
            <w:proofErr w:type="spellStart"/>
            <w:r w:rsidRPr="00E60BDF">
              <w:rPr>
                <w:rFonts w:ascii="Times New Roman" w:eastAsia="Times New Roman" w:hAnsi="Times New Roman" w:cs="Times New Roman"/>
                <w:sz w:val="24"/>
                <w:szCs w:val="24"/>
                <w:lang w:val="en-GB" w:eastAsia="ru-RU"/>
              </w:rPr>
              <w:t>Veidot</w:t>
            </w:r>
            <w:proofErr w:type="spellEnd"/>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izpratni</w:t>
            </w:r>
            <w:proofErr w:type="spellEnd"/>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par</w:t>
            </w:r>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uzved</w:t>
            </w:r>
            <w:proofErr w:type="spellEnd"/>
            <w:r w:rsidRPr="00E60BDF">
              <w:rPr>
                <w:rFonts w:ascii="Times New Roman" w:eastAsia="Times New Roman" w:hAnsi="Times New Roman" w:cs="Times New Roman"/>
                <w:sz w:val="24"/>
                <w:szCs w:val="24"/>
                <w:lang w:val="ru-RU" w:eastAsia="ru-RU"/>
              </w:rPr>
              <w:t>ī</w:t>
            </w:r>
            <w:r w:rsidRPr="00E60BDF">
              <w:rPr>
                <w:rFonts w:ascii="Times New Roman" w:eastAsia="Times New Roman" w:hAnsi="Times New Roman" w:cs="Times New Roman"/>
                <w:sz w:val="24"/>
                <w:szCs w:val="24"/>
                <w:lang w:val="en-GB" w:eastAsia="ru-RU"/>
              </w:rPr>
              <w:t>bas</w:t>
            </w:r>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normu</w:t>
            </w:r>
            <w:proofErr w:type="spellEnd"/>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iev</w:t>
            </w:r>
            <w:proofErr w:type="spellEnd"/>
            <w:r w:rsidRPr="00E60BDF">
              <w:rPr>
                <w:rFonts w:ascii="Times New Roman" w:eastAsia="Times New Roman" w:hAnsi="Times New Roman" w:cs="Times New Roman"/>
                <w:sz w:val="24"/>
                <w:szCs w:val="24"/>
                <w:lang w:val="ru-RU" w:eastAsia="ru-RU"/>
              </w:rPr>
              <w:t>ē</w:t>
            </w:r>
            <w:proofErr w:type="spellStart"/>
            <w:r w:rsidRPr="00E60BDF">
              <w:rPr>
                <w:rFonts w:ascii="Times New Roman" w:eastAsia="Times New Roman" w:hAnsi="Times New Roman" w:cs="Times New Roman"/>
                <w:sz w:val="24"/>
                <w:szCs w:val="24"/>
                <w:lang w:val="en-GB" w:eastAsia="ru-RU"/>
              </w:rPr>
              <w:t>ro</w:t>
            </w:r>
            <w:proofErr w:type="spellEnd"/>
            <w:r w:rsidRPr="00E60BDF">
              <w:rPr>
                <w:rFonts w:ascii="Times New Roman" w:eastAsia="Times New Roman" w:hAnsi="Times New Roman" w:cs="Times New Roman"/>
                <w:sz w:val="24"/>
                <w:szCs w:val="24"/>
                <w:lang w:val="ru-RU" w:eastAsia="ru-RU"/>
              </w:rPr>
              <w:t>š</w:t>
            </w:r>
            <w:proofErr w:type="spellStart"/>
            <w:r w:rsidRPr="00E60BDF">
              <w:rPr>
                <w:rFonts w:ascii="Times New Roman" w:eastAsia="Times New Roman" w:hAnsi="Times New Roman" w:cs="Times New Roman"/>
                <w:sz w:val="24"/>
                <w:szCs w:val="24"/>
                <w:lang w:val="en-GB" w:eastAsia="ru-RU"/>
              </w:rPr>
              <w:t>anu</w:t>
            </w:r>
            <w:proofErr w:type="spellEnd"/>
            <w:r w:rsidRPr="00E60BDF">
              <w:rPr>
                <w:rFonts w:ascii="Times New Roman" w:eastAsia="Times New Roman" w:hAnsi="Times New Roman" w:cs="Times New Roman"/>
                <w:sz w:val="24"/>
                <w:szCs w:val="24"/>
                <w:lang w:val="ru-RU" w:eastAsia="ru-RU"/>
              </w:rPr>
              <w:t>, ģē</w:t>
            </w:r>
            <w:proofErr w:type="spellStart"/>
            <w:r w:rsidRPr="00E60BDF">
              <w:rPr>
                <w:rFonts w:ascii="Times New Roman" w:eastAsia="Times New Roman" w:hAnsi="Times New Roman" w:cs="Times New Roman"/>
                <w:sz w:val="24"/>
                <w:szCs w:val="24"/>
                <w:lang w:val="en-GB" w:eastAsia="ru-RU"/>
              </w:rPr>
              <w:t>rb</w:t>
            </w:r>
            <w:proofErr w:type="spellEnd"/>
            <w:r w:rsidRPr="00E60BDF">
              <w:rPr>
                <w:rFonts w:ascii="Times New Roman" w:eastAsia="Times New Roman" w:hAnsi="Times New Roman" w:cs="Times New Roman"/>
                <w:sz w:val="24"/>
                <w:szCs w:val="24"/>
                <w:lang w:val="ru-RU" w:eastAsia="ru-RU"/>
              </w:rPr>
              <w:t>š</w:t>
            </w:r>
            <w:r w:rsidRPr="00E60BDF">
              <w:rPr>
                <w:rFonts w:ascii="Times New Roman" w:eastAsia="Times New Roman" w:hAnsi="Times New Roman" w:cs="Times New Roman"/>
                <w:sz w:val="24"/>
                <w:szCs w:val="24"/>
                <w:lang w:val="en-GB" w:eastAsia="ru-RU"/>
              </w:rPr>
              <w:t>an</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s</w:t>
            </w:r>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stilu</w:t>
            </w:r>
            <w:proofErr w:type="spellEnd"/>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darba</w:t>
            </w:r>
            <w:proofErr w:type="spellEnd"/>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intervij</w:t>
            </w:r>
            <w:proofErr w:type="spellEnd"/>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un</w:t>
            </w:r>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saskarsmes</w:t>
            </w:r>
            <w:proofErr w:type="spellEnd"/>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noteikumiem</w:t>
            </w:r>
            <w:proofErr w:type="spellEnd"/>
            <w:r w:rsidRPr="00E60BDF">
              <w:rPr>
                <w:rFonts w:ascii="Times New Roman" w:eastAsia="Times New Roman" w:hAnsi="Times New Roman" w:cs="Times New Roman"/>
                <w:sz w:val="24"/>
                <w:szCs w:val="24"/>
                <w:lang w:val="ru-RU" w:eastAsia="ru-RU"/>
              </w:rPr>
              <w:t>;</w:t>
            </w:r>
          </w:p>
          <w:p w14:paraId="7BE7AEF3" w14:textId="77777777" w:rsidR="00E60BDF" w:rsidRPr="00E60BDF" w:rsidRDefault="00E60BDF" w:rsidP="00E60BDF">
            <w:pPr>
              <w:numPr>
                <w:ilvl w:val="0"/>
                <w:numId w:val="4"/>
              </w:numPr>
              <w:spacing w:after="0" w:line="240" w:lineRule="auto"/>
              <w:ind w:left="467" w:hanging="467"/>
              <w:contextualSpacing/>
              <w:jc w:val="both"/>
              <w:rPr>
                <w:rFonts w:ascii="Times New Roman" w:eastAsia="Times New Roman" w:hAnsi="Times New Roman" w:cs="Times New Roman"/>
                <w:sz w:val="24"/>
                <w:szCs w:val="24"/>
                <w:lang w:val="en-GB" w:eastAsia="ru-RU"/>
              </w:rPr>
            </w:pPr>
            <w:proofErr w:type="spellStart"/>
            <w:r w:rsidRPr="00E60BDF">
              <w:rPr>
                <w:rFonts w:ascii="Times New Roman" w:eastAsia="Times New Roman" w:hAnsi="Times New Roman" w:cs="Times New Roman"/>
                <w:sz w:val="24"/>
                <w:szCs w:val="24"/>
                <w:lang w:val="en-GB" w:eastAsia="ru-RU"/>
              </w:rPr>
              <w:t>Pilnveidot</w:t>
            </w:r>
            <w:proofErr w:type="spellEnd"/>
            <w:r w:rsidRPr="00E60BDF">
              <w:rPr>
                <w:rFonts w:ascii="Times New Roman" w:eastAsia="Times New Roman" w:hAnsi="Times New Roman" w:cs="Times New Roman"/>
                <w:sz w:val="24"/>
                <w:szCs w:val="24"/>
                <w:lang w:val="en-GB" w:eastAsia="ru-RU"/>
              </w:rPr>
              <w:t xml:space="preserve"> CV un </w:t>
            </w:r>
            <w:proofErr w:type="spellStart"/>
            <w:r w:rsidRPr="00E60BDF">
              <w:rPr>
                <w:rFonts w:ascii="Times New Roman" w:eastAsia="Times New Roman" w:hAnsi="Times New Roman" w:cs="Times New Roman"/>
                <w:sz w:val="24"/>
                <w:szCs w:val="24"/>
                <w:lang w:val="en-GB" w:eastAsia="ru-RU"/>
              </w:rPr>
              <w:t>motivācijas</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vēstules</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sagatavošanas</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iemaņas</w:t>
            </w:r>
            <w:proofErr w:type="spellEnd"/>
            <w:r w:rsidRPr="00E60BDF">
              <w:rPr>
                <w:rFonts w:ascii="Times New Roman" w:eastAsia="Times New Roman" w:hAnsi="Times New Roman" w:cs="Times New Roman"/>
                <w:sz w:val="24"/>
                <w:szCs w:val="24"/>
                <w:lang w:val="en-GB" w:eastAsia="ru-RU"/>
              </w:rPr>
              <w:t>;</w:t>
            </w:r>
          </w:p>
          <w:p w14:paraId="022FA74D" w14:textId="77777777" w:rsidR="00E60BDF" w:rsidRPr="00E60BDF" w:rsidRDefault="00E60BDF" w:rsidP="00E60BDF">
            <w:pPr>
              <w:numPr>
                <w:ilvl w:val="0"/>
                <w:numId w:val="4"/>
              </w:numPr>
              <w:spacing w:after="0" w:line="240" w:lineRule="auto"/>
              <w:ind w:left="467" w:hanging="467"/>
              <w:contextualSpacing/>
              <w:jc w:val="both"/>
              <w:rPr>
                <w:rFonts w:ascii="Times New Roman" w:eastAsia="Times New Roman" w:hAnsi="Times New Roman" w:cs="Times New Roman"/>
                <w:sz w:val="24"/>
                <w:szCs w:val="24"/>
                <w:lang w:val="en-GB" w:eastAsia="ru-RU"/>
              </w:rPr>
            </w:pPr>
            <w:proofErr w:type="spellStart"/>
            <w:r w:rsidRPr="00E60BDF">
              <w:rPr>
                <w:rFonts w:ascii="Times New Roman" w:eastAsia="Times New Roman" w:hAnsi="Times New Roman" w:cs="Times New Roman"/>
                <w:bCs/>
                <w:sz w:val="24"/>
                <w:szCs w:val="24"/>
                <w:lang w:val="en-GB" w:eastAsia="ru-RU"/>
              </w:rPr>
              <w:lastRenderedPageBreak/>
              <w:t>Nodrošināt</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tikšanos</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ar</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uzņēmumu</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nevalstisko</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organizāciju</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vai</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valsts</w:t>
            </w:r>
            <w:proofErr w:type="spellEnd"/>
            <w:r w:rsidRPr="00E60BDF">
              <w:rPr>
                <w:rFonts w:ascii="Times New Roman" w:eastAsia="Times New Roman" w:hAnsi="Times New Roman" w:cs="Times New Roman"/>
                <w:bCs/>
                <w:sz w:val="24"/>
                <w:szCs w:val="24"/>
                <w:lang w:val="en-GB" w:eastAsia="ru-RU"/>
              </w:rPr>
              <w:t>/</w:t>
            </w:r>
            <w:proofErr w:type="spellStart"/>
            <w:r w:rsidRPr="00E60BDF">
              <w:rPr>
                <w:rFonts w:ascii="Times New Roman" w:eastAsia="Times New Roman" w:hAnsi="Times New Roman" w:cs="Times New Roman"/>
                <w:bCs/>
                <w:sz w:val="24"/>
                <w:szCs w:val="24"/>
                <w:lang w:val="en-GB" w:eastAsia="ru-RU"/>
              </w:rPr>
              <w:t>pašvaldības</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iestāžu</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pārstāvjiem</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lai</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iepazītos</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ar</w:t>
            </w:r>
            <w:proofErr w:type="spellEnd"/>
            <w:r w:rsidRPr="00E60BDF">
              <w:rPr>
                <w:rFonts w:ascii="Times New Roman" w:eastAsia="Times New Roman" w:hAnsi="Times New Roman" w:cs="Times New Roman"/>
                <w:bCs/>
                <w:sz w:val="24"/>
                <w:szCs w:val="24"/>
                <w:lang w:val="en-GB" w:eastAsia="ru-RU"/>
              </w:rPr>
              <w:t xml:space="preserve"> to </w:t>
            </w:r>
            <w:proofErr w:type="spellStart"/>
            <w:r w:rsidRPr="00E60BDF">
              <w:rPr>
                <w:rFonts w:ascii="Times New Roman" w:eastAsia="Times New Roman" w:hAnsi="Times New Roman" w:cs="Times New Roman"/>
                <w:bCs/>
                <w:sz w:val="24"/>
                <w:szCs w:val="24"/>
                <w:lang w:val="en-GB" w:eastAsia="ru-RU"/>
              </w:rPr>
              <w:t>darba</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dienu</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darba</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specifiku</w:t>
            </w:r>
            <w:proofErr w:type="spellEnd"/>
            <w:r w:rsidRPr="00E60BDF">
              <w:rPr>
                <w:rFonts w:ascii="Times New Roman" w:eastAsia="Times New Roman" w:hAnsi="Times New Roman" w:cs="Times New Roman"/>
                <w:bCs/>
                <w:sz w:val="24"/>
                <w:szCs w:val="24"/>
                <w:lang w:val="en-GB" w:eastAsia="ru-RU"/>
              </w:rPr>
              <w:t xml:space="preserve"> un </w:t>
            </w:r>
            <w:proofErr w:type="spellStart"/>
            <w:r w:rsidRPr="00E60BDF">
              <w:rPr>
                <w:rFonts w:ascii="Times New Roman" w:eastAsia="Times New Roman" w:hAnsi="Times New Roman" w:cs="Times New Roman"/>
                <w:bCs/>
                <w:sz w:val="24"/>
                <w:szCs w:val="24"/>
                <w:lang w:val="en-GB" w:eastAsia="ru-RU"/>
              </w:rPr>
              <w:t>iespējām</w:t>
            </w:r>
            <w:proofErr w:type="spellEnd"/>
            <w:r w:rsidRPr="00E60BDF">
              <w:rPr>
                <w:rFonts w:ascii="Times New Roman" w:eastAsia="Times New Roman" w:hAnsi="Times New Roman" w:cs="Times New Roman"/>
                <w:bCs/>
                <w:sz w:val="24"/>
                <w:szCs w:val="24"/>
                <w:lang w:val="en-GB" w:eastAsia="ru-RU"/>
              </w:rPr>
              <w:t>;</w:t>
            </w:r>
          </w:p>
          <w:p w14:paraId="7931F4BC" w14:textId="77777777" w:rsidR="00E60BDF" w:rsidRPr="00E60BDF" w:rsidRDefault="00E60BDF" w:rsidP="00E60BDF">
            <w:pPr>
              <w:numPr>
                <w:ilvl w:val="0"/>
                <w:numId w:val="4"/>
              </w:numPr>
              <w:spacing w:after="0" w:line="240" w:lineRule="auto"/>
              <w:ind w:left="467" w:hanging="467"/>
              <w:contextualSpacing/>
              <w:jc w:val="both"/>
              <w:rPr>
                <w:rFonts w:ascii="Times New Roman" w:eastAsia="Times New Roman" w:hAnsi="Times New Roman" w:cs="Times New Roman"/>
                <w:sz w:val="24"/>
                <w:szCs w:val="24"/>
                <w:lang w:val="en-GB" w:eastAsia="ru-RU"/>
              </w:rPr>
            </w:pPr>
            <w:proofErr w:type="spellStart"/>
            <w:r w:rsidRPr="00E60BDF">
              <w:rPr>
                <w:rFonts w:ascii="Times New Roman" w:eastAsia="Times New Roman" w:hAnsi="Times New Roman" w:cs="Times New Roman"/>
                <w:bCs/>
                <w:sz w:val="24"/>
                <w:szCs w:val="24"/>
                <w:lang w:val="en-GB" w:eastAsia="ru-RU"/>
              </w:rPr>
              <w:t>Citas</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tēmas</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kas</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vērstas</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uz</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mērķa</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grupas</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dalībnieku</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darba</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atjaunošanas</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prasmju</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attīstību</w:t>
            </w:r>
            <w:proofErr w:type="spellEnd"/>
            <w:r w:rsidRPr="00E60BDF">
              <w:rPr>
                <w:rFonts w:ascii="Times New Roman" w:eastAsia="Times New Roman" w:hAnsi="Times New Roman" w:cs="Times New Roman"/>
                <w:bCs/>
                <w:sz w:val="24"/>
                <w:szCs w:val="24"/>
                <w:lang w:val="en-GB" w:eastAsia="ru-RU"/>
              </w:rPr>
              <w:t xml:space="preserve"> un </w:t>
            </w:r>
            <w:proofErr w:type="spellStart"/>
            <w:r w:rsidRPr="00E60BDF">
              <w:rPr>
                <w:rFonts w:ascii="Times New Roman" w:eastAsia="Times New Roman" w:hAnsi="Times New Roman" w:cs="Times New Roman"/>
                <w:bCs/>
                <w:sz w:val="24"/>
                <w:szCs w:val="24"/>
                <w:lang w:val="en-GB" w:eastAsia="ru-RU"/>
              </w:rPr>
              <w:t>pilnveidošanu</w:t>
            </w:r>
            <w:proofErr w:type="spellEnd"/>
            <w:r w:rsidRPr="00E60BDF">
              <w:rPr>
                <w:rFonts w:ascii="Times New Roman" w:eastAsia="Times New Roman" w:hAnsi="Times New Roman" w:cs="Times New Roman"/>
                <w:bCs/>
                <w:sz w:val="24"/>
                <w:szCs w:val="24"/>
                <w:lang w:val="en-GB" w:eastAsia="ru-RU"/>
              </w:rPr>
              <w:t>;</w:t>
            </w:r>
          </w:p>
          <w:p w14:paraId="0C86C03F" w14:textId="77777777" w:rsidR="00E60BDF" w:rsidRPr="00E60BDF" w:rsidRDefault="00E60BDF" w:rsidP="00E60BDF">
            <w:pPr>
              <w:numPr>
                <w:ilvl w:val="0"/>
                <w:numId w:val="4"/>
              </w:numPr>
              <w:spacing w:after="0" w:line="240" w:lineRule="auto"/>
              <w:ind w:left="467" w:hanging="467"/>
              <w:contextualSpacing/>
              <w:jc w:val="both"/>
              <w:rPr>
                <w:rFonts w:ascii="Times New Roman" w:eastAsia="Times New Roman" w:hAnsi="Times New Roman" w:cs="Times New Roman"/>
                <w:sz w:val="24"/>
                <w:szCs w:val="24"/>
                <w:lang w:val="en-GB" w:eastAsia="ru-RU"/>
              </w:rPr>
            </w:pPr>
            <w:proofErr w:type="spellStart"/>
            <w:r w:rsidRPr="00E60BDF">
              <w:rPr>
                <w:rFonts w:ascii="Times New Roman" w:eastAsia="Times New Roman" w:hAnsi="Times New Roman" w:cs="Times New Roman"/>
                <w:sz w:val="24"/>
                <w:szCs w:val="24"/>
                <w:lang w:val="en-GB" w:eastAsia="ru-RU"/>
              </w:rPr>
              <w:t>Motivēt</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dalībnieku</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Motivācijas</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programmas</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laikā</w:t>
            </w:r>
            <w:proofErr w:type="spellEnd"/>
            <w:r w:rsidRPr="00E60BDF">
              <w:rPr>
                <w:rFonts w:ascii="Times New Roman" w:eastAsia="Times New Roman" w:hAnsi="Times New Roman" w:cs="Times New Roman"/>
                <w:sz w:val="24"/>
                <w:szCs w:val="24"/>
                <w:lang w:val="en-GB" w:eastAsia="ru-RU"/>
              </w:rPr>
              <w:t xml:space="preserve"> un </w:t>
            </w:r>
            <w:proofErr w:type="spellStart"/>
            <w:r w:rsidRPr="00E60BDF">
              <w:rPr>
                <w:rFonts w:ascii="Times New Roman" w:eastAsia="Times New Roman" w:hAnsi="Times New Roman" w:cs="Times New Roman"/>
                <w:sz w:val="24"/>
                <w:szCs w:val="24"/>
                <w:lang w:val="en-GB" w:eastAsia="ru-RU"/>
              </w:rPr>
              <w:t>pēc</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Motivācijas</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programmas</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apguves</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aktīvi</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sadarboties</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ar</w:t>
            </w:r>
            <w:proofErr w:type="spellEnd"/>
            <w:r w:rsidRPr="00E60BDF">
              <w:rPr>
                <w:rFonts w:ascii="Times New Roman" w:eastAsia="Times New Roman" w:hAnsi="Times New Roman" w:cs="Times New Roman"/>
                <w:sz w:val="24"/>
                <w:szCs w:val="24"/>
                <w:lang w:val="en-GB" w:eastAsia="ru-RU"/>
              </w:rPr>
              <w:t xml:space="preserve"> </w:t>
            </w:r>
            <w:proofErr w:type="spellStart"/>
            <w:r w:rsidR="00D4324B">
              <w:rPr>
                <w:rFonts w:ascii="Times New Roman" w:eastAsia="Times New Roman" w:hAnsi="Times New Roman" w:cs="Times New Roman"/>
                <w:sz w:val="24"/>
                <w:szCs w:val="24"/>
                <w:lang w:val="en-GB" w:eastAsia="ru-RU"/>
              </w:rPr>
              <w:t>sociālo</w:t>
            </w:r>
            <w:proofErr w:type="spellEnd"/>
            <w:r w:rsidR="00D4324B">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mentoru</w:t>
            </w:r>
            <w:proofErr w:type="spellEnd"/>
            <w:r w:rsidRPr="00E60BDF">
              <w:rPr>
                <w:rFonts w:ascii="Times New Roman" w:eastAsia="Times New Roman" w:hAnsi="Times New Roman" w:cs="Times New Roman"/>
                <w:sz w:val="24"/>
                <w:szCs w:val="24"/>
                <w:lang w:val="en-GB" w:eastAsia="ru-RU"/>
              </w:rPr>
              <w:t>;</w:t>
            </w:r>
          </w:p>
          <w:p w14:paraId="2889E351" w14:textId="77777777" w:rsidR="00E60BDF" w:rsidRPr="00E60BDF" w:rsidRDefault="00E60BDF" w:rsidP="00E60BDF">
            <w:pPr>
              <w:spacing w:after="0" w:line="240" w:lineRule="auto"/>
              <w:jc w:val="both"/>
              <w:rPr>
                <w:rFonts w:ascii="Times New Roman" w:eastAsia="Times New Roman" w:hAnsi="Times New Roman" w:cs="Times New Roman"/>
                <w:sz w:val="24"/>
                <w:szCs w:val="24"/>
                <w:lang w:val="en-GB" w:eastAsia="ru-RU"/>
              </w:rPr>
            </w:pPr>
            <w:proofErr w:type="spellStart"/>
            <w:r w:rsidRPr="00E60BDF">
              <w:rPr>
                <w:rFonts w:ascii="Times New Roman" w:eastAsia="Times New Roman" w:hAnsi="Times New Roman" w:cs="Times New Roman"/>
                <w:bCs/>
                <w:sz w:val="24"/>
                <w:szCs w:val="24"/>
                <w:lang w:val="en-GB" w:eastAsia="ru-RU"/>
              </w:rPr>
              <w:t>Darba</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metodes</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lekcijas</w:t>
            </w:r>
            <w:proofErr w:type="spellEnd"/>
            <w:r w:rsidRPr="00E60BDF">
              <w:rPr>
                <w:rFonts w:ascii="Times New Roman" w:eastAsia="Times New Roman" w:hAnsi="Times New Roman" w:cs="Times New Roman"/>
                <w:bCs/>
                <w:sz w:val="24"/>
                <w:szCs w:val="24"/>
                <w:lang w:val="en-GB" w:eastAsia="ru-RU"/>
              </w:rPr>
              <w:t>/</w:t>
            </w:r>
            <w:proofErr w:type="spellStart"/>
            <w:r w:rsidRPr="00E60BDF">
              <w:rPr>
                <w:rFonts w:ascii="Times New Roman" w:eastAsia="Times New Roman" w:hAnsi="Times New Roman" w:cs="Times New Roman"/>
                <w:bCs/>
                <w:sz w:val="24"/>
                <w:szCs w:val="24"/>
                <w:lang w:val="en-GB" w:eastAsia="ru-RU"/>
              </w:rPr>
              <w:t>stāstījums</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interaktīvas</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diskusijas</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lomu</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spēles</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praktiskas</w:t>
            </w:r>
            <w:proofErr w:type="spellEnd"/>
            <w:r w:rsidRPr="00E60BDF">
              <w:rPr>
                <w:rFonts w:ascii="Times New Roman" w:eastAsia="Times New Roman" w:hAnsi="Times New Roman" w:cs="Times New Roman"/>
                <w:bCs/>
                <w:sz w:val="24"/>
                <w:szCs w:val="24"/>
                <w:lang w:val="en-GB" w:eastAsia="ru-RU"/>
              </w:rPr>
              <w:t xml:space="preserve"> un </w:t>
            </w:r>
            <w:proofErr w:type="spellStart"/>
            <w:r w:rsidRPr="00E60BDF">
              <w:rPr>
                <w:rFonts w:ascii="Times New Roman" w:eastAsia="Times New Roman" w:hAnsi="Times New Roman" w:cs="Times New Roman"/>
                <w:bCs/>
                <w:sz w:val="24"/>
                <w:szCs w:val="24"/>
                <w:lang w:val="en-GB" w:eastAsia="ru-RU"/>
              </w:rPr>
              <w:t>radošas</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darbības</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pozitīvo</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piemēru</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demonstrēšana</w:t>
            </w:r>
            <w:proofErr w:type="spellEnd"/>
            <w:r w:rsidRPr="00E60BDF">
              <w:rPr>
                <w:rFonts w:ascii="Times New Roman" w:eastAsia="Times New Roman" w:hAnsi="Times New Roman" w:cs="Times New Roman"/>
                <w:bCs/>
                <w:sz w:val="24"/>
                <w:szCs w:val="24"/>
                <w:lang w:val="en-GB" w:eastAsia="ru-RU"/>
              </w:rPr>
              <w:t xml:space="preserve"> un </w:t>
            </w:r>
            <w:proofErr w:type="spellStart"/>
            <w:r w:rsidRPr="00E60BDF">
              <w:rPr>
                <w:rFonts w:ascii="Times New Roman" w:eastAsia="Times New Roman" w:hAnsi="Times New Roman" w:cs="Times New Roman"/>
                <w:bCs/>
                <w:sz w:val="24"/>
                <w:szCs w:val="24"/>
                <w:lang w:val="en-GB" w:eastAsia="ru-RU"/>
              </w:rPr>
              <w:t>analīze</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u.c</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interaktīvas</w:t>
            </w:r>
            <w:proofErr w:type="spellEnd"/>
            <w:r w:rsidRPr="00E60BDF">
              <w:rPr>
                <w:rFonts w:ascii="Times New Roman" w:eastAsia="Times New Roman" w:hAnsi="Times New Roman" w:cs="Times New Roman"/>
                <w:bCs/>
                <w:sz w:val="24"/>
                <w:szCs w:val="24"/>
                <w:lang w:val="en-GB" w:eastAsia="ru-RU"/>
              </w:rPr>
              <w:t xml:space="preserve"> </w:t>
            </w:r>
            <w:proofErr w:type="spellStart"/>
            <w:r w:rsidRPr="00E60BDF">
              <w:rPr>
                <w:rFonts w:ascii="Times New Roman" w:eastAsia="Times New Roman" w:hAnsi="Times New Roman" w:cs="Times New Roman"/>
                <w:bCs/>
                <w:sz w:val="24"/>
                <w:szCs w:val="24"/>
                <w:lang w:val="en-GB" w:eastAsia="ru-RU"/>
              </w:rPr>
              <w:t>metodes</w:t>
            </w:r>
            <w:proofErr w:type="spellEnd"/>
            <w:r w:rsidRPr="00E60BDF">
              <w:rPr>
                <w:rFonts w:ascii="Times New Roman" w:eastAsia="Times New Roman" w:hAnsi="Times New Roman" w:cs="Times New Roman"/>
                <w:bCs/>
                <w:sz w:val="24"/>
                <w:szCs w:val="24"/>
                <w:lang w:val="en-GB" w:eastAsia="ru-RU"/>
              </w:rPr>
              <w:t>.</w:t>
            </w:r>
          </w:p>
        </w:tc>
        <w:tc>
          <w:tcPr>
            <w:tcW w:w="1134" w:type="dxa"/>
            <w:shd w:val="clear" w:color="auto" w:fill="auto"/>
          </w:tcPr>
          <w:p w14:paraId="4CE25744" w14:textId="77777777" w:rsidR="00E60BDF" w:rsidRPr="00E60BDF" w:rsidRDefault="00E60BDF" w:rsidP="00E60BDF">
            <w:pPr>
              <w:spacing w:after="0" w:line="240" w:lineRule="auto"/>
              <w:jc w:val="center"/>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lastRenderedPageBreak/>
              <w:t>44</w:t>
            </w:r>
          </w:p>
        </w:tc>
      </w:tr>
      <w:tr w:rsidR="00E60BDF" w:rsidRPr="00E60BDF" w14:paraId="0757026A" w14:textId="77777777" w:rsidTr="00E60BDF">
        <w:tc>
          <w:tcPr>
            <w:tcW w:w="7938" w:type="dxa"/>
            <w:gridSpan w:val="2"/>
            <w:shd w:val="clear" w:color="auto" w:fill="auto"/>
          </w:tcPr>
          <w:p w14:paraId="41C1F694" w14:textId="77777777" w:rsidR="00E60BDF" w:rsidRPr="00E60BDF" w:rsidRDefault="00E60BDF" w:rsidP="00E60BDF">
            <w:pPr>
              <w:spacing w:after="0" w:line="240" w:lineRule="auto"/>
              <w:jc w:val="right"/>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b/>
                <w:sz w:val="24"/>
                <w:szCs w:val="24"/>
                <w:lang w:val="ru-RU" w:eastAsia="ru-RU"/>
              </w:rPr>
              <w:t>Kopā:</w:t>
            </w:r>
          </w:p>
        </w:tc>
        <w:tc>
          <w:tcPr>
            <w:tcW w:w="1134" w:type="dxa"/>
            <w:shd w:val="clear" w:color="auto" w:fill="auto"/>
          </w:tcPr>
          <w:p w14:paraId="491D6275" w14:textId="77777777" w:rsidR="00E60BDF" w:rsidRPr="00E60BDF" w:rsidRDefault="00E60BDF" w:rsidP="00E60BDF">
            <w:pPr>
              <w:spacing w:after="0" w:line="240" w:lineRule="auto"/>
              <w:jc w:val="center"/>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b/>
                <w:sz w:val="24"/>
                <w:szCs w:val="24"/>
                <w:lang w:eastAsia="ru-RU"/>
              </w:rPr>
              <w:t>80</w:t>
            </w:r>
          </w:p>
        </w:tc>
      </w:tr>
    </w:tbl>
    <w:p w14:paraId="3004632B" w14:textId="77777777" w:rsidR="00C63EE5" w:rsidRDefault="00C63EE5" w:rsidP="00C63EE5">
      <w:pPr>
        <w:spacing w:after="0" w:line="240" w:lineRule="auto"/>
        <w:ind w:left="567" w:right="28"/>
        <w:jc w:val="both"/>
        <w:rPr>
          <w:rFonts w:ascii="Times New Roman" w:eastAsia="Times New Roman" w:hAnsi="Times New Roman" w:cs="Times New Roman"/>
          <w:sz w:val="24"/>
          <w:szCs w:val="24"/>
          <w:lang w:eastAsia="lv-LV"/>
        </w:rPr>
      </w:pPr>
    </w:p>
    <w:p w14:paraId="335D271D" w14:textId="77777777" w:rsidR="00E60BDF" w:rsidRPr="00E60BDF" w:rsidRDefault="00C63EE5" w:rsidP="00C63EE5">
      <w:pPr>
        <w:spacing w:after="0" w:line="240" w:lineRule="auto"/>
        <w:ind w:left="567" w:right="28"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 xml:space="preserve">Motivācijas programmas telpas un materiāltehniskais nodrošinājums: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6520"/>
      </w:tblGrid>
      <w:tr w:rsidR="00E60BDF" w:rsidRPr="00E60BDF" w14:paraId="3BA1F95A" w14:textId="77777777" w:rsidTr="00E60BDF">
        <w:tc>
          <w:tcPr>
            <w:tcW w:w="567" w:type="dxa"/>
            <w:shd w:val="clear" w:color="auto" w:fill="auto"/>
          </w:tcPr>
          <w:p w14:paraId="17B249BF" w14:textId="77777777" w:rsidR="00E60BDF" w:rsidRPr="00C63EE5" w:rsidRDefault="00E60BDF" w:rsidP="00E60BDF">
            <w:pPr>
              <w:spacing w:after="0" w:line="240" w:lineRule="auto"/>
              <w:jc w:val="both"/>
              <w:rPr>
                <w:rFonts w:ascii="Times New Roman" w:eastAsia="Times New Roman" w:hAnsi="Times New Roman" w:cs="Times New Roman"/>
                <w:b/>
                <w:sz w:val="24"/>
                <w:szCs w:val="24"/>
                <w:lang w:eastAsia="ru-RU"/>
              </w:rPr>
            </w:pPr>
            <w:r w:rsidRPr="00C63EE5">
              <w:rPr>
                <w:rFonts w:ascii="Times New Roman" w:eastAsia="Times New Roman" w:hAnsi="Times New Roman" w:cs="Times New Roman"/>
                <w:b/>
                <w:sz w:val="24"/>
                <w:szCs w:val="24"/>
                <w:lang w:eastAsia="ru-RU"/>
              </w:rPr>
              <w:t>Nr.</w:t>
            </w:r>
          </w:p>
        </w:tc>
        <w:tc>
          <w:tcPr>
            <w:tcW w:w="1985" w:type="dxa"/>
            <w:shd w:val="clear" w:color="auto" w:fill="auto"/>
          </w:tcPr>
          <w:p w14:paraId="2DC3DF6F" w14:textId="77777777" w:rsidR="00E60BDF" w:rsidRPr="00C63EE5" w:rsidRDefault="00E60BDF" w:rsidP="00E60BDF">
            <w:pPr>
              <w:spacing w:after="0" w:line="240" w:lineRule="auto"/>
              <w:contextualSpacing/>
              <w:jc w:val="center"/>
              <w:rPr>
                <w:rFonts w:ascii="Times New Roman" w:eastAsia="Times New Roman" w:hAnsi="Times New Roman" w:cs="Times New Roman"/>
                <w:b/>
                <w:sz w:val="24"/>
                <w:szCs w:val="24"/>
                <w:lang w:eastAsia="ru-RU"/>
              </w:rPr>
            </w:pPr>
            <w:r w:rsidRPr="00C63EE5">
              <w:rPr>
                <w:rFonts w:ascii="Times New Roman" w:eastAsia="Times New Roman" w:hAnsi="Times New Roman" w:cs="Times New Roman"/>
                <w:b/>
                <w:sz w:val="24"/>
                <w:szCs w:val="24"/>
                <w:lang w:eastAsia="ru-RU"/>
              </w:rPr>
              <w:t>Nosacījumi</w:t>
            </w:r>
          </w:p>
        </w:tc>
        <w:tc>
          <w:tcPr>
            <w:tcW w:w="6520" w:type="dxa"/>
            <w:shd w:val="clear" w:color="auto" w:fill="auto"/>
          </w:tcPr>
          <w:p w14:paraId="4E5F5DE5" w14:textId="77777777" w:rsidR="00E60BDF" w:rsidRPr="00C63EE5" w:rsidRDefault="00E60BDF" w:rsidP="00E60BDF">
            <w:pPr>
              <w:spacing w:after="0" w:line="240" w:lineRule="auto"/>
              <w:jc w:val="center"/>
              <w:rPr>
                <w:rFonts w:ascii="Times New Roman" w:eastAsia="Times New Roman" w:hAnsi="Times New Roman" w:cs="Times New Roman"/>
                <w:b/>
                <w:sz w:val="24"/>
                <w:szCs w:val="24"/>
                <w:lang w:eastAsia="ru-RU"/>
              </w:rPr>
            </w:pPr>
            <w:r w:rsidRPr="00C63EE5">
              <w:rPr>
                <w:rFonts w:ascii="Times New Roman" w:eastAsia="Times New Roman" w:hAnsi="Times New Roman" w:cs="Times New Roman"/>
                <w:b/>
                <w:sz w:val="24"/>
                <w:szCs w:val="24"/>
                <w:lang w:eastAsia="ru-RU"/>
              </w:rPr>
              <w:t>Prasības</w:t>
            </w:r>
          </w:p>
        </w:tc>
      </w:tr>
      <w:tr w:rsidR="00E60BDF" w:rsidRPr="00E60BDF" w14:paraId="7B4D4EEA" w14:textId="77777777" w:rsidTr="00E60BDF">
        <w:tc>
          <w:tcPr>
            <w:tcW w:w="567" w:type="dxa"/>
            <w:shd w:val="clear" w:color="auto" w:fill="auto"/>
          </w:tcPr>
          <w:p w14:paraId="4FE7BF65" w14:textId="77777777" w:rsidR="00E60BDF" w:rsidRPr="00C63EE5" w:rsidRDefault="00E60BDF" w:rsidP="00E60BDF">
            <w:pPr>
              <w:spacing w:after="0" w:line="240" w:lineRule="auto"/>
              <w:jc w:val="both"/>
              <w:rPr>
                <w:rFonts w:ascii="Times New Roman" w:eastAsia="Times New Roman" w:hAnsi="Times New Roman" w:cs="Times New Roman"/>
                <w:sz w:val="24"/>
                <w:szCs w:val="24"/>
                <w:lang w:eastAsia="ru-RU"/>
              </w:rPr>
            </w:pPr>
            <w:r w:rsidRPr="00C63EE5">
              <w:rPr>
                <w:rFonts w:ascii="Times New Roman" w:eastAsia="Times New Roman" w:hAnsi="Times New Roman" w:cs="Times New Roman"/>
                <w:sz w:val="24"/>
                <w:szCs w:val="24"/>
                <w:lang w:eastAsia="ru-RU"/>
              </w:rPr>
              <w:t>1.</w:t>
            </w:r>
          </w:p>
        </w:tc>
        <w:tc>
          <w:tcPr>
            <w:tcW w:w="1985" w:type="dxa"/>
            <w:shd w:val="clear" w:color="auto" w:fill="auto"/>
          </w:tcPr>
          <w:p w14:paraId="08A66D65" w14:textId="77777777" w:rsidR="00E60BDF" w:rsidRPr="00C63EE5" w:rsidRDefault="00E60BDF" w:rsidP="00E60BDF">
            <w:pPr>
              <w:spacing w:after="0" w:line="240" w:lineRule="auto"/>
              <w:contextualSpacing/>
              <w:jc w:val="both"/>
              <w:rPr>
                <w:rFonts w:ascii="Times New Roman" w:eastAsia="Times New Roman" w:hAnsi="Times New Roman" w:cs="Times New Roman"/>
                <w:sz w:val="24"/>
                <w:szCs w:val="24"/>
                <w:lang w:eastAsia="ru-RU"/>
              </w:rPr>
            </w:pPr>
            <w:r w:rsidRPr="00C63EE5">
              <w:rPr>
                <w:rFonts w:ascii="Times New Roman" w:eastAsia="Times New Roman" w:hAnsi="Times New Roman" w:cs="Times New Roman"/>
                <w:sz w:val="24"/>
                <w:szCs w:val="24"/>
                <w:lang w:eastAsia="ru-RU"/>
              </w:rPr>
              <w:t>Pieejamība</w:t>
            </w:r>
          </w:p>
        </w:tc>
        <w:tc>
          <w:tcPr>
            <w:tcW w:w="6520" w:type="dxa"/>
            <w:shd w:val="clear" w:color="auto" w:fill="auto"/>
          </w:tcPr>
          <w:p w14:paraId="73BF7E26" w14:textId="77777777" w:rsidR="00E60BDF" w:rsidRPr="00361BFA" w:rsidRDefault="00E60BDF" w:rsidP="00E60BDF">
            <w:pPr>
              <w:numPr>
                <w:ilvl w:val="0"/>
                <w:numId w:val="9"/>
              </w:numPr>
              <w:spacing w:after="0" w:line="240" w:lineRule="auto"/>
              <w:ind w:left="315" w:hanging="284"/>
              <w:contextualSpacing/>
              <w:jc w:val="both"/>
              <w:rPr>
                <w:rFonts w:ascii="Times New Roman" w:eastAsia="Times New Roman" w:hAnsi="Times New Roman" w:cs="Times New Roman"/>
                <w:sz w:val="24"/>
                <w:szCs w:val="24"/>
                <w:lang w:eastAsia="ru-RU"/>
              </w:rPr>
            </w:pPr>
            <w:r w:rsidRPr="00C63EE5">
              <w:rPr>
                <w:rFonts w:ascii="Times New Roman" w:eastAsia="Times New Roman" w:hAnsi="Times New Roman" w:cs="Times New Roman"/>
                <w:sz w:val="24"/>
                <w:szCs w:val="24"/>
                <w:lang w:eastAsia="ru-RU"/>
              </w:rPr>
              <w:t>Telpām jābūt pieejamām personām ar invaliditāti, pielāgotām iekļūšanai ar invalīdu rati</w:t>
            </w:r>
            <w:r w:rsidRPr="00C64579">
              <w:rPr>
                <w:rFonts w:ascii="Times New Roman" w:eastAsia="Times New Roman" w:hAnsi="Times New Roman" w:cs="Times New Roman"/>
                <w:sz w:val="24"/>
                <w:szCs w:val="24"/>
                <w:lang w:eastAsia="ru-RU"/>
              </w:rPr>
              <w:t xml:space="preserve">ņiem. </w:t>
            </w:r>
            <w:r w:rsidRPr="00361BFA">
              <w:rPr>
                <w:rFonts w:ascii="Times New Roman" w:eastAsia="Times New Roman" w:hAnsi="Times New Roman" w:cs="Times New Roman"/>
                <w:sz w:val="24"/>
                <w:szCs w:val="24"/>
                <w:lang w:eastAsia="ru-RU"/>
              </w:rPr>
              <w:t xml:space="preserve">Ja piedāvātās telpas nav pielāgotas iekļūšanai ar invalīdu ratiņiem, tad Pasākuma </w:t>
            </w:r>
            <w:r w:rsidRPr="00E60BDF">
              <w:rPr>
                <w:rFonts w:ascii="Times New Roman" w:eastAsia="Times New Roman" w:hAnsi="Times New Roman" w:cs="Times New Roman"/>
                <w:sz w:val="24"/>
                <w:szCs w:val="24"/>
                <w:lang w:eastAsia="ru-RU"/>
              </w:rPr>
              <w:t>īstenotājam</w:t>
            </w:r>
            <w:r w:rsidRPr="00361BFA">
              <w:rPr>
                <w:rFonts w:ascii="Times New Roman" w:eastAsia="Times New Roman" w:hAnsi="Times New Roman" w:cs="Times New Roman"/>
                <w:sz w:val="24"/>
                <w:szCs w:val="24"/>
                <w:lang w:eastAsia="ru-RU"/>
              </w:rPr>
              <w:t xml:space="preserve"> jānodrošina alternatīva piekļuve, aprakstot to piedāvājumā;</w:t>
            </w:r>
          </w:p>
          <w:p w14:paraId="14577C6E" w14:textId="77777777" w:rsidR="00E60BDF" w:rsidRPr="00361BFA" w:rsidRDefault="00E60BDF" w:rsidP="00E60BDF">
            <w:pPr>
              <w:numPr>
                <w:ilvl w:val="0"/>
                <w:numId w:val="9"/>
              </w:numPr>
              <w:spacing w:after="0" w:line="240" w:lineRule="auto"/>
              <w:ind w:left="315" w:hanging="284"/>
              <w:contextualSpacing/>
              <w:jc w:val="both"/>
              <w:rPr>
                <w:rFonts w:ascii="Times New Roman" w:eastAsia="Times New Roman" w:hAnsi="Times New Roman" w:cs="Times New Roman"/>
                <w:sz w:val="24"/>
                <w:szCs w:val="24"/>
                <w:lang w:eastAsia="ru-RU"/>
              </w:rPr>
            </w:pPr>
            <w:r w:rsidRPr="00361BFA">
              <w:rPr>
                <w:rFonts w:ascii="Times New Roman" w:eastAsia="Times New Roman" w:hAnsi="Times New Roman" w:cs="Times New Roman"/>
                <w:sz w:val="24"/>
                <w:szCs w:val="24"/>
                <w:lang w:eastAsia="ru-RU"/>
              </w:rPr>
              <w:t>Pasākuma īstenotājam Motivācijas programmas nodarbību telpās jābūt universālā dizaina elementiem, kas mazina bezdarbnieka funkcionālo traucējumu ietekmi uz viņa sociālās funkcionēšanas spējām</w:t>
            </w:r>
            <w:r w:rsidRPr="00E60BDF">
              <w:rPr>
                <w:rFonts w:ascii="Times New Roman" w:eastAsia="Times New Roman" w:hAnsi="Times New Roman" w:cs="Times New Roman"/>
                <w:sz w:val="24"/>
                <w:szCs w:val="24"/>
                <w:vertAlign w:val="superscript"/>
                <w:lang w:val="en-GB" w:eastAsia="ru-RU"/>
              </w:rPr>
              <w:footnoteReference w:id="2"/>
            </w:r>
            <w:r w:rsidRPr="00361BFA">
              <w:rPr>
                <w:rFonts w:ascii="Times New Roman" w:eastAsia="Times New Roman" w:hAnsi="Times New Roman" w:cs="Times New Roman"/>
                <w:sz w:val="24"/>
                <w:szCs w:val="24"/>
                <w:lang w:eastAsia="ru-RU"/>
              </w:rPr>
              <w:t>. Šī prasība noteikti jāizpilda Pasākuma īstenotājiem, kuri plāno nodrošināt Motivācijas programmas sniegšanu bezdarbniekiem ar redzes traucējumiem.</w:t>
            </w:r>
          </w:p>
        </w:tc>
      </w:tr>
      <w:tr w:rsidR="00E60BDF" w:rsidRPr="00E60BDF" w14:paraId="49A7C090" w14:textId="77777777" w:rsidTr="00E60BDF">
        <w:tc>
          <w:tcPr>
            <w:tcW w:w="567" w:type="dxa"/>
            <w:shd w:val="clear" w:color="auto" w:fill="auto"/>
          </w:tcPr>
          <w:p w14:paraId="5FD967BC" w14:textId="77777777" w:rsidR="00E60BDF" w:rsidRPr="00E60BDF" w:rsidRDefault="00E60BDF" w:rsidP="00E60BDF">
            <w:pPr>
              <w:spacing w:after="0" w:line="240" w:lineRule="auto"/>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ru-RU" w:eastAsia="ru-RU"/>
              </w:rPr>
              <w:t>2.</w:t>
            </w:r>
          </w:p>
        </w:tc>
        <w:tc>
          <w:tcPr>
            <w:tcW w:w="1985" w:type="dxa"/>
            <w:shd w:val="clear" w:color="auto" w:fill="auto"/>
          </w:tcPr>
          <w:p w14:paraId="326D7389" w14:textId="77777777" w:rsidR="00E60BDF" w:rsidRPr="00A34E3B" w:rsidRDefault="00E60BDF" w:rsidP="00E60BDF">
            <w:pPr>
              <w:spacing w:after="0" w:line="240" w:lineRule="auto"/>
              <w:rPr>
                <w:rFonts w:ascii="Times New Roman" w:eastAsia="Times New Roman" w:hAnsi="Times New Roman" w:cs="Times New Roman"/>
                <w:sz w:val="24"/>
                <w:szCs w:val="24"/>
                <w:lang w:val="en-GB" w:eastAsia="ru-RU"/>
              </w:rPr>
            </w:pPr>
            <w:proofErr w:type="spellStart"/>
            <w:r w:rsidRPr="00A34E3B">
              <w:rPr>
                <w:rFonts w:ascii="Times New Roman" w:eastAsia="Times New Roman" w:hAnsi="Times New Roman" w:cs="Times New Roman"/>
                <w:sz w:val="24"/>
                <w:szCs w:val="24"/>
                <w:lang w:val="en-GB" w:eastAsia="ru-RU"/>
              </w:rPr>
              <w:t>Telpu</w:t>
            </w:r>
            <w:proofErr w:type="spellEnd"/>
            <w:r w:rsidRPr="00A34E3B">
              <w:rPr>
                <w:rFonts w:ascii="Times New Roman" w:eastAsia="Times New Roman" w:hAnsi="Times New Roman" w:cs="Times New Roman"/>
                <w:sz w:val="24"/>
                <w:szCs w:val="24"/>
                <w:lang w:val="en-GB" w:eastAsia="ru-RU"/>
              </w:rPr>
              <w:t xml:space="preserve"> </w:t>
            </w:r>
          </w:p>
          <w:p w14:paraId="2BF61940" w14:textId="77777777" w:rsidR="00E60BDF" w:rsidRPr="00A34E3B" w:rsidRDefault="00E60BDF" w:rsidP="00E60BDF">
            <w:pPr>
              <w:spacing w:after="0" w:line="240" w:lineRule="auto"/>
              <w:contextualSpacing/>
              <w:jc w:val="both"/>
              <w:rPr>
                <w:rFonts w:ascii="Times New Roman" w:eastAsia="Times New Roman" w:hAnsi="Times New Roman" w:cs="Times New Roman"/>
                <w:sz w:val="24"/>
                <w:szCs w:val="24"/>
                <w:lang w:eastAsia="ru-RU"/>
              </w:rPr>
            </w:pPr>
            <w:proofErr w:type="spellStart"/>
            <w:r w:rsidRPr="00A34E3B">
              <w:rPr>
                <w:rFonts w:ascii="Times New Roman" w:eastAsia="Times New Roman" w:hAnsi="Times New Roman" w:cs="Times New Roman"/>
                <w:sz w:val="24"/>
                <w:szCs w:val="24"/>
                <w:lang w:val="en-GB" w:eastAsia="ru-RU"/>
              </w:rPr>
              <w:t>tehniskais</w:t>
            </w:r>
            <w:proofErr w:type="spellEnd"/>
            <w:r w:rsidRPr="00A34E3B">
              <w:rPr>
                <w:rFonts w:ascii="Times New Roman" w:eastAsia="Times New Roman" w:hAnsi="Times New Roman" w:cs="Times New Roman"/>
                <w:sz w:val="24"/>
                <w:szCs w:val="24"/>
                <w:lang w:val="en-GB" w:eastAsia="ru-RU"/>
              </w:rPr>
              <w:t xml:space="preserve"> </w:t>
            </w:r>
            <w:proofErr w:type="spellStart"/>
            <w:r w:rsidRPr="00A34E3B">
              <w:rPr>
                <w:rFonts w:ascii="Times New Roman" w:eastAsia="Times New Roman" w:hAnsi="Times New Roman" w:cs="Times New Roman"/>
                <w:sz w:val="24"/>
                <w:szCs w:val="24"/>
                <w:lang w:val="en-GB" w:eastAsia="ru-RU"/>
              </w:rPr>
              <w:t>nodrošinājums</w:t>
            </w:r>
            <w:proofErr w:type="spellEnd"/>
            <w:r w:rsidR="00A34E3B">
              <w:rPr>
                <w:rFonts w:ascii="Times New Roman" w:eastAsia="Times New Roman" w:hAnsi="Times New Roman" w:cs="Times New Roman"/>
                <w:sz w:val="24"/>
                <w:szCs w:val="24"/>
                <w:lang w:eastAsia="ru-RU"/>
              </w:rPr>
              <w:t xml:space="preserve"> un materiāli tehniskā bāze</w:t>
            </w:r>
          </w:p>
        </w:tc>
        <w:tc>
          <w:tcPr>
            <w:tcW w:w="6520" w:type="dxa"/>
            <w:shd w:val="clear" w:color="auto" w:fill="auto"/>
          </w:tcPr>
          <w:p w14:paraId="1B3374DC" w14:textId="77777777" w:rsidR="00E60BDF" w:rsidRPr="00E60BDF" w:rsidRDefault="00E60BDF" w:rsidP="00E60BDF">
            <w:pPr>
              <w:numPr>
                <w:ilvl w:val="0"/>
                <w:numId w:val="6"/>
              </w:numPr>
              <w:spacing w:after="0" w:line="240" w:lineRule="auto"/>
              <w:ind w:left="315" w:hanging="284"/>
              <w:contextualSpacing/>
              <w:jc w:val="both"/>
              <w:rPr>
                <w:rFonts w:ascii="Times New Roman" w:eastAsia="Times New Roman" w:hAnsi="Times New Roman" w:cs="Times New Roman"/>
                <w:sz w:val="24"/>
                <w:szCs w:val="24"/>
                <w:lang w:val="en-GB" w:eastAsia="ru-RU"/>
              </w:rPr>
            </w:pPr>
            <w:proofErr w:type="spellStart"/>
            <w:r w:rsidRPr="00E60BDF">
              <w:rPr>
                <w:rFonts w:ascii="Times New Roman" w:eastAsia="Times New Roman" w:hAnsi="Times New Roman" w:cs="Times New Roman"/>
                <w:sz w:val="24"/>
                <w:szCs w:val="24"/>
                <w:lang w:val="en-GB" w:eastAsia="ru-RU"/>
              </w:rPr>
              <w:t>Telpas</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jānodrošina</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visu</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Motivācijas</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programmas</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īstenošanas</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laiku</w:t>
            </w:r>
            <w:proofErr w:type="spellEnd"/>
            <w:r w:rsidRPr="00E60BDF">
              <w:rPr>
                <w:rFonts w:ascii="Times New Roman" w:eastAsia="Times New Roman" w:hAnsi="Times New Roman" w:cs="Times New Roman"/>
                <w:sz w:val="24"/>
                <w:szCs w:val="24"/>
                <w:lang w:val="en-GB" w:eastAsia="ru-RU"/>
              </w:rPr>
              <w:t>;</w:t>
            </w:r>
          </w:p>
          <w:p w14:paraId="2016CFC6" w14:textId="77777777" w:rsidR="00E60BDF" w:rsidRPr="00E60BDF" w:rsidRDefault="00E60BDF" w:rsidP="00E60BDF">
            <w:pPr>
              <w:numPr>
                <w:ilvl w:val="0"/>
                <w:numId w:val="6"/>
              </w:numPr>
              <w:spacing w:after="0" w:line="240" w:lineRule="auto"/>
              <w:ind w:left="315" w:hanging="284"/>
              <w:contextualSpacing/>
              <w:jc w:val="both"/>
              <w:rPr>
                <w:rFonts w:ascii="Times New Roman" w:eastAsia="Times New Roman" w:hAnsi="Times New Roman" w:cs="Times New Roman"/>
                <w:sz w:val="24"/>
                <w:szCs w:val="24"/>
                <w:lang w:val="en-GB" w:eastAsia="ru-RU"/>
              </w:rPr>
            </w:pPr>
            <w:proofErr w:type="spellStart"/>
            <w:r w:rsidRPr="00E60BDF">
              <w:rPr>
                <w:rFonts w:ascii="Times New Roman" w:eastAsia="Times New Roman" w:hAnsi="Times New Roman" w:cs="Times New Roman"/>
                <w:sz w:val="24"/>
                <w:szCs w:val="24"/>
                <w:lang w:val="en-GB" w:eastAsia="ru-RU"/>
              </w:rPr>
              <w:t>Telpām</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jābūt</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labā</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tehniskā</w:t>
            </w:r>
            <w:proofErr w:type="spellEnd"/>
            <w:r w:rsidRPr="00E60BDF">
              <w:rPr>
                <w:rFonts w:ascii="Times New Roman" w:eastAsia="Times New Roman" w:hAnsi="Times New Roman" w:cs="Times New Roman"/>
                <w:sz w:val="24"/>
                <w:szCs w:val="24"/>
                <w:lang w:val="en-GB" w:eastAsia="ru-RU"/>
              </w:rPr>
              <w:t xml:space="preserve"> un </w:t>
            </w:r>
            <w:proofErr w:type="spellStart"/>
            <w:r w:rsidRPr="00E60BDF">
              <w:rPr>
                <w:rFonts w:ascii="Times New Roman" w:eastAsia="Times New Roman" w:hAnsi="Times New Roman" w:cs="Times New Roman"/>
                <w:sz w:val="24"/>
                <w:szCs w:val="24"/>
                <w:lang w:val="en-GB" w:eastAsia="ru-RU"/>
              </w:rPr>
              <w:t>kosmētiskā</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stāvoklī</w:t>
            </w:r>
            <w:proofErr w:type="spellEnd"/>
            <w:r w:rsidRPr="00E60BDF">
              <w:rPr>
                <w:rFonts w:ascii="Times New Roman" w:eastAsia="Times New Roman" w:hAnsi="Times New Roman" w:cs="Times New Roman"/>
                <w:sz w:val="24"/>
                <w:szCs w:val="24"/>
                <w:lang w:val="en-GB" w:eastAsia="ru-RU"/>
              </w:rPr>
              <w:t>;</w:t>
            </w:r>
          </w:p>
          <w:p w14:paraId="262DAD15" w14:textId="77777777" w:rsidR="00E60BDF" w:rsidRPr="00E60BDF" w:rsidRDefault="00E60BDF" w:rsidP="00E60BDF">
            <w:pPr>
              <w:numPr>
                <w:ilvl w:val="0"/>
                <w:numId w:val="6"/>
              </w:numPr>
              <w:spacing w:after="0" w:line="240" w:lineRule="auto"/>
              <w:ind w:left="315" w:hanging="284"/>
              <w:contextualSpacing/>
              <w:jc w:val="both"/>
              <w:rPr>
                <w:rFonts w:ascii="Times New Roman" w:eastAsia="Times New Roman" w:hAnsi="Times New Roman" w:cs="Times New Roman"/>
                <w:sz w:val="24"/>
                <w:szCs w:val="24"/>
                <w:lang w:val="en-GB" w:eastAsia="ru-RU"/>
              </w:rPr>
            </w:pPr>
            <w:proofErr w:type="spellStart"/>
            <w:r w:rsidRPr="00E60BDF">
              <w:rPr>
                <w:rFonts w:ascii="Times New Roman" w:eastAsia="Times New Roman" w:hAnsi="Times New Roman" w:cs="Times New Roman"/>
                <w:sz w:val="24"/>
                <w:szCs w:val="24"/>
                <w:lang w:val="en-GB" w:eastAsia="ru-RU"/>
              </w:rPr>
              <w:t>Telpu</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platība</w:t>
            </w:r>
            <w:proofErr w:type="spellEnd"/>
            <w:r w:rsidRPr="00E60BDF">
              <w:rPr>
                <w:rFonts w:ascii="Times New Roman" w:eastAsia="Times New Roman" w:hAnsi="Times New Roman" w:cs="Times New Roman"/>
                <w:sz w:val="24"/>
                <w:szCs w:val="24"/>
                <w:lang w:val="en-GB" w:eastAsia="ru-RU"/>
              </w:rPr>
              <w:t xml:space="preserve"> – </w:t>
            </w:r>
            <w:proofErr w:type="spellStart"/>
            <w:r w:rsidRPr="00E60BDF">
              <w:rPr>
                <w:rFonts w:ascii="Times New Roman" w:eastAsia="Times New Roman" w:hAnsi="Times New Roman" w:cs="Times New Roman"/>
                <w:sz w:val="24"/>
                <w:szCs w:val="24"/>
                <w:lang w:val="en-GB" w:eastAsia="ru-RU"/>
              </w:rPr>
              <w:t>grupu</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nodarbībām</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vismaz</w:t>
            </w:r>
            <w:proofErr w:type="spellEnd"/>
            <w:r w:rsidRPr="00E60BDF">
              <w:rPr>
                <w:rFonts w:ascii="Times New Roman" w:eastAsia="Times New Roman" w:hAnsi="Times New Roman" w:cs="Times New Roman"/>
                <w:sz w:val="24"/>
                <w:szCs w:val="24"/>
                <w:lang w:val="en-GB" w:eastAsia="ru-RU"/>
              </w:rPr>
              <w:t xml:space="preserve"> 36 m² (</w:t>
            </w:r>
            <w:proofErr w:type="spellStart"/>
            <w:r w:rsidRPr="00E60BDF">
              <w:rPr>
                <w:rFonts w:ascii="Times New Roman" w:eastAsia="Times New Roman" w:hAnsi="Times New Roman" w:cs="Times New Roman"/>
                <w:sz w:val="24"/>
                <w:szCs w:val="24"/>
                <w:lang w:val="en-GB" w:eastAsia="ru-RU"/>
              </w:rPr>
              <w:t>vienā</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grupā</w:t>
            </w:r>
            <w:proofErr w:type="spellEnd"/>
            <w:r w:rsidRPr="00E60BDF">
              <w:rPr>
                <w:rFonts w:ascii="Times New Roman" w:eastAsia="Times New Roman" w:hAnsi="Times New Roman" w:cs="Times New Roman"/>
                <w:sz w:val="24"/>
                <w:szCs w:val="24"/>
                <w:lang w:val="en-GB" w:eastAsia="ru-RU"/>
              </w:rPr>
              <w:t xml:space="preserve"> ne </w:t>
            </w:r>
            <w:proofErr w:type="spellStart"/>
            <w:r w:rsidRPr="00E60BDF">
              <w:rPr>
                <w:rFonts w:ascii="Times New Roman" w:eastAsia="Times New Roman" w:hAnsi="Times New Roman" w:cs="Times New Roman"/>
                <w:sz w:val="24"/>
                <w:szCs w:val="24"/>
                <w:lang w:val="en-GB" w:eastAsia="ru-RU"/>
              </w:rPr>
              <w:t>vairāk</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kā</w:t>
            </w:r>
            <w:proofErr w:type="spellEnd"/>
            <w:r w:rsidRPr="00E60BDF">
              <w:rPr>
                <w:rFonts w:ascii="Times New Roman" w:eastAsia="Times New Roman" w:hAnsi="Times New Roman" w:cs="Times New Roman"/>
                <w:sz w:val="24"/>
                <w:szCs w:val="24"/>
                <w:lang w:val="en-GB" w:eastAsia="ru-RU"/>
              </w:rPr>
              <w:t xml:space="preserve"> 12 </w:t>
            </w:r>
            <w:proofErr w:type="spellStart"/>
            <w:r w:rsidRPr="00E60BDF">
              <w:rPr>
                <w:rFonts w:ascii="Times New Roman" w:eastAsia="Times New Roman" w:hAnsi="Times New Roman" w:cs="Times New Roman"/>
                <w:sz w:val="24"/>
                <w:szCs w:val="24"/>
                <w:lang w:val="en-GB" w:eastAsia="ru-RU"/>
              </w:rPr>
              <w:t>dalībniekiem</w:t>
            </w:r>
            <w:proofErr w:type="spellEnd"/>
            <w:r w:rsidRPr="00E60BDF">
              <w:rPr>
                <w:rFonts w:ascii="Times New Roman" w:eastAsia="Times New Roman" w:hAnsi="Times New Roman" w:cs="Times New Roman"/>
                <w:sz w:val="24"/>
                <w:szCs w:val="24"/>
                <w:lang w:val="en-GB" w:eastAsia="ru-RU"/>
              </w:rPr>
              <w:t>) (</w:t>
            </w:r>
            <w:proofErr w:type="spellStart"/>
            <w:r w:rsidRPr="00E60BDF">
              <w:rPr>
                <w:rFonts w:ascii="Times New Roman" w:eastAsia="Times New Roman" w:hAnsi="Times New Roman" w:cs="Times New Roman"/>
                <w:sz w:val="24"/>
                <w:szCs w:val="24"/>
                <w:lang w:val="en-GB" w:eastAsia="ru-RU"/>
              </w:rPr>
              <w:t>grupu</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nodarbību</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telpu</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platība</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var</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būt</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mazāka</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ja</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grupā</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ir</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mazāk</w:t>
            </w:r>
            <w:proofErr w:type="spellEnd"/>
            <w:r w:rsidRPr="00E60BDF">
              <w:rPr>
                <w:rFonts w:ascii="Times New Roman" w:eastAsia="Times New Roman" w:hAnsi="Times New Roman" w:cs="Times New Roman"/>
                <w:sz w:val="24"/>
                <w:szCs w:val="24"/>
                <w:lang w:val="en-GB" w:eastAsia="ru-RU"/>
              </w:rPr>
              <w:t xml:space="preserve"> par 12 </w:t>
            </w:r>
            <w:proofErr w:type="spellStart"/>
            <w:r w:rsidRPr="00E60BDF">
              <w:rPr>
                <w:rFonts w:ascii="Times New Roman" w:eastAsia="Times New Roman" w:hAnsi="Times New Roman" w:cs="Times New Roman"/>
                <w:sz w:val="24"/>
                <w:szCs w:val="24"/>
                <w:lang w:val="en-GB" w:eastAsia="ru-RU"/>
              </w:rPr>
              <w:t>dalībniekiem</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taču</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tās</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platībai</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jābūt</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vismaz</w:t>
            </w:r>
            <w:proofErr w:type="spellEnd"/>
            <w:r w:rsidRPr="00E60BDF">
              <w:rPr>
                <w:rFonts w:ascii="Times New Roman" w:eastAsia="Times New Roman" w:hAnsi="Times New Roman" w:cs="Times New Roman"/>
                <w:sz w:val="24"/>
                <w:szCs w:val="24"/>
                <w:lang w:val="en-GB" w:eastAsia="ru-RU"/>
              </w:rPr>
              <w:t xml:space="preserve"> 3 m² </w:t>
            </w:r>
            <w:proofErr w:type="spellStart"/>
            <w:r w:rsidRPr="00E60BDF">
              <w:rPr>
                <w:rFonts w:ascii="Times New Roman" w:eastAsia="Times New Roman" w:hAnsi="Times New Roman" w:cs="Times New Roman"/>
                <w:sz w:val="24"/>
                <w:szCs w:val="24"/>
                <w:lang w:val="en-GB" w:eastAsia="ru-RU"/>
              </w:rPr>
              <w:t>uz</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vienu</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dalībnieku</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pēc</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nepieciešamības</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individuālajām</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nodarbībām</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vismaz</w:t>
            </w:r>
            <w:proofErr w:type="spellEnd"/>
            <w:r w:rsidRPr="00E60BDF">
              <w:rPr>
                <w:rFonts w:ascii="Times New Roman" w:eastAsia="Times New Roman" w:hAnsi="Times New Roman" w:cs="Times New Roman"/>
                <w:sz w:val="24"/>
                <w:szCs w:val="24"/>
                <w:lang w:val="en-GB" w:eastAsia="ru-RU"/>
              </w:rPr>
              <w:t xml:space="preserve"> 10 m²;</w:t>
            </w:r>
          </w:p>
          <w:p w14:paraId="4155C36A" w14:textId="77777777" w:rsidR="00E60BDF" w:rsidRPr="00E60BDF" w:rsidRDefault="00E60BDF" w:rsidP="00E60BDF">
            <w:pPr>
              <w:numPr>
                <w:ilvl w:val="0"/>
                <w:numId w:val="6"/>
              </w:numPr>
              <w:spacing w:after="0" w:line="240" w:lineRule="auto"/>
              <w:ind w:left="315" w:hanging="284"/>
              <w:contextualSpacing/>
              <w:jc w:val="both"/>
              <w:rPr>
                <w:rFonts w:ascii="Times New Roman" w:eastAsia="Times New Roman" w:hAnsi="Times New Roman" w:cs="Times New Roman"/>
                <w:sz w:val="24"/>
                <w:szCs w:val="24"/>
                <w:lang w:val="en-GB" w:eastAsia="ru-RU"/>
              </w:rPr>
            </w:pPr>
            <w:proofErr w:type="spellStart"/>
            <w:r w:rsidRPr="00E60BDF">
              <w:rPr>
                <w:rFonts w:ascii="Times New Roman" w:eastAsia="Times New Roman" w:hAnsi="Times New Roman" w:cs="Times New Roman"/>
                <w:sz w:val="24"/>
                <w:szCs w:val="24"/>
                <w:lang w:val="en-GB" w:eastAsia="ru-RU"/>
              </w:rPr>
              <w:t>Jānodrošina</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galdu</w:t>
            </w:r>
            <w:proofErr w:type="spellEnd"/>
            <w:r w:rsidRPr="00E60BDF">
              <w:rPr>
                <w:rFonts w:ascii="Times New Roman" w:eastAsia="Times New Roman" w:hAnsi="Times New Roman" w:cs="Times New Roman"/>
                <w:sz w:val="24"/>
                <w:szCs w:val="24"/>
                <w:lang w:val="en-GB" w:eastAsia="ru-RU"/>
              </w:rPr>
              <w:t xml:space="preserve"> un </w:t>
            </w:r>
            <w:proofErr w:type="spellStart"/>
            <w:r w:rsidRPr="00E60BDF">
              <w:rPr>
                <w:rFonts w:ascii="Times New Roman" w:eastAsia="Times New Roman" w:hAnsi="Times New Roman" w:cs="Times New Roman"/>
                <w:sz w:val="24"/>
                <w:szCs w:val="24"/>
                <w:lang w:val="en-GB" w:eastAsia="ru-RU"/>
              </w:rPr>
              <w:t>krēslu</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skaits</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atbilstoši</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bezdarbnieku</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skaitam</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vienā</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grupā</w:t>
            </w:r>
            <w:proofErr w:type="spellEnd"/>
            <w:r w:rsidRPr="00E60BDF">
              <w:rPr>
                <w:rFonts w:ascii="Times New Roman" w:eastAsia="Times New Roman" w:hAnsi="Times New Roman" w:cs="Times New Roman"/>
                <w:sz w:val="24"/>
                <w:szCs w:val="24"/>
                <w:lang w:val="en-GB" w:eastAsia="ru-RU"/>
              </w:rPr>
              <w:t xml:space="preserve"> ne </w:t>
            </w:r>
            <w:proofErr w:type="spellStart"/>
            <w:r w:rsidRPr="00E60BDF">
              <w:rPr>
                <w:rFonts w:ascii="Times New Roman" w:eastAsia="Times New Roman" w:hAnsi="Times New Roman" w:cs="Times New Roman"/>
                <w:sz w:val="24"/>
                <w:szCs w:val="24"/>
                <w:lang w:val="en-GB" w:eastAsia="ru-RU"/>
              </w:rPr>
              <w:t>vairāk</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kā</w:t>
            </w:r>
            <w:proofErr w:type="spellEnd"/>
            <w:r w:rsidRPr="00E60BDF">
              <w:rPr>
                <w:rFonts w:ascii="Times New Roman" w:eastAsia="Times New Roman" w:hAnsi="Times New Roman" w:cs="Times New Roman"/>
                <w:sz w:val="24"/>
                <w:szCs w:val="24"/>
                <w:lang w:val="en-GB" w:eastAsia="ru-RU"/>
              </w:rPr>
              <w:t xml:space="preserve"> 12 </w:t>
            </w:r>
            <w:proofErr w:type="spellStart"/>
            <w:r w:rsidRPr="00E60BDF">
              <w:rPr>
                <w:rFonts w:ascii="Times New Roman" w:eastAsia="Times New Roman" w:hAnsi="Times New Roman" w:cs="Times New Roman"/>
                <w:sz w:val="24"/>
                <w:szCs w:val="24"/>
                <w:lang w:val="en-GB" w:eastAsia="ru-RU"/>
              </w:rPr>
              <w:t>dalībniekiem</w:t>
            </w:r>
            <w:proofErr w:type="spellEnd"/>
            <w:r w:rsidRPr="00E60BDF">
              <w:rPr>
                <w:rFonts w:ascii="Times New Roman" w:eastAsia="Times New Roman" w:hAnsi="Times New Roman" w:cs="Times New Roman"/>
                <w:sz w:val="24"/>
                <w:szCs w:val="24"/>
                <w:lang w:val="en-GB" w:eastAsia="ru-RU"/>
              </w:rPr>
              <w:t xml:space="preserve">); </w:t>
            </w:r>
          </w:p>
          <w:p w14:paraId="1236899C" w14:textId="77777777" w:rsidR="00E60BDF" w:rsidRPr="00E60BDF" w:rsidRDefault="00E60BDF" w:rsidP="00E60BDF">
            <w:pPr>
              <w:numPr>
                <w:ilvl w:val="0"/>
                <w:numId w:val="6"/>
              </w:numPr>
              <w:spacing w:after="0" w:line="240" w:lineRule="auto"/>
              <w:ind w:left="315" w:hanging="284"/>
              <w:contextualSpacing/>
              <w:jc w:val="both"/>
              <w:rPr>
                <w:rFonts w:ascii="Times New Roman" w:eastAsia="Times New Roman" w:hAnsi="Times New Roman" w:cs="Times New Roman"/>
                <w:sz w:val="24"/>
                <w:szCs w:val="24"/>
                <w:lang w:val="en-GB" w:eastAsia="ru-RU"/>
              </w:rPr>
            </w:pPr>
            <w:proofErr w:type="spellStart"/>
            <w:r w:rsidRPr="00E60BDF">
              <w:rPr>
                <w:rFonts w:ascii="Times New Roman" w:eastAsia="Times New Roman" w:hAnsi="Times New Roman" w:cs="Times New Roman"/>
                <w:sz w:val="24"/>
                <w:szCs w:val="24"/>
                <w:lang w:val="en-GB" w:eastAsia="ru-RU"/>
              </w:rPr>
              <w:t>Telpām</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jābūt</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vēdināmām</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vai</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aprīkotām</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ar</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kondicionēšanas</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sistēmām</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telpās</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jānodrošina</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darba</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drošībai</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atbilstošs</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apgaismojums</w:t>
            </w:r>
            <w:proofErr w:type="spellEnd"/>
            <w:r w:rsidRPr="00E60BDF">
              <w:rPr>
                <w:rFonts w:ascii="Times New Roman" w:eastAsia="Times New Roman" w:hAnsi="Times New Roman" w:cs="Times New Roman"/>
                <w:sz w:val="24"/>
                <w:szCs w:val="24"/>
                <w:lang w:val="en-GB" w:eastAsia="ru-RU"/>
              </w:rPr>
              <w:t xml:space="preserve"> </w:t>
            </w:r>
            <w:proofErr w:type="gramStart"/>
            <w:r w:rsidRPr="00E60BDF">
              <w:rPr>
                <w:rFonts w:ascii="Times New Roman" w:eastAsia="Times New Roman" w:hAnsi="Times New Roman" w:cs="Times New Roman"/>
                <w:sz w:val="24"/>
                <w:szCs w:val="24"/>
                <w:lang w:val="en-GB" w:eastAsia="ru-RU"/>
              </w:rPr>
              <w:t>un</w:t>
            </w:r>
            <w:proofErr w:type="gram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mikroklimats</w:t>
            </w:r>
            <w:proofErr w:type="spellEnd"/>
            <w:r w:rsidRPr="00E60BDF">
              <w:rPr>
                <w:rFonts w:ascii="Times New Roman" w:eastAsia="Times New Roman" w:hAnsi="Times New Roman" w:cs="Times New Roman"/>
                <w:sz w:val="24"/>
                <w:szCs w:val="24"/>
                <w:lang w:val="en-GB" w:eastAsia="ru-RU"/>
              </w:rPr>
              <w:t xml:space="preserve">, t.sk. </w:t>
            </w:r>
            <w:proofErr w:type="spellStart"/>
            <w:r w:rsidRPr="00E60BDF">
              <w:rPr>
                <w:rFonts w:ascii="Times New Roman" w:eastAsia="Times New Roman" w:hAnsi="Times New Roman" w:cs="Times New Roman"/>
                <w:sz w:val="24"/>
                <w:szCs w:val="24"/>
                <w:lang w:val="en-GB" w:eastAsia="ru-RU"/>
              </w:rPr>
              <w:t>apkure</w:t>
            </w:r>
            <w:proofErr w:type="spellEnd"/>
            <w:r w:rsidRPr="00E60BDF">
              <w:rPr>
                <w:rFonts w:ascii="Times New Roman" w:eastAsia="Times New Roman" w:hAnsi="Times New Roman" w:cs="Times New Roman"/>
                <w:sz w:val="24"/>
                <w:szCs w:val="24"/>
                <w:lang w:val="en-GB" w:eastAsia="ru-RU"/>
              </w:rPr>
              <w:t xml:space="preserve"> un </w:t>
            </w:r>
            <w:proofErr w:type="spellStart"/>
            <w:r w:rsidRPr="00E60BDF">
              <w:rPr>
                <w:rFonts w:ascii="Times New Roman" w:eastAsia="Times New Roman" w:hAnsi="Times New Roman" w:cs="Times New Roman"/>
                <w:sz w:val="24"/>
                <w:szCs w:val="24"/>
                <w:lang w:val="en-GB" w:eastAsia="ru-RU"/>
              </w:rPr>
              <w:t>virsdrēbju</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novietošanas</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iespēja</w:t>
            </w:r>
            <w:proofErr w:type="spellEnd"/>
            <w:r w:rsidRPr="00E60BDF">
              <w:rPr>
                <w:rFonts w:ascii="Times New Roman" w:eastAsia="Times New Roman" w:hAnsi="Times New Roman" w:cs="Times New Roman"/>
                <w:sz w:val="24"/>
                <w:szCs w:val="24"/>
                <w:lang w:val="en-GB" w:eastAsia="ru-RU"/>
              </w:rPr>
              <w:t xml:space="preserve"> – </w:t>
            </w:r>
            <w:proofErr w:type="spellStart"/>
            <w:r w:rsidRPr="00E60BDF">
              <w:rPr>
                <w:rFonts w:ascii="Times New Roman" w:eastAsia="Times New Roman" w:hAnsi="Times New Roman" w:cs="Times New Roman"/>
                <w:sz w:val="24"/>
                <w:szCs w:val="24"/>
                <w:lang w:val="en-GB" w:eastAsia="ru-RU"/>
              </w:rPr>
              <w:t>pakaramais</w:t>
            </w:r>
            <w:proofErr w:type="spellEnd"/>
            <w:r w:rsidRPr="00E60BDF">
              <w:rPr>
                <w:rFonts w:ascii="Times New Roman" w:eastAsia="Times New Roman" w:hAnsi="Times New Roman" w:cs="Times New Roman"/>
                <w:sz w:val="24"/>
                <w:szCs w:val="24"/>
                <w:lang w:val="en-GB" w:eastAsia="ru-RU"/>
              </w:rPr>
              <w:t>;</w:t>
            </w:r>
          </w:p>
          <w:p w14:paraId="5149DFD1" w14:textId="77777777" w:rsidR="00E60BDF" w:rsidRPr="00E60BDF" w:rsidRDefault="00E60BDF" w:rsidP="00E60BDF">
            <w:pPr>
              <w:numPr>
                <w:ilvl w:val="0"/>
                <w:numId w:val="6"/>
              </w:numPr>
              <w:spacing w:after="0" w:line="240" w:lineRule="auto"/>
              <w:ind w:left="315" w:hanging="284"/>
              <w:contextualSpacing/>
              <w:jc w:val="both"/>
              <w:rPr>
                <w:rFonts w:ascii="Times New Roman" w:eastAsia="Times New Roman" w:hAnsi="Times New Roman" w:cs="Times New Roman"/>
                <w:sz w:val="24"/>
                <w:szCs w:val="24"/>
                <w:lang w:val="en-GB" w:eastAsia="ru-RU"/>
              </w:rPr>
            </w:pPr>
            <w:proofErr w:type="spellStart"/>
            <w:r w:rsidRPr="00E60BDF">
              <w:rPr>
                <w:rFonts w:ascii="Times New Roman" w:eastAsia="Times New Roman" w:hAnsi="Times New Roman" w:cs="Times New Roman"/>
                <w:sz w:val="24"/>
                <w:szCs w:val="24"/>
                <w:lang w:val="en-GB" w:eastAsia="ru-RU"/>
              </w:rPr>
              <w:t>Ēkā</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jābūt</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pieejamām</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sanitārajām</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telpām</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jānodrošina</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iespēja</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izmantot</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tās</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arī</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bezdarbnieku</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ar</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kustību</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traucējumiem</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personām</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ar</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ratiņkreslu</w:t>
            </w:r>
            <w:proofErr w:type="spellEnd"/>
            <w:r w:rsidRPr="00E60BDF">
              <w:rPr>
                <w:rFonts w:ascii="Times New Roman" w:eastAsia="Times New Roman" w:hAnsi="Times New Roman" w:cs="Times New Roman"/>
                <w:sz w:val="24"/>
                <w:szCs w:val="24"/>
                <w:lang w:val="en-GB" w:eastAsia="ru-RU"/>
              </w:rPr>
              <w:t>);</w:t>
            </w:r>
          </w:p>
          <w:p w14:paraId="1A1C2CF8" w14:textId="77777777" w:rsidR="00E60BDF" w:rsidRPr="00E60BDF" w:rsidRDefault="00E60BDF" w:rsidP="00E60BDF">
            <w:pPr>
              <w:numPr>
                <w:ilvl w:val="0"/>
                <w:numId w:val="6"/>
              </w:numPr>
              <w:spacing w:after="0" w:line="240" w:lineRule="auto"/>
              <w:ind w:left="315" w:hanging="284"/>
              <w:contextualSpacing/>
              <w:jc w:val="both"/>
              <w:rPr>
                <w:rFonts w:ascii="Times New Roman" w:eastAsia="Times New Roman" w:hAnsi="Times New Roman" w:cs="Times New Roman"/>
                <w:color w:val="000000"/>
                <w:sz w:val="24"/>
                <w:szCs w:val="24"/>
                <w:lang w:val="en-GB" w:eastAsia="ru-RU"/>
              </w:rPr>
            </w:pPr>
            <w:proofErr w:type="spellStart"/>
            <w:r w:rsidRPr="00E60BDF">
              <w:rPr>
                <w:rFonts w:ascii="Times New Roman" w:eastAsia="Times New Roman" w:hAnsi="Times New Roman" w:cs="Times New Roman"/>
                <w:color w:val="000000"/>
                <w:sz w:val="24"/>
                <w:szCs w:val="24"/>
                <w:lang w:val="en-GB" w:eastAsia="ru-RU"/>
              </w:rPr>
              <w:t>Jānodrošina</w:t>
            </w:r>
            <w:proofErr w:type="spellEnd"/>
            <w:r w:rsidRPr="00E60BDF">
              <w:rPr>
                <w:rFonts w:ascii="Times New Roman" w:eastAsia="Times New Roman" w:hAnsi="Times New Roman" w:cs="Times New Roman"/>
                <w:color w:val="000000"/>
                <w:sz w:val="24"/>
                <w:szCs w:val="24"/>
                <w:lang w:val="en-GB" w:eastAsia="ru-RU"/>
              </w:rPr>
              <w:t xml:space="preserve"> </w:t>
            </w:r>
            <w:proofErr w:type="spellStart"/>
            <w:r w:rsidRPr="00E60BDF">
              <w:rPr>
                <w:rFonts w:ascii="Times New Roman" w:eastAsia="Times New Roman" w:hAnsi="Times New Roman" w:cs="Times New Roman"/>
                <w:color w:val="000000"/>
                <w:sz w:val="24"/>
                <w:szCs w:val="24"/>
                <w:lang w:val="en-GB" w:eastAsia="ru-RU"/>
              </w:rPr>
              <w:t>materiāli</w:t>
            </w:r>
            <w:proofErr w:type="spellEnd"/>
            <w:r w:rsidRPr="00E60BDF">
              <w:rPr>
                <w:rFonts w:ascii="Times New Roman" w:eastAsia="Times New Roman" w:hAnsi="Times New Roman" w:cs="Times New Roman"/>
                <w:color w:val="000000"/>
                <w:sz w:val="24"/>
                <w:szCs w:val="24"/>
                <w:lang w:val="en-GB" w:eastAsia="ru-RU"/>
              </w:rPr>
              <w:t xml:space="preserve"> </w:t>
            </w:r>
            <w:proofErr w:type="spellStart"/>
            <w:r w:rsidRPr="00E60BDF">
              <w:rPr>
                <w:rFonts w:ascii="Times New Roman" w:eastAsia="Times New Roman" w:hAnsi="Times New Roman" w:cs="Times New Roman"/>
                <w:color w:val="000000"/>
                <w:sz w:val="24"/>
                <w:szCs w:val="24"/>
                <w:lang w:val="en-GB" w:eastAsia="ru-RU"/>
              </w:rPr>
              <w:t>tehniskā</w:t>
            </w:r>
            <w:proofErr w:type="spellEnd"/>
            <w:r w:rsidRPr="00E60BDF">
              <w:rPr>
                <w:rFonts w:ascii="Times New Roman" w:eastAsia="Times New Roman" w:hAnsi="Times New Roman" w:cs="Times New Roman"/>
                <w:color w:val="000000"/>
                <w:sz w:val="24"/>
                <w:szCs w:val="24"/>
                <w:lang w:val="en-GB" w:eastAsia="ru-RU"/>
              </w:rPr>
              <w:t xml:space="preserve"> </w:t>
            </w:r>
            <w:proofErr w:type="spellStart"/>
            <w:r w:rsidRPr="00E60BDF">
              <w:rPr>
                <w:rFonts w:ascii="Times New Roman" w:eastAsia="Times New Roman" w:hAnsi="Times New Roman" w:cs="Times New Roman"/>
                <w:color w:val="000000"/>
                <w:sz w:val="24"/>
                <w:szCs w:val="24"/>
                <w:lang w:val="en-GB" w:eastAsia="ru-RU"/>
              </w:rPr>
              <w:t>bāze</w:t>
            </w:r>
            <w:proofErr w:type="spellEnd"/>
            <w:r w:rsidRPr="00E60BDF">
              <w:rPr>
                <w:rFonts w:ascii="Times New Roman" w:eastAsia="Times New Roman" w:hAnsi="Times New Roman" w:cs="Times New Roman"/>
                <w:color w:val="000000"/>
                <w:sz w:val="24"/>
                <w:szCs w:val="24"/>
                <w:lang w:val="en-GB" w:eastAsia="ru-RU"/>
              </w:rPr>
              <w:t xml:space="preserve"> </w:t>
            </w:r>
            <w:proofErr w:type="spellStart"/>
            <w:r w:rsidRPr="00E60BDF">
              <w:rPr>
                <w:rFonts w:ascii="Times New Roman" w:eastAsia="Times New Roman" w:hAnsi="Times New Roman" w:cs="Times New Roman"/>
                <w:color w:val="000000"/>
                <w:sz w:val="24"/>
                <w:szCs w:val="24"/>
                <w:lang w:val="en-GB" w:eastAsia="ru-RU"/>
              </w:rPr>
              <w:t>atbilstoši</w:t>
            </w:r>
            <w:proofErr w:type="spellEnd"/>
            <w:r w:rsidRPr="00E60BDF">
              <w:rPr>
                <w:rFonts w:ascii="Times New Roman" w:eastAsia="Times New Roman" w:hAnsi="Times New Roman" w:cs="Times New Roman"/>
                <w:color w:val="000000"/>
                <w:sz w:val="24"/>
                <w:szCs w:val="24"/>
                <w:lang w:val="en-GB" w:eastAsia="ru-RU"/>
              </w:rPr>
              <w:t xml:space="preserve"> </w:t>
            </w:r>
            <w:proofErr w:type="spellStart"/>
            <w:r w:rsidRPr="00E60BDF">
              <w:rPr>
                <w:rFonts w:ascii="Times New Roman" w:eastAsia="Times New Roman" w:hAnsi="Times New Roman" w:cs="Times New Roman"/>
                <w:color w:val="000000"/>
                <w:sz w:val="24"/>
                <w:szCs w:val="24"/>
                <w:lang w:val="en-GB" w:eastAsia="ru-RU"/>
              </w:rPr>
              <w:t>bezdarbnieku</w:t>
            </w:r>
            <w:proofErr w:type="spellEnd"/>
            <w:r w:rsidRPr="00E60BDF">
              <w:rPr>
                <w:rFonts w:ascii="Times New Roman" w:eastAsia="Times New Roman" w:hAnsi="Times New Roman" w:cs="Times New Roman"/>
                <w:color w:val="000000"/>
                <w:sz w:val="24"/>
                <w:szCs w:val="24"/>
                <w:lang w:val="en-GB" w:eastAsia="ru-RU"/>
              </w:rPr>
              <w:t xml:space="preserve"> </w:t>
            </w:r>
            <w:proofErr w:type="spellStart"/>
            <w:r w:rsidRPr="00E60BDF">
              <w:rPr>
                <w:rFonts w:ascii="Times New Roman" w:eastAsia="Times New Roman" w:hAnsi="Times New Roman" w:cs="Times New Roman"/>
                <w:color w:val="000000"/>
                <w:sz w:val="24"/>
                <w:szCs w:val="24"/>
                <w:lang w:val="en-GB" w:eastAsia="ru-RU"/>
              </w:rPr>
              <w:t>funkcionālo</w:t>
            </w:r>
            <w:proofErr w:type="spellEnd"/>
            <w:r w:rsidRPr="00E60BDF">
              <w:rPr>
                <w:rFonts w:ascii="Times New Roman" w:eastAsia="Times New Roman" w:hAnsi="Times New Roman" w:cs="Times New Roman"/>
                <w:color w:val="000000"/>
                <w:sz w:val="24"/>
                <w:szCs w:val="24"/>
                <w:lang w:val="en-GB" w:eastAsia="ru-RU"/>
              </w:rPr>
              <w:t xml:space="preserve"> </w:t>
            </w:r>
            <w:proofErr w:type="spellStart"/>
            <w:r w:rsidRPr="00E60BDF">
              <w:rPr>
                <w:rFonts w:ascii="Times New Roman" w:eastAsia="Times New Roman" w:hAnsi="Times New Roman" w:cs="Times New Roman"/>
                <w:color w:val="000000"/>
                <w:sz w:val="24"/>
                <w:szCs w:val="24"/>
                <w:lang w:val="en-GB" w:eastAsia="ru-RU"/>
              </w:rPr>
              <w:t>traucējumu</w:t>
            </w:r>
            <w:proofErr w:type="spellEnd"/>
            <w:r w:rsidRPr="00E60BDF">
              <w:rPr>
                <w:rFonts w:ascii="Times New Roman" w:eastAsia="Times New Roman" w:hAnsi="Times New Roman" w:cs="Times New Roman"/>
                <w:color w:val="000000"/>
                <w:sz w:val="24"/>
                <w:szCs w:val="24"/>
                <w:lang w:val="en-GB" w:eastAsia="ru-RU"/>
              </w:rPr>
              <w:t xml:space="preserve"> </w:t>
            </w:r>
            <w:proofErr w:type="spellStart"/>
            <w:r w:rsidRPr="00E60BDF">
              <w:rPr>
                <w:rFonts w:ascii="Times New Roman" w:eastAsia="Times New Roman" w:hAnsi="Times New Roman" w:cs="Times New Roman"/>
                <w:color w:val="000000"/>
                <w:sz w:val="24"/>
                <w:szCs w:val="24"/>
                <w:lang w:val="en-GB" w:eastAsia="ru-RU"/>
              </w:rPr>
              <w:t>veidam</w:t>
            </w:r>
            <w:proofErr w:type="spellEnd"/>
            <w:r w:rsidRPr="00E60BDF">
              <w:rPr>
                <w:rFonts w:ascii="Times New Roman" w:eastAsia="Times New Roman" w:hAnsi="Times New Roman" w:cs="Times New Roman"/>
                <w:color w:val="000000"/>
                <w:sz w:val="24"/>
                <w:szCs w:val="24"/>
                <w:lang w:val="en-GB" w:eastAsia="ru-RU"/>
              </w:rPr>
              <w:t>;</w:t>
            </w:r>
          </w:p>
          <w:p w14:paraId="45F5E9FB" w14:textId="77777777" w:rsidR="00E60BDF" w:rsidRPr="00E60BDF" w:rsidRDefault="00E60BDF" w:rsidP="00E60BDF">
            <w:pPr>
              <w:numPr>
                <w:ilvl w:val="0"/>
                <w:numId w:val="6"/>
              </w:numPr>
              <w:spacing w:after="0" w:line="240" w:lineRule="auto"/>
              <w:ind w:left="315" w:hanging="284"/>
              <w:contextualSpacing/>
              <w:jc w:val="both"/>
              <w:rPr>
                <w:rFonts w:ascii="Times New Roman" w:eastAsia="Times New Roman" w:hAnsi="Times New Roman" w:cs="Times New Roman"/>
                <w:color w:val="000000"/>
                <w:sz w:val="24"/>
                <w:szCs w:val="24"/>
                <w:lang w:val="en-GB" w:eastAsia="ru-RU"/>
              </w:rPr>
            </w:pPr>
            <w:proofErr w:type="spellStart"/>
            <w:r w:rsidRPr="00E60BDF">
              <w:rPr>
                <w:rFonts w:ascii="Times New Roman" w:eastAsia="Times New Roman" w:hAnsi="Times New Roman" w:cs="Times New Roman"/>
                <w:color w:val="000000"/>
                <w:sz w:val="24"/>
                <w:szCs w:val="24"/>
                <w:lang w:val="en-GB" w:eastAsia="ru-RU"/>
              </w:rPr>
              <w:t>Izdales</w:t>
            </w:r>
            <w:proofErr w:type="spellEnd"/>
            <w:r w:rsidRPr="00E60BDF">
              <w:rPr>
                <w:rFonts w:ascii="Times New Roman" w:eastAsia="Times New Roman" w:hAnsi="Times New Roman" w:cs="Times New Roman"/>
                <w:color w:val="000000"/>
                <w:sz w:val="24"/>
                <w:szCs w:val="24"/>
                <w:lang w:val="en-GB" w:eastAsia="ru-RU"/>
              </w:rPr>
              <w:t xml:space="preserve"> </w:t>
            </w:r>
            <w:proofErr w:type="spellStart"/>
            <w:r w:rsidRPr="00E60BDF">
              <w:rPr>
                <w:rFonts w:ascii="Times New Roman" w:eastAsia="Times New Roman" w:hAnsi="Times New Roman" w:cs="Times New Roman"/>
                <w:color w:val="000000"/>
                <w:sz w:val="24"/>
                <w:szCs w:val="24"/>
                <w:lang w:val="en-GB" w:eastAsia="ru-RU"/>
              </w:rPr>
              <w:t>materiāli</w:t>
            </w:r>
            <w:proofErr w:type="spellEnd"/>
            <w:r w:rsidRPr="00E60BDF">
              <w:rPr>
                <w:rFonts w:ascii="Times New Roman" w:eastAsia="Times New Roman" w:hAnsi="Times New Roman" w:cs="Times New Roman"/>
                <w:color w:val="000000"/>
                <w:sz w:val="24"/>
                <w:szCs w:val="24"/>
                <w:lang w:val="en-GB" w:eastAsia="ru-RU"/>
              </w:rPr>
              <w:t xml:space="preserve"> </w:t>
            </w:r>
            <w:proofErr w:type="spellStart"/>
            <w:r w:rsidRPr="00E60BDF">
              <w:rPr>
                <w:rFonts w:ascii="Times New Roman" w:eastAsia="Times New Roman" w:hAnsi="Times New Roman" w:cs="Times New Roman"/>
                <w:color w:val="000000"/>
                <w:sz w:val="24"/>
                <w:szCs w:val="24"/>
                <w:lang w:val="en-GB" w:eastAsia="ru-RU"/>
              </w:rPr>
              <w:t>katram</w:t>
            </w:r>
            <w:proofErr w:type="spellEnd"/>
            <w:r w:rsidRPr="00E60BDF">
              <w:rPr>
                <w:rFonts w:ascii="Times New Roman" w:eastAsia="Times New Roman" w:hAnsi="Times New Roman" w:cs="Times New Roman"/>
                <w:color w:val="000000"/>
                <w:sz w:val="24"/>
                <w:szCs w:val="24"/>
                <w:lang w:val="en-GB" w:eastAsia="ru-RU"/>
              </w:rPr>
              <w:t xml:space="preserve"> </w:t>
            </w:r>
            <w:proofErr w:type="spellStart"/>
            <w:r w:rsidRPr="00E60BDF">
              <w:rPr>
                <w:rFonts w:ascii="Times New Roman" w:eastAsia="Times New Roman" w:hAnsi="Times New Roman" w:cs="Times New Roman"/>
                <w:color w:val="000000"/>
                <w:sz w:val="24"/>
                <w:szCs w:val="24"/>
                <w:lang w:val="en-GB" w:eastAsia="ru-RU"/>
              </w:rPr>
              <w:t>bezdarbniekam</w:t>
            </w:r>
            <w:proofErr w:type="spellEnd"/>
            <w:r w:rsidRPr="00E60BDF">
              <w:rPr>
                <w:rFonts w:ascii="Times New Roman" w:eastAsia="Times New Roman" w:hAnsi="Times New Roman" w:cs="Times New Roman"/>
                <w:color w:val="000000"/>
                <w:sz w:val="24"/>
                <w:szCs w:val="24"/>
                <w:lang w:val="en-GB" w:eastAsia="ru-RU"/>
              </w:rPr>
              <w:t xml:space="preserve"> un </w:t>
            </w:r>
            <w:proofErr w:type="spellStart"/>
            <w:r w:rsidRPr="00E60BDF">
              <w:rPr>
                <w:rFonts w:ascii="Times New Roman" w:eastAsia="Times New Roman" w:hAnsi="Times New Roman" w:cs="Times New Roman"/>
                <w:color w:val="000000"/>
                <w:sz w:val="24"/>
                <w:szCs w:val="24"/>
                <w:lang w:val="en-GB" w:eastAsia="ru-RU"/>
              </w:rPr>
              <w:t>rakstāmpiederumi</w:t>
            </w:r>
            <w:proofErr w:type="spellEnd"/>
            <w:r w:rsidRPr="00E60BDF">
              <w:rPr>
                <w:rFonts w:ascii="Times New Roman" w:eastAsia="Times New Roman" w:hAnsi="Times New Roman" w:cs="Times New Roman"/>
                <w:color w:val="000000"/>
                <w:sz w:val="24"/>
                <w:szCs w:val="24"/>
                <w:lang w:val="en-GB" w:eastAsia="ru-RU"/>
              </w:rPr>
              <w:t xml:space="preserve"> </w:t>
            </w:r>
            <w:proofErr w:type="spellStart"/>
            <w:r w:rsidRPr="00E60BDF">
              <w:rPr>
                <w:rFonts w:ascii="Times New Roman" w:eastAsia="Times New Roman" w:hAnsi="Times New Roman" w:cs="Times New Roman"/>
                <w:color w:val="000000"/>
                <w:sz w:val="24"/>
                <w:szCs w:val="24"/>
                <w:lang w:val="en-GB" w:eastAsia="ru-RU"/>
              </w:rPr>
              <w:t>atbilstoši</w:t>
            </w:r>
            <w:proofErr w:type="spellEnd"/>
            <w:r w:rsidRPr="00E60BDF">
              <w:rPr>
                <w:rFonts w:ascii="Times New Roman" w:eastAsia="Times New Roman" w:hAnsi="Times New Roman" w:cs="Times New Roman"/>
                <w:color w:val="000000"/>
                <w:sz w:val="24"/>
                <w:szCs w:val="24"/>
                <w:lang w:val="en-GB" w:eastAsia="ru-RU"/>
              </w:rPr>
              <w:t xml:space="preserve"> </w:t>
            </w:r>
            <w:proofErr w:type="spellStart"/>
            <w:r w:rsidRPr="00E60BDF">
              <w:rPr>
                <w:rFonts w:ascii="Times New Roman" w:eastAsia="Times New Roman" w:hAnsi="Times New Roman" w:cs="Times New Roman"/>
                <w:color w:val="000000"/>
                <w:sz w:val="24"/>
                <w:szCs w:val="24"/>
                <w:lang w:val="en-GB" w:eastAsia="ru-RU"/>
              </w:rPr>
              <w:t>dalībnieku</w:t>
            </w:r>
            <w:proofErr w:type="spellEnd"/>
            <w:r w:rsidRPr="00E60BDF">
              <w:rPr>
                <w:rFonts w:ascii="Times New Roman" w:eastAsia="Times New Roman" w:hAnsi="Times New Roman" w:cs="Times New Roman"/>
                <w:color w:val="000000"/>
                <w:sz w:val="24"/>
                <w:szCs w:val="24"/>
                <w:lang w:val="en-GB" w:eastAsia="ru-RU"/>
              </w:rPr>
              <w:t xml:space="preserve"> </w:t>
            </w:r>
            <w:proofErr w:type="spellStart"/>
            <w:r w:rsidRPr="00E60BDF">
              <w:rPr>
                <w:rFonts w:ascii="Times New Roman" w:eastAsia="Times New Roman" w:hAnsi="Times New Roman" w:cs="Times New Roman"/>
                <w:color w:val="000000"/>
                <w:sz w:val="24"/>
                <w:szCs w:val="24"/>
                <w:lang w:val="en-GB" w:eastAsia="ru-RU"/>
              </w:rPr>
              <w:t>skaitam</w:t>
            </w:r>
            <w:proofErr w:type="spellEnd"/>
            <w:r w:rsidRPr="00E60BDF">
              <w:rPr>
                <w:rFonts w:ascii="Times New Roman" w:eastAsia="Times New Roman" w:hAnsi="Times New Roman" w:cs="Times New Roman"/>
                <w:color w:val="000000"/>
                <w:sz w:val="24"/>
                <w:szCs w:val="24"/>
                <w:lang w:val="en-GB" w:eastAsia="ru-RU"/>
              </w:rPr>
              <w:t xml:space="preserve"> un </w:t>
            </w:r>
            <w:proofErr w:type="spellStart"/>
            <w:r w:rsidRPr="00E60BDF">
              <w:rPr>
                <w:rFonts w:ascii="Times New Roman" w:eastAsia="Times New Roman" w:hAnsi="Times New Roman" w:cs="Times New Roman"/>
                <w:color w:val="000000"/>
                <w:sz w:val="24"/>
                <w:szCs w:val="24"/>
                <w:lang w:val="en-GB" w:eastAsia="ru-RU"/>
              </w:rPr>
              <w:t>funkcionālo</w:t>
            </w:r>
            <w:proofErr w:type="spellEnd"/>
            <w:r w:rsidRPr="00E60BDF">
              <w:rPr>
                <w:rFonts w:ascii="Times New Roman" w:eastAsia="Times New Roman" w:hAnsi="Times New Roman" w:cs="Times New Roman"/>
                <w:color w:val="000000"/>
                <w:sz w:val="24"/>
                <w:szCs w:val="24"/>
                <w:lang w:val="en-GB" w:eastAsia="ru-RU"/>
              </w:rPr>
              <w:t xml:space="preserve"> </w:t>
            </w:r>
            <w:proofErr w:type="spellStart"/>
            <w:r w:rsidRPr="00E60BDF">
              <w:rPr>
                <w:rFonts w:ascii="Times New Roman" w:eastAsia="Times New Roman" w:hAnsi="Times New Roman" w:cs="Times New Roman"/>
                <w:color w:val="000000"/>
                <w:sz w:val="24"/>
                <w:szCs w:val="24"/>
                <w:lang w:val="en-GB" w:eastAsia="ru-RU"/>
              </w:rPr>
              <w:t>tra</w:t>
            </w:r>
            <w:r w:rsidR="001054BB">
              <w:rPr>
                <w:rFonts w:ascii="Times New Roman" w:eastAsia="Times New Roman" w:hAnsi="Times New Roman" w:cs="Times New Roman"/>
                <w:color w:val="000000"/>
                <w:sz w:val="24"/>
                <w:szCs w:val="24"/>
                <w:lang w:val="en-GB" w:eastAsia="ru-RU"/>
              </w:rPr>
              <w:t>u</w:t>
            </w:r>
            <w:r w:rsidRPr="00E60BDF">
              <w:rPr>
                <w:rFonts w:ascii="Times New Roman" w:eastAsia="Times New Roman" w:hAnsi="Times New Roman" w:cs="Times New Roman"/>
                <w:color w:val="000000"/>
                <w:sz w:val="24"/>
                <w:szCs w:val="24"/>
                <w:lang w:val="en-GB" w:eastAsia="ru-RU"/>
              </w:rPr>
              <w:t>cējumu</w:t>
            </w:r>
            <w:proofErr w:type="spellEnd"/>
            <w:r w:rsidRPr="00E60BDF">
              <w:rPr>
                <w:rFonts w:ascii="Times New Roman" w:eastAsia="Times New Roman" w:hAnsi="Times New Roman" w:cs="Times New Roman"/>
                <w:color w:val="000000"/>
                <w:sz w:val="24"/>
                <w:szCs w:val="24"/>
                <w:lang w:val="en-GB" w:eastAsia="ru-RU"/>
              </w:rPr>
              <w:t xml:space="preserve"> </w:t>
            </w:r>
            <w:proofErr w:type="spellStart"/>
            <w:r w:rsidRPr="00E60BDF">
              <w:rPr>
                <w:rFonts w:ascii="Times New Roman" w:eastAsia="Times New Roman" w:hAnsi="Times New Roman" w:cs="Times New Roman"/>
                <w:color w:val="000000"/>
                <w:sz w:val="24"/>
                <w:szCs w:val="24"/>
                <w:lang w:val="en-GB" w:eastAsia="ru-RU"/>
              </w:rPr>
              <w:t>veidam</w:t>
            </w:r>
            <w:proofErr w:type="spellEnd"/>
            <w:r w:rsidRPr="00E60BDF">
              <w:rPr>
                <w:rFonts w:ascii="Times New Roman" w:eastAsia="Times New Roman" w:hAnsi="Times New Roman" w:cs="Times New Roman"/>
                <w:color w:val="000000"/>
                <w:sz w:val="24"/>
                <w:szCs w:val="24"/>
                <w:lang w:val="en-GB" w:eastAsia="ru-RU"/>
              </w:rPr>
              <w:t>;</w:t>
            </w:r>
          </w:p>
          <w:p w14:paraId="061E0B64" w14:textId="77777777" w:rsidR="00E60BDF" w:rsidRPr="00E60BDF" w:rsidRDefault="00E60BDF" w:rsidP="00E60BDF">
            <w:pPr>
              <w:numPr>
                <w:ilvl w:val="0"/>
                <w:numId w:val="6"/>
              </w:numPr>
              <w:spacing w:after="0" w:line="240" w:lineRule="auto"/>
              <w:ind w:left="315" w:hanging="284"/>
              <w:contextualSpacing/>
              <w:jc w:val="both"/>
              <w:rPr>
                <w:rFonts w:ascii="Times New Roman" w:eastAsia="Times New Roman" w:hAnsi="Times New Roman" w:cs="Times New Roman"/>
                <w:color w:val="FF0000"/>
                <w:sz w:val="24"/>
                <w:szCs w:val="24"/>
                <w:lang w:val="en-GB" w:eastAsia="ru-RU"/>
              </w:rPr>
            </w:pPr>
            <w:proofErr w:type="spellStart"/>
            <w:r w:rsidRPr="00E60BDF">
              <w:rPr>
                <w:rFonts w:ascii="Times New Roman" w:eastAsia="Times New Roman" w:hAnsi="Times New Roman" w:cs="Times New Roman"/>
                <w:sz w:val="24"/>
                <w:szCs w:val="24"/>
                <w:lang w:val="en-GB" w:eastAsia="ru-RU"/>
              </w:rPr>
              <w:lastRenderedPageBreak/>
              <w:t>Nodrošina</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ka</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visi</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informatīvie</w:t>
            </w:r>
            <w:proofErr w:type="spellEnd"/>
            <w:r w:rsidRPr="00E60BDF">
              <w:rPr>
                <w:rFonts w:ascii="Times New Roman" w:eastAsia="Times New Roman" w:hAnsi="Times New Roman" w:cs="Times New Roman"/>
                <w:sz w:val="24"/>
                <w:szCs w:val="24"/>
                <w:lang w:val="en-GB" w:eastAsia="ru-RU"/>
              </w:rPr>
              <w:t xml:space="preserve"> un </w:t>
            </w:r>
            <w:proofErr w:type="spellStart"/>
            <w:r w:rsidRPr="00E60BDF">
              <w:rPr>
                <w:rFonts w:ascii="Times New Roman" w:eastAsia="Times New Roman" w:hAnsi="Times New Roman" w:cs="Times New Roman"/>
                <w:sz w:val="24"/>
                <w:szCs w:val="24"/>
                <w:lang w:val="en-GB" w:eastAsia="ru-RU"/>
              </w:rPr>
              <w:t>izdales</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materiāli</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color w:val="000000"/>
                <w:sz w:val="24"/>
                <w:szCs w:val="24"/>
                <w:lang w:val="en-GB" w:eastAsia="ru-RU"/>
              </w:rPr>
              <w:t>atbilst</w:t>
            </w:r>
            <w:proofErr w:type="spellEnd"/>
            <w:r w:rsidRPr="00E60BDF">
              <w:rPr>
                <w:rFonts w:ascii="Times New Roman" w:eastAsia="Times New Roman" w:hAnsi="Times New Roman" w:cs="Times New Roman"/>
                <w:color w:val="000000"/>
                <w:sz w:val="24"/>
                <w:szCs w:val="24"/>
                <w:lang w:val="en-GB" w:eastAsia="ru-RU"/>
              </w:rPr>
              <w:t xml:space="preserve"> </w:t>
            </w:r>
            <w:proofErr w:type="spellStart"/>
            <w:r w:rsidRPr="00E60BDF">
              <w:rPr>
                <w:rFonts w:ascii="Times New Roman" w:eastAsia="Times New Roman" w:hAnsi="Times New Roman" w:cs="Times New Roman"/>
                <w:color w:val="000000"/>
                <w:sz w:val="24"/>
                <w:szCs w:val="24"/>
                <w:lang w:val="en-GB" w:eastAsia="ru-RU"/>
              </w:rPr>
              <w:t>normatīvajos</w:t>
            </w:r>
            <w:proofErr w:type="spellEnd"/>
            <w:r w:rsidRPr="00E60BDF">
              <w:rPr>
                <w:rFonts w:ascii="Times New Roman" w:eastAsia="Times New Roman" w:hAnsi="Times New Roman" w:cs="Times New Roman"/>
                <w:color w:val="000000"/>
                <w:sz w:val="24"/>
                <w:szCs w:val="24"/>
                <w:lang w:val="en-GB" w:eastAsia="ru-RU"/>
              </w:rPr>
              <w:t xml:space="preserve"> </w:t>
            </w:r>
            <w:proofErr w:type="spellStart"/>
            <w:r w:rsidRPr="00E60BDF">
              <w:rPr>
                <w:rFonts w:ascii="Times New Roman" w:eastAsia="Times New Roman" w:hAnsi="Times New Roman" w:cs="Times New Roman"/>
                <w:color w:val="000000"/>
                <w:sz w:val="24"/>
                <w:szCs w:val="24"/>
                <w:lang w:val="en-GB" w:eastAsia="ru-RU"/>
              </w:rPr>
              <w:t>aktos</w:t>
            </w:r>
            <w:proofErr w:type="spellEnd"/>
            <w:r w:rsidRPr="00E60BDF">
              <w:rPr>
                <w:rFonts w:ascii="Times New Roman" w:eastAsia="Times New Roman" w:hAnsi="Times New Roman" w:cs="Times New Roman"/>
                <w:color w:val="000000"/>
                <w:sz w:val="24"/>
                <w:szCs w:val="24"/>
                <w:lang w:val="en-GB" w:eastAsia="ru-RU"/>
              </w:rPr>
              <w:t xml:space="preserve"> </w:t>
            </w:r>
            <w:proofErr w:type="spellStart"/>
            <w:r w:rsidRPr="00E60BDF">
              <w:rPr>
                <w:rFonts w:ascii="Times New Roman" w:eastAsia="Times New Roman" w:hAnsi="Times New Roman" w:cs="Times New Roman"/>
                <w:color w:val="000000"/>
                <w:sz w:val="24"/>
                <w:szCs w:val="24"/>
                <w:lang w:val="en-GB" w:eastAsia="ru-RU"/>
              </w:rPr>
              <w:t>noteiktajām</w:t>
            </w:r>
            <w:proofErr w:type="spellEnd"/>
            <w:r w:rsidRPr="00E60BDF">
              <w:rPr>
                <w:rFonts w:ascii="Times New Roman" w:eastAsia="Times New Roman" w:hAnsi="Times New Roman" w:cs="Times New Roman"/>
                <w:color w:val="000000"/>
                <w:sz w:val="24"/>
                <w:szCs w:val="24"/>
                <w:lang w:val="en-GB" w:eastAsia="ru-RU"/>
              </w:rPr>
              <w:t xml:space="preserve"> </w:t>
            </w:r>
            <w:proofErr w:type="spellStart"/>
            <w:r w:rsidRPr="00E60BDF">
              <w:rPr>
                <w:rFonts w:ascii="Times New Roman" w:eastAsia="Times New Roman" w:hAnsi="Times New Roman" w:cs="Times New Roman"/>
                <w:color w:val="000000"/>
                <w:sz w:val="24"/>
                <w:szCs w:val="24"/>
                <w:lang w:val="en-GB" w:eastAsia="ru-RU"/>
              </w:rPr>
              <w:t>Eiropas</w:t>
            </w:r>
            <w:proofErr w:type="spellEnd"/>
            <w:r w:rsidRPr="00E60BDF">
              <w:rPr>
                <w:rFonts w:ascii="Times New Roman" w:eastAsia="Times New Roman" w:hAnsi="Times New Roman" w:cs="Times New Roman"/>
                <w:color w:val="000000"/>
                <w:sz w:val="24"/>
                <w:szCs w:val="24"/>
                <w:lang w:val="en-GB" w:eastAsia="ru-RU"/>
              </w:rPr>
              <w:t xml:space="preserve"> </w:t>
            </w:r>
            <w:proofErr w:type="spellStart"/>
            <w:r w:rsidRPr="00E60BDF">
              <w:rPr>
                <w:rFonts w:ascii="Times New Roman" w:eastAsia="Times New Roman" w:hAnsi="Times New Roman" w:cs="Times New Roman"/>
                <w:color w:val="000000"/>
                <w:sz w:val="24"/>
                <w:szCs w:val="24"/>
                <w:lang w:val="en-GB" w:eastAsia="ru-RU"/>
              </w:rPr>
              <w:t>Savienības</w:t>
            </w:r>
            <w:proofErr w:type="spellEnd"/>
            <w:r w:rsidRPr="00E60BDF">
              <w:rPr>
                <w:rFonts w:ascii="Times New Roman" w:eastAsia="Times New Roman" w:hAnsi="Times New Roman" w:cs="Times New Roman"/>
                <w:color w:val="000000"/>
                <w:sz w:val="24"/>
                <w:szCs w:val="24"/>
                <w:lang w:val="en-GB" w:eastAsia="ru-RU"/>
              </w:rPr>
              <w:t xml:space="preserve"> </w:t>
            </w:r>
            <w:proofErr w:type="spellStart"/>
            <w:r w:rsidRPr="00E60BDF">
              <w:rPr>
                <w:rFonts w:ascii="Times New Roman" w:eastAsia="Times New Roman" w:hAnsi="Times New Roman" w:cs="Times New Roman"/>
                <w:color w:val="000000"/>
                <w:sz w:val="24"/>
                <w:szCs w:val="24"/>
                <w:lang w:val="en-GB" w:eastAsia="ru-RU"/>
              </w:rPr>
              <w:t>fondu</w:t>
            </w:r>
            <w:proofErr w:type="spellEnd"/>
            <w:r w:rsidRPr="00E60BDF">
              <w:rPr>
                <w:rFonts w:ascii="Times New Roman" w:eastAsia="Times New Roman" w:hAnsi="Times New Roman" w:cs="Times New Roman"/>
                <w:color w:val="000000"/>
                <w:sz w:val="24"/>
                <w:szCs w:val="24"/>
                <w:lang w:val="en-GB" w:eastAsia="ru-RU"/>
              </w:rPr>
              <w:t xml:space="preserve"> </w:t>
            </w:r>
            <w:proofErr w:type="spellStart"/>
            <w:r w:rsidRPr="00E60BDF">
              <w:rPr>
                <w:rFonts w:ascii="Times New Roman" w:eastAsia="Times New Roman" w:hAnsi="Times New Roman" w:cs="Times New Roman"/>
                <w:color w:val="000000"/>
                <w:sz w:val="24"/>
                <w:szCs w:val="24"/>
                <w:lang w:val="en-GB" w:eastAsia="ru-RU"/>
              </w:rPr>
              <w:t>publicitātes</w:t>
            </w:r>
            <w:proofErr w:type="spellEnd"/>
            <w:r w:rsidRPr="00E60BDF">
              <w:rPr>
                <w:rFonts w:ascii="Times New Roman" w:eastAsia="Times New Roman" w:hAnsi="Times New Roman" w:cs="Times New Roman"/>
                <w:color w:val="000000"/>
                <w:sz w:val="24"/>
                <w:szCs w:val="24"/>
                <w:lang w:val="en-GB" w:eastAsia="ru-RU"/>
              </w:rPr>
              <w:t xml:space="preserve"> un </w:t>
            </w:r>
            <w:proofErr w:type="spellStart"/>
            <w:r w:rsidRPr="00E60BDF">
              <w:rPr>
                <w:rFonts w:ascii="Times New Roman" w:eastAsia="Times New Roman" w:hAnsi="Times New Roman" w:cs="Times New Roman"/>
                <w:color w:val="000000"/>
                <w:sz w:val="24"/>
                <w:szCs w:val="24"/>
                <w:lang w:val="en-GB" w:eastAsia="ru-RU"/>
              </w:rPr>
              <w:t>vizuālās</w:t>
            </w:r>
            <w:proofErr w:type="spellEnd"/>
            <w:r w:rsidRPr="00E60BDF">
              <w:rPr>
                <w:rFonts w:ascii="Times New Roman" w:eastAsia="Times New Roman" w:hAnsi="Times New Roman" w:cs="Times New Roman"/>
                <w:color w:val="000000"/>
                <w:sz w:val="24"/>
                <w:szCs w:val="24"/>
                <w:lang w:val="en-GB" w:eastAsia="ru-RU"/>
              </w:rPr>
              <w:t xml:space="preserve"> </w:t>
            </w:r>
            <w:proofErr w:type="spellStart"/>
            <w:r w:rsidRPr="00E60BDF">
              <w:rPr>
                <w:rFonts w:ascii="Times New Roman" w:eastAsia="Times New Roman" w:hAnsi="Times New Roman" w:cs="Times New Roman"/>
                <w:color w:val="000000"/>
                <w:sz w:val="24"/>
                <w:szCs w:val="24"/>
                <w:lang w:val="en-GB" w:eastAsia="ru-RU"/>
              </w:rPr>
              <w:t>identitātes</w:t>
            </w:r>
            <w:proofErr w:type="spellEnd"/>
            <w:r w:rsidRPr="00E60BDF">
              <w:rPr>
                <w:rFonts w:ascii="Times New Roman" w:eastAsia="Times New Roman" w:hAnsi="Times New Roman" w:cs="Times New Roman"/>
                <w:color w:val="000000"/>
                <w:sz w:val="24"/>
                <w:szCs w:val="24"/>
                <w:lang w:val="en-GB" w:eastAsia="ru-RU"/>
              </w:rPr>
              <w:t xml:space="preserve"> </w:t>
            </w:r>
            <w:proofErr w:type="spellStart"/>
            <w:r w:rsidRPr="00E60BDF">
              <w:rPr>
                <w:rFonts w:ascii="Times New Roman" w:eastAsia="Times New Roman" w:hAnsi="Times New Roman" w:cs="Times New Roman"/>
                <w:color w:val="000000"/>
                <w:sz w:val="24"/>
                <w:szCs w:val="24"/>
                <w:lang w:val="en-GB" w:eastAsia="ru-RU"/>
              </w:rPr>
              <w:t>prasībām</w:t>
            </w:r>
            <w:proofErr w:type="spellEnd"/>
            <w:r w:rsidRPr="00E60BDF">
              <w:rPr>
                <w:rFonts w:ascii="Times New Roman" w:eastAsia="Times New Roman" w:hAnsi="Times New Roman" w:cs="Times New Roman"/>
                <w:color w:val="000000"/>
                <w:sz w:val="24"/>
                <w:szCs w:val="24"/>
                <w:lang w:val="en-GB" w:eastAsia="ru-RU"/>
              </w:rPr>
              <w:t xml:space="preserve">, </w:t>
            </w:r>
            <w:proofErr w:type="gramStart"/>
            <w:r w:rsidRPr="00E60BDF">
              <w:rPr>
                <w:rFonts w:ascii="Times New Roman" w:eastAsia="Times New Roman" w:hAnsi="Times New Roman" w:cs="Times New Roman"/>
                <w:sz w:val="24"/>
                <w:szCs w:val="24"/>
                <w:lang w:val="en-GB" w:eastAsia="ru-RU"/>
              </w:rPr>
              <w:t>t.sk.,</w:t>
            </w:r>
            <w:proofErr w:type="gram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Eiropas</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Savienības</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fondu</w:t>
            </w:r>
            <w:proofErr w:type="spellEnd"/>
            <w:r w:rsidRPr="00E60BDF">
              <w:rPr>
                <w:rFonts w:ascii="Times New Roman" w:eastAsia="Times New Roman" w:hAnsi="Times New Roman" w:cs="Times New Roman"/>
                <w:sz w:val="24"/>
                <w:szCs w:val="24"/>
                <w:lang w:val="en-GB" w:eastAsia="ru-RU"/>
              </w:rPr>
              <w:t xml:space="preserve"> 2014. – 2020.gada </w:t>
            </w:r>
            <w:proofErr w:type="spellStart"/>
            <w:r w:rsidRPr="00E60BDF">
              <w:rPr>
                <w:rFonts w:ascii="Times New Roman" w:eastAsia="Times New Roman" w:hAnsi="Times New Roman" w:cs="Times New Roman"/>
                <w:sz w:val="24"/>
                <w:szCs w:val="24"/>
                <w:lang w:val="en-GB" w:eastAsia="ru-RU"/>
              </w:rPr>
              <w:t>plānošanas</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perioda</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publicitātes</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vadlīnijām</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Eiropas</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Savienības</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fondu</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finansējuma</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saņēmējiem</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Informācija</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ir</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pieejama</w:t>
            </w:r>
            <w:proofErr w:type="spellEnd"/>
            <w:r w:rsidRPr="00E60BDF">
              <w:rPr>
                <w:rFonts w:ascii="Times New Roman" w:eastAsia="Times New Roman" w:hAnsi="Times New Roman" w:cs="Times New Roman"/>
                <w:sz w:val="24"/>
                <w:szCs w:val="24"/>
                <w:lang w:val="en-GB" w:eastAsia="ru-RU"/>
              </w:rPr>
              <w:t xml:space="preserve"> </w:t>
            </w:r>
            <w:proofErr w:type="spellStart"/>
            <w:r w:rsidRPr="00E60BDF">
              <w:rPr>
                <w:rFonts w:ascii="Times New Roman" w:eastAsia="Times New Roman" w:hAnsi="Times New Roman" w:cs="Times New Roman"/>
                <w:sz w:val="24"/>
                <w:szCs w:val="24"/>
                <w:lang w:val="en-GB" w:eastAsia="ru-RU"/>
              </w:rPr>
              <w:t>arī</w:t>
            </w:r>
            <w:proofErr w:type="spellEnd"/>
            <w:r w:rsidRPr="00E60BDF">
              <w:rPr>
                <w:rFonts w:ascii="Times New Roman" w:eastAsia="Times New Roman" w:hAnsi="Times New Roman" w:cs="Times New Roman"/>
                <w:sz w:val="24"/>
                <w:szCs w:val="24"/>
                <w:lang w:val="en-GB" w:eastAsia="ru-RU"/>
              </w:rPr>
              <w:t xml:space="preserve"> </w:t>
            </w:r>
            <w:hyperlink r:id="rId12" w:history="1">
              <w:r w:rsidRPr="00E60BDF">
                <w:rPr>
                  <w:rFonts w:ascii="Times New Roman" w:eastAsia="Times New Roman" w:hAnsi="Times New Roman" w:cs="Times New Roman"/>
                  <w:color w:val="0000FF"/>
                  <w:sz w:val="24"/>
                  <w:szCs w:val="24"/>
                  <w:u w:val="single"/>
                  <w:lang w:val="en-GB" w:eastAsia="ru-RU"/>
                </w:rPr>
                <w:t>http://www.esfondi.lv/vadlinijas--</w:t>
              </w:r>
              <w:proofErr w:type="spellStart"/>
              <w:r w:rsidRPr="00E60BDF">
                <w:rPr>
                  <w:rFonts w:ascii="Times New Roman" w:eastAsia="Times New Roman" w:hAnsi="Times New Roman" w:cs="Times New Roman"/>
                  <w:color w:val="0000FF"/>
                  <w:sz w:val="24"/>
                  <w:szCs w:val="24"/>
                  <w:u w:val="single"/>
                  <w:lang w:val="en-GB" w:eastAsia="ru-RU"/>
                </w:rPr>
                <w:t>skaidrojumi</w:t>
              </w:r>
              <w:proofErr w:type="spellEnd"/>
            </w:hyperlink>
            <w:r w:rsidRPr="00E60BDF">
              <w:rPr>
                <w:rFonts w:ascii="Times New Roman" w:eastAsia="Times New Roman" w:hAnsi="Times New Roman" w:cs="Times New Roman"/>
                <w:sz w:val="24"/>
                <w:szCs w:val="24"/>
                <w:lang w:val="en-GB" w:eastAsia="ru-RU"/>
              </w:rPr>
              <w:t xml:space="preserve"> 4.1.punktā.</w:t>
            </w:r>
          </w:p>
        </w:tc>
      </w:tr>
    </w:tbl>
    <w:p w14:paraId="439327DC" w14:textId="77777777" w:rsidR="00E60BDF" w:rsidRPr="00E60BDF" w:rsidRDefault="00E60BDF" w:rsidP="00E60BDF">
      <w:pPr>
        <w:spacing w:after="0" w:line="240" w:lineRule="auto"/>
        <w:ind w:left="360" w:right="28"/>
        <w:jc w:val="both"/>
        <w:rPr>
          <w:rFonts w:ascii="Times New Roman" w:eastAsia="Times New Roman" w:hAnsi="Times New Roman" w:cs="Times New Roman"/>
          <w:sz w:val="24"/>
          <w:szCs w:val="24"/>
          <w:lang w:eastAsia="lv-LV"/>
        </w:rPr>
      </w:pPr>
    </w:p>
    <w:p w14:paraId="7F6CEAB3" w14:textId="77777777" w:rsidR="00E60BDF" w:rsidRDefault="00C63EE5" w:rsidP="00C63EE5">
      <w:pPr>
        <w:spacing w:after="0" w:line="240" w:lineRule="auto"/>
        <w:ind w:left="567" w:right="28"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Ēdināšanas pakalpojumu nodrošināšana – nosacījumi un prasības:</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6520"/>
      </w:tblGrid>
      <w:tr w:rsidR="00E60BDF" w:rsidRPr="00E60BDF" w14:paraId="74BCC8DB" w14:textId="77777777" w:rsidTr="00E60BDF">
        <w:tc>
          <w:tcPr>
            <w:tcW w:w="567" w:type="dxa"/>
            <w:shd w:val="clear" w:color="auto" w:fill="auto"/>
          </w:tcPr>
          <w:p w14:paraId="1074D5AF" w14:textId="77777777" w:rsidR="00E60BDF" w:rsidRPr="00E60BDF" w:rsidRDefault="00E60BDF" w:rsidP="00E60BDF">
            <w:pPr>
              <w:spacing w:after="0" w:line="240" w:lineRule="auto"/>
              <w:jc w:val="both"/>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b/>
                <w:sz w:val="24"/>
                <w:szCs w:val="24"/>
                <w:lang w:val="ru-RU" w:eastAsia="ru-RU"/>
              </w:rPr>
              <w:t>Nr.</w:t>
            </w:r>
          </w:p>
        </w:tc>
        <w:tc>
          <w:tcPr>
            <w:tcW w:w="1985" w:type="dxa"/>
            <w:shd w:val="clear" w:color="auto" w:fill="auto"/>
          </w:tcPr>
          <w:p w14:paraId="6D364967" w14:textId="77777777" w:rsidR="00E60BDF" w:rsidRPr="00E60BDF" w:rsidRDefault="00E60BDF" w:rsidP="00E60BDF">
            <w:pPr>
              <w:spacing w:after="0" w:line="240" w:lineRule="auto"/>
              <w:contextualSpacing/>
              <w:jc w:val="center"/>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b/>
                <w:sz w:val="24"/>
                <w:szCs w:val="24"/>
                <w:lang w:val="ru-RU" w:eastAsia="ru-RU"/>
              </w:rPr>
              <w:t>Nosacījumi</w:t>
            </w:r>
          </w:p>
        </w:tc>
        <w:tc>
          <w:tcPr>
            <w:tcW w:w="6520" w:type="dxa"/>
            <w:shd w:val="clear" w:color="auto" w:fill="auto"/>
          </w:tcPr>
          <w:p w14:paraId="56AAE269" w14:textId="77777777" w:rsidR="00E60BDF" w:rsidRPr="00E60BDF" w:rsidRDefault="00E60BDF" w:rsidP="00E60BDF">
            <w:pPr>
              <w:spacing w:after="0" w:line="240" w:lineRule="auto"/>
              <w:jc w:val="center"/>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b/>
                <w:sz w:val="24"/>
                <w:szCs w:val="24"/>
                <w:lang w:val="ru-RU" w:eastAsia="ru-RU"/>
              </w:rPr>
              <w:t>Prasības</w:t>
            </w:r>
          </w:p>
        </w:tc>
      </w:tr>
      <w:tr w:rsidR="00E60BDF" w:rsidRPr="00E60BDF" w14:paraId="4E719719" w14:textId="77777777" w:rsidTr="00E60BDF">
        <w:tc>
          <w:tcPr>
            <w:tcW w:w="567" w:type="dxa"/>
            <w:shd w:val="clear" w:color="auto" w:fill="auto"/>
          </w:tcPr>
          <w:p w14:paraId="09727D49" w14:textId="77777777" w:rsidR="00E60BDF" w:rsidRPr="00E60BDF" w:rsidRDefault="00E60BDF" w:rsidP="00E60BDF">
            <w:pPr>
              <w:spacing w:after="0" w:line="240" w:lineRule="auto"/>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ru-RU" w:eastAsia="ru-RU"/>
              </w:rPr>
              <w:t>1.</w:t>
            </w:r>
          </w:p>
        </w:tc>
        <w:tc>
          <w:tcPr>
            <w:tcW w:w="1985" w:type="dxa"/>
            <w:shd w:val="clear" w:color="auto" w:fill="auto"/>
          </w:tcPr>
          <w:p w14:paraId="083D1996" w14:textId="77777777" w:rsidR="00E60BDF" w:rsidRPr="00E60BDF" w:rsidRDefault="00E60BDF" w:rsidP="00E60BDF">
            <w:pPr>
              <w:spacing w:after="0" w:line="240" w:lineRule="auto"/>
              <w:contextualSpacing/>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ru-RU" w:eastAsia="ru-RU"/>
              </w:rPr>
              <w:t>Ēdināšanas pakalpojuma nodrošinājums</w:t>
            </w:r>
          </w:p>
        </w:tc>
        <w:tc>
          <w:tcPr>
            <w:tcW w:w="6520" w:type="dxa"/>
            <w:shd w:val="clear" w:color="auto" w:fill="auto"/>
          </w:tcPr>
          <w:p w14:paraId="2B0B4E95" w14:textId="77777777" w:rsidR="00E60BDF" w:rsidRPr="00E60BDF" w:rsidRDefault="00E60BDF" w:rsidP="00E60BDF">
            <w:pPr>
              <w:numPr>
                <w:ilvl w:val="0"/>
                <w:numId w:val="7"/>
              </w:numPr>
              <w:spacing w:after="0" w:line="240" w:lineRule="auto"/>
              <w:ind w:left="315" w:hanging="284"/>
              <w:contextualSpacing/>
              <w:jc w:val="both"/>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sz w:val="24"/>
                <w:szCs w:val="24"/>
                <w:lang w:eastAsia="ru-RU"/>
              </w:rPr>
              <w:t>Pasākuma īstenotājs</w:t>
            </w:r>
            <w:r w:rsidRPr="00E60BDF">
              <w:rPr>
                <w:rFonts w:ascii="Times New Roman" w:eastAsia="Times New Roman" w:hAnsi="Times New Roman" w:cs="Times New Roman"/>
                <w:sz w:val="24"/>
                <w:szCs w:val="24"/>
                <w:lang w:val="ru-RU" w:eastAsia="ru-RU"/>
              </w:rPr>
              <w:t xml:space="preserve"> nodrošina ar visu aprīkojumu, kas nepieciešams līguma izpildei, nodrošinot kvalitatīv</w:t>
            </w:r>
            <w:r w:rsidRPr="00E60BDF">
              <w:rPr>
                <w:rFonts w:ascii="Times New Roman" w:eastAsia="Times New Roman" w:hAnsi="Times New Roman" w:cs="Times New Roman"/>
                <w:sz w:val="24"/>
                <w:szCs w:val="24"/>
                <w:lang w:eastAsia="ru-RU"/>
              </w:rPr>
              <w:t xml:space="preserve">u, bezdarbnieka </w:t>
            </w:r>
            <w:r w:rsidRPr="00E60BDF">
              <w:rPr>
                <w:rFonts w:ascii="Times New Roman" w:eastAsia="Times New Roman" w:hAnsi="Times New Roman" w:cs="Times New Roman"/>
                <w:sz w:val="24"/>
                <w:szCs w:val="24"/>
                <w:lang w:val="ru-RU" w:eastAsia="ru-RU"/>
              </w:rPr>
              <w:t>veselības stāvoklim un uztura normām atbilstoš</w:t>
            </w:r>
            <w:r w:rsidRPr="00E60BDF">
              <w:rPr>
                <w:rFonts w:ascii="Times New Roman" w:eastAsia="Times New Roman" w:hAnsi="Times New Roman" w:cs="Times New Roman"/>
                <w:sz w:val="24"/>
                <w:szCs w:val="24"/>
                <w:lang w:eastAsia="ru-RU"/>
              </w:rPr>
              <w:t>u</w:t>
            </w:r>
            <w:r w:rsidRPr="00E60BDF">
              <w:rPr>
                <w:rFonts w:ascii="Times New Roman" w:eastAsia="Times New Roman" w:hAnsi="Times New Roman" w:cs="Times New Roman"/>
                <w:sz w:val="24"/>
                <w:szCs w:val="24"/>
                <w:lang w:val="ru-RU" w:eastAsia="ru-RU"/>
              </w:rPr>
              <w:t xml:space="preserve"> ēdināšanas pakalpojum</w:t>
            </w:r>
            <w:r w:rsidRPr="00E60BDF">
              <w:rPr>
                <w:rFonts w:ascii="Times New Roman" w:eastAsia="Times New Roman" w:hAnsi="Times New Roman" w:cs="Times New Roman"/>
                <w:sz w:val="24"/>
                <w:szCs w:val="24"/>
                <w:lang w:eastAsia="ru-RU"/>
              </w:rPr>
              <w:t>u</w:t>
            </w:r>
            <w:r w:rsidRPr="00E60BDF">
              <w:rPr>
                <w:rFonts w:ascii="Times New Roman" w:eastAsia="Times New Roman" w:hAnsi="Times New Roman" w:cs="Times New Roman"/>
                <w:sz w:val="24"/>
                <w:szCs w:val="24"/>
                <w:lang w:val="ru-RU" w:eastAsia="ru-RU"/>
              </w:rPr>
              <w:t>;</w:t>
            </w:r>
          </w:p>
          <w:p w14:paraId="6BD281B8" w14:textId="77777777" w:rsidR="00E60BDF" w:rsidRPr="00E60BDF" w:rsidRDefault="00E60BDF" w:rsidP="00E60BDF">
            <w:pPr>
              <w:numPr>
                <w:ilvl w:val="0"/>
                <w:numId w:val="7"/>
              </w:numPr>
              <w:spacing w:after="0" w:line="240" w:lineRule="auto"/>
              <w:ind w:left="315" w:hanging="284"/>
              <w:contextualSpacing/>
              <w:jc w:val="both"/>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sz w:val="24"/>
                <w:szCs w:val="24"/>
                <w:lang w:val="ru-RU" w:eastAsia="ru-RU"/>
              </w:rPr>
              <w:t>Motivācijas programmas ietvaros, nodrošina pusdienas vienu reizi dienā visiem Motivācijas programmā iesaistītajiem bezdarbniekiem (viena grupa sastāv no 1 – 12 personām)</w:t>
            </w:r>
            <w:r w:rsidRPr="00E60BDF">
              <w:rPr>
                <w:rFonts w:ascii="Times New Roman" w:eastAsia="Times New Roman" w:hAnsi="Times New Roman" w:cs="Times New Roman"/>
                <w:sz w:val="24"/>
                <w:szCs w:val="24"/>
                <w:lang w:eastAsia="ru-RU"/>
              </w:rPr>
              <w:t>, ja bezdarbnieks Motivācijas programmas sniegšanas vietā</w:t>
            </w:r>
            <w:r w:rsidRPr="00E60BDF">
              <w:rPr>
                <w:rFonts w:ascii="Times New Roman" w:eastAsia="Times New Roman" w:hAnsi="Times New Roman" w:cs="Times New Roman"/>
                <w:sz w:val="24"/>
                <w:szCs w:val="24"/>
                <w:lang w:val="ru-RU" w:eastAsia="ru-RU"/>
              </w:rPr>
              <w:t xml:space="preserve"> uzturas četras un vairāk stundas pēc kārtas;</w:t>
            </w:r>
          </w:p>
          <w:p w14:paraId="05C756A6" w14:textId="77777777" w:rsidR="00E60BDF" w:rsidRPr="00E60BDF" w:rsidRDefault="00E60BDF" w:rsidP="00E60BDF">
            <w:pPr>
              <w:numPr>
                <w:ilvl w:val="0"/>
                <w:numId w:val="7"/>
              </w:numPr>
              <w:spacing w:after="0" w:line="240" w:lineRule="auto"/>
              <w:ind w:left="315" w:hanging="284"/>
              <w:contextualSpacing/>
              <w:jc w:val="both"/>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sz w:val="24"/>
                <w:szCs w:val="24"/>
                <w:lang w:val="ru-RU" w:eastAsia="ru-RU"/>
              </w:rPr>
              <w:t>Pusdienu pārtraukumam atvēlētais laiks nepārsniedz 1 astronomisko stundu, t.sk. iekļaujot ceļā pavadīto laiku;</w:t>
            </w:r>
          </w:p>
          <w:p w14:paraId="4B53D9DF" w14:textId="77777777" w:rsidR="00E60BDF" w:rsidRPr="00E60BDF" w:rsidRDefault="00E60BDF" w:rsidP="00E60BDF">
            <w:pPr>
              <w:numPr>
                <w:ilvl w:val="0"/>
                <w:numId w:val="7"/>
              </w:numPr>
              <w:spacing w:after="0" w:line="240" w:lineRule="auto"/>
              <w:ind w:left="315" w:hanging="284"/>
              <w:contextualSpacing/>
              <w:jc w:val="both"/>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sz w:val="24"/>
                <w:szCs w:val="24"/>
                <w:lang w:val="ru-RU" w:eastAsia="ru-RU"/>
              </w:rPr>
              <w:t>Pusdienu piedāvājuma klāstam ir jābūt daudzveidīgam, piedāvājot kompleksu pusdienu piedāvājumu, kas sastāv no diviem ēdieniem, no kuriem viens ir siltais ēdiens;</w:t>
            </w:r>
          </w:p>
          <w:p w14:paraId="6ADA295C" w14:textId="77777777" w:rsidR="00E60BDF" w:rsidRPr="00E60BDF" w:rsidRDefault="00E60BDF" w:rsidP="003B2D50">
            <w:pPr>
              <w:numPr>
                <w:ilvl w:val="0"/>
                <w:numId w:val="7"/>
              </w:numPr>
              <w:spacing w:after="0" w:line="240" w:lineRule="auto"/>
              <w:ind w:left="315" w:hanging="284"/>
              <w:contextualSpacing/>
              <w:jc w:val="both"/>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sz w:val="24"/>
                <w:szCs w:val="24"/>
                <w:lang w:eastAsia="ru-RU"/>
              </w:rPr>
              <w:t xml:space="preserve">Ja Pasākuma īstenotājs Motivācijas programmu plāno sniegt ar dalībnieku izmitināšanu, tad bezdarbniekam ir jānodrošina </w:t>
            </w:r>
            <w:r w:rsidRPr="00E60BDF">
              <w:rPr>
                <w:rFonts w:ascii="Times New Roman" w:eastAsia="Times New Roman" w:hAnsi="Times New Roman" w:cs="Times New Roman"/>
                <w:sz w:val="24"/>
                <w:szCs w:val="24"/>
                <w:lang w:val="ru-RU" w:eastAsia="ru-RU"/>
              </w:rPr>
              <w:t>kvalitatīv</w:t>
            </w:r>
            <w:r w:rsidRPr="00E60BDF">
              <w:rPr>
                <w:rFonts w:ascii="Times New Roman" w:eastAsia="Times New Roman" w:hAnsi="Times New Roman" w:cs="Times New Roman"/>
                <w:sz w:val="24"/>
                <w:szCs w:val="24"/>
                <w:lang w:eastAsia="ru-RU"/>
              </w:rPr>
              <w:t>a</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eastAsia="ru-RU"/>
              </w:rPr>
              <w:t>viņa</w:t>
            </w:r>
            <w:r w:rsidRPr="00E60BDF">
              <w:rPr>
                <w:rFonts w:ascii="Times New Roman" w:eastAsia="Times New Roman" w:hAnsi="Times New Roman" w:cs="Times New Roman"/>
                <w:sz w:val="24"/>
                <w:szCs w:val="24"/>
                <w:lang w:val="ru-RU" w:eastAsia="ru-RU"/>
              </w:rPr>
              <w:t xml:space="preserve"> veselības stāvoklim un uztura normām atbilstoša ēdināšana vismaz četras reizes dienā</w:t>
            </w:r>
            <w:r w:rsidRPr="00E60BDF">
              <w:rPr>
                <w:rFonts w:ascii="Times New Roman" w:eastAsia="Times New Roman" w:hAnsi="Times New Roman" w:cs="Times New Roman"/>
                <w:sz w:val="24"/>
                <w:szCs w:val="24"/>
                <w:lang w:eastAsia="ru-RU"/>
              </w:rPr>
              <w:t xml:space="preserve"> (brokastis, pusdienas, launags un vakariņas).</w:t>
            </w:r>
          </w:p>
        </w:tc>
      </w:tr>
      <w:tr w:rsidR="00E60BDF" w:rsidRPr="00E60BDF" w14:paraId="40570085" w14:textId="77777777" w:rsidTr="00E60BDF">
        <w:tc>
          <w:tcPr>
            <w:tcW w:w="567" w:type="dxa"/>
            <w:shd w:val="clear" w:color="auto" w:fill="auto"/>
          </w:tcPr>
          <w:p w14:paraId="76BE6A7A" w14:textId="77777777" w:rsidR="00E60BDF" w:rsidRPr="00E60BDF" w:rsidRDefault="00E60BDF" w:rsidP="00E60BDF">
            <w:pPr>
              <w:spacing w:after="0" w:line="240" w:lineRule="auto"/>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ru-RU" w:eastAsia="ru-RU"/>
              </w:rPr>
              <w:t>2.</w:t>
            </w:r>
          </w:p>
        </w:tc>
        <w:tc>
          <w:tcPr>
            <w:tcW w:w="1985" w:type="dxa"/>
            <w:shd w:val="clear" w:color="auto" w:fill="auto"/>
          </w:tcPr>
          <w:p w14:paraId="0207C6B5" w14:textId="77777777" w:rsidR="00E60BDF" w:rsidRPr="00E60BDF" w:rsidRDefault="00E60BDF" w:rsidP="00E60BDF">
            <w:pPr>
              <w:spacing w:after="0" w:line="240" w:lineRule="auto"/>
              <w:contextualSpacing/>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ru-RU" w:eastAsia="ru-RU"/>
              </w:rPr>
              <w:t>Telpas</w:t>
            </w:r>
          </w:p>
        </w:tc>
        <w:tc>
          <w:tcPr>
            <w:tcW w:w="6520" w:type="dxa"/>
            <w:shd w:val="clear" w:color="auto" w:fill="auto"/>
          </w:tcPr>
          <w:p w14:paraId="7F5EAEF2" w14:textId="77777777" w:rsidR="00E60BDF" w:rsidRPr="00E60BDF" w:rsidRDefault="00E60BDF" w:rsidP="00E60BDF">
            <w:pPr>
              <w:numPr>
                <w:ilvl w:val="0"/>
                <w:numId w:val="8"/>
              </w:numPr>
              <w:spacing w:after="0" w:line="240" w:lineRule="auto"/>
              <w:ind w:left="315" w:hanging="284"/>
              <w:contextualSpacing/>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eastAsia="ru-RU"/>
              </w:rPr>
              <w:t>Ēdināšanas</w:t>
            </w:r>
            <w:r w:rsidRPr="00E60BDF">
              <w:rPr>
                <w:rFonts w:ascii="Times New Roman" w:eastAsia="Times New Roman" w:hAnsi="Times New Roman" w:cs="Times New Roman"/>
                <w:sz w:val="24"/>
                <w:szCs w:val="24"/>
                <w:lang w:val="ru-RU" w:eastAsia="ru-RU"/>
              </w:rPr>
              <w:t xml:space="preserve"> telpām jābūt labā tehniskā un kosmētiskā stāvoklī, un telpu platība ir pietiekama, lai </w:t>
            </w:r>
            <w:r w:rsidRPr="00E60BDF">
              <w:rPr>
                <w:rFonts w:ascii="Times New Roman" w:eastAsia="Times New Roman" w:hAnsi="Times New Roman" w:cs="Times New Roman"/>
                <w:sz w:val="24"/>
                <w:szCs w:val="24"/>
                <w:lang w:eastAsia="ru-RU"/>
              </w:rPr>
              <w:t xml:space="preserve">ēdināšanu </w:t>
            </w:r>
            <w:r w:rsidRPr="00E60BDF">
              <w:rPr>
                <w:rFonts w:ascii="Times New Roman" w:eastAsia="Times New Roman" w:hAnsi="Times New Roman" w:cs="Times New Roman"/>
                <w:sz w:val="24"/>
                <w:szCs w:val="24"/>
                <w:lang w:val="ru-RU" w:eastAsia="ru-RU"/>
              </w:rPr>
              <w:t xml:space="preserve">varētu nodrošināt nepieciešamajam dalībnieku skaitam (viena grupa sastāv </w:t>
            </w:r>
            <w:proofErr w:type="gramStart"/>
            <w:r w:rsidRPr="00E60BDF">
              <w:rPr>
                <w:rFonts w:ascii="Times New Roman" w:eastAsia="Times New Roman" w:hAnsi="Times New Roman" w:cs="Times New Roman"/>
                <w:sz w:val="24"/>
                <w:szCs w:val="24"/>
                <w:lang w:val="ru-RU" w:eastAsia="ru-RU"/>
              </w:rPr>
              <w:t>no 1 – 12</w:t>
            </w:r>
            <w:proofErr w:type="gramEnd"/>
            <w:r w:rsidRPr="00E60BDF">
              <w:rPr>
                <w:rFonts w:ascii="Times New Roman" w:eastAsia="Times New Roman" w:hAnsi="Times New Roman" w:cs="Times New Roman"/>
                <w:sz w:val="24"/>
                <w:szCs w:val="24"/>
                <w:lang w:val="ru-RU" w:eastAsia="ru-RU"/>
              </w:rPr>
              <w:t xml:space="preserve"> personām);</w:t>
            </w:r>
          </w:p>
          <w:p w14:paraId="6E6A65A9" w14:textId="77777777" w:rsidR="00E60BDF" w:rsidRPr="00E60BDF" w:rsidRDefault="00E60BDF" w:rsidP="00E60BDF">
            <w:pPr>
              <w:numPr>
                <w:ilvl w:val="0"/>
                <w:numId w:val="8"/>
              </w:numPr>
              <w:spacing w:after="0" w:line="240" w:lineRule="auto"/>
              <w:ind w:left="315" w:hanging="284"/>
              <w:contextualSpacing/>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eastAsia="ru-RU"/>
              </w:rPr>
              <w:t>Ēdināšanas</w:t>
            </w:r>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telpas</w:t>
            </w:r>
            <w:proofErr w:type="spellEnd"/>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atrodas</w:t>
            </w:r>
            <w:proofErr w:type="spellEnd"/>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ne</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l</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k</w:t>
            </w:r>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k</w:t>
            </w:r>
            <w:proofErr w:type="spellEnd"/>
            <w:r w:rsidRPr="00E60BDF">
              <w:rPr>
                <w:rFonts w:ascii="Times New Roman" w:eastAsia="Times New Roman" w:hAnsi="Times New Roman" w:cs="Times New Roman"/>
                <w:sz w:val="24"/>
                <w:szCs w:val="24"/>
                <w:lang w:val="ru-RU" w:eastAsia="ru-RU"/>
              </w:rPr>
              <w:t xml:space="preserve">ā 15 </w:t>
            </w:r>
            <w:r w:rsidRPr="00E60BDF">
              <w:rPr>
                <w:rFonts w:ascii="Times New Roman" w:eastAsia="Times New Roman" w:hAnsi="Times New Roman" w:cs="Times New Roman"/>
                <w:sz w:val="24"/>
                <w:szCs w:val="24"/>
                <w:lang w:val="en-GB" w:eastAsia="ru-RU"/>
              </w:rPr>
              <w:t>min</w:t>
            </w:r>
            <w:r w:rsidRPr="00E60BDF">
              <w:rPr>
                <w:rFonts w:ascii="Times New Roman" w:eastAsia="Times New Roman" w:hAnsi="Times New Roman" w:cs="Times New Roman"/>
                <w:sz w:val="24"/>
                <w:szCs w:val="24"/>
                <w:lang w:val="ru-RU" w:eastAsia="ru-RU"/>
              </w:rPr>
              <w:t>ūš</w:t>
            </w:r>
            <w:r w:rsidRPr="00E60BDF">
              <w:rPr>
                <w:rFonts w:ascii="Times New Roman" w:eastAsia="Times New Roman" w:hAnsi="Times New Roman" w:cs="Times New Roman"/>
                <w:sz w:val="24"/>
                <w:szCs w:val="24"/>
                <w:lang w:val="en-GB" w:eastAsia="ru-RU"/>
              </w:rPr>
              <w:t>u</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g</w:t>
            </w:r>
            <w:r w:rsidRPr="00E60BDF">
              <w:rPr>
                <w:rFonts w:ascii="Times New Roman" w:eastAsia="Times New Roman" w:hAnsi="Times New Roman" w:cs="Times New Roman"/>
                <w:sz w:val="24"/>
                <w:szCs w:val="24"/>
                <w:lang w:val="ru-RU" w:eastAsia="ru-RU"/>
              </w:rPr>
              <w:t>ā</w:t>
            </w:r>
            <w:proofErr w:type="spellStart"/>
            <w:r w:rsidRPr="00E60BDF">
              <w:rPr>
                <w:rFonts w:ascii="Times New Roman" w:eastAsia="Times New Roman" w:hAnsi="Times New Roman" w:cs="Times New Roman"/>
                <w:sz w:val="24"/>
                <w:szCs w:val="24"/>
                <w:lang w:val="en-GB" w:eastAsia="ru-RU"/>
              </w:rPr>
              <w:t>jiena</w:t>
            </w:r>
            <w:proofErr w:type="spellEnd"/>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att</w:t>
            </w:r>
            <w:proofErr w:type="spellEnd"/>
            <w:r w:rsidRPr="00E60BDF">
              <w:rPr>
                <w:rFonts w:ascii="Times New Roman" w:eastAsia="Times New Roman" w:hAnsi="Times New Roman" w:cs="Times New Roman"/>
                <w:sz w:val="24"/>
                <w:szCs w:val="24"/>
                <w:lang w:val="ru-RU" w:eastAsia="ru-RU"/>
              </w:rPr>
              <w:t>ā</w:t>
            </w:r>
            <w:proofErr w:type="spellStart"/>
            <w:r w:rsidRPr="00E60BDF">
              <w:rPr>
                <w:rFonts w:ascii="Times New Roman" w:eastAsia="Times New Roman" w:hAnsi="Times New Roman" w:cs="Times New Roman"/>
                <w:sz w:val="24"/>
                <w:szCs w:val="24"/>
                <w:lang w:val="en-GB" w:eastAsia="ru-RU"/>
              </w:rPr>
              <w:t>lum</w:t>
            </w:r>
            <w:proofErr w:type="spellEnd"/>
            <w:r w:rsidRPr="00E60BDF">
              <w:rPr>
                <w:rFonts w:ascii="Times New Roman" w:eastAsia="Times New Roman" w:hAnsi="Times New Roman" w:cs="Times New Roman"/>
                <w:sz w:val="24"/>
                <w:szCs w:val="24"/>
                <w:lang w:val="ru-RU" w:eastAsia="ru-RU"/>
              </w:rPr>
              <w:t xml:space="preserve">ā </w:t>
            </w:r>
            <w:r w:rsidRPr="00E60BDF">
              <w:rPr>
                <w:rFonts w:ascii="Times New Roman" w:eastAsia="Times New Roman" w:hAnsi="Times New Roman" w:cs="Times New Roman"/>
                <w:sz w:val="24"/>
                <w:szCs w:val="24"/>
                <w:lang w:val="en-GB" w:eastAsia="ru-RU"/>
              </w:rPr>
              <w:t>no</w:t>
            </w:r>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attiec</w:t>
            </w:r>
            <w:proofErr w:type="spellEnd"/>
            <w:r w:rsidRPr="00E60BDF">
              <w:rPr>
                <w:rFonts w:ascii="Times New Roman" w:eastAsia="Times New Roman" w:hAnsi="Times New Roman" w:cs="Times New Roman"/>
                <w:sz w:val="24"/>
                <w:szCs w:val="24"/>
                <w:lang w:val="ru-RU" w:eastAsia="ru-RU"/>
              </w:rPr>
              <w:t>ī</w:t>
            </w:r>
            <w:r w:rsidRPr="00E60BDF">
              <w:rPr>
                <w:rFonts w:ascii="Times New Roman" w:eastAsia="Times New Roman" w:hAnsi="Times New Roman" w:cs="Times New Roman"/>
                <w:sz w:val="24"/>
                <w:szCs w:val="24"/>
                <w:lang w:val="en-GB" w:eastAsia="ru-RU"/>
              </w:rPr>
              <w:t>g</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s</w:t>
            </w:r>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Motiv</w:t>
            </w:r>
            <w:proofErr w:type="spellEnd"/>
            <w:r w:rsidRPr="00E60BDF">
              <w:rPr>
                <w:rFonts w:ascii="Times New Roman" w:eastAsia="Times New Roman" w:hAnsi="Times New Roman" w:cs="Times New Roman"/>
                <w:sz w:val="24"/>
                <w:szCs w:val="24"/>
                <w:lang w:val="ru-RU" w:eastAsia="ru-RU"/>
              </w:rPr>
              <w:t>ā</w:t>
            </w:r>
            <w:proofErr w:type="spellStart"/>
            <w:r w:rsidRPr="00E60BDF">
              <w:rPr>
                <w:rFonts w:ascii="Times New Roman" w:eastAsia="Times New Roman" w:hAnsi="Times New Roman" w:cs="Times New Roman"/>
                <w:sz w:val="24"/>
                <w:szCs w:val="24"/>
                <w:lang w:val="en-GB" w:eastAsia="ru-RU"/>
              </w:rPr>
              <w:t>cijas</w:t>
            </w:r>
            <w:proofErr w:type="spellEnd"/>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programmas</w:t>
            </w:r>
            <w:proofErr w:type="spellEnd"/>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norises</w:t>
            </w:r>
            <w:proofErr w:type="spellEnd"/>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vietas</w:t>
            </w:r>
            <w:proofErr w:type="spellEnd"/>
            <w:r w:rsidRPr="00E60BDF">
              <w:rPr>
                <w:rFonts w:ascii="Times New Roman" w:eastAsia="Times New Roman" w:hAnsi="Times New Roman" w:cs="Times New Roman"/>
                <w:sz w:val="24"/>
                <w:szCs w:val="24"/>
                <w:lang w:val="ru-RU" w:eastAsia="ru-RU"/>
              </w:rPr>
              <w:t xml:space="preserve"> (ē</w:t>
            </w:r>
            <w:r w:rsidRPr="00E60BDF">
              <w:rPr>
                <w:rFonts w:ascii="Times New Roman" w:eastAsia="Times New Roman" w:hAnsi="Times New Roman" w:cs="Times New Roman"/>
                <w:sz w:val="24"/>
                <w:szCs w:val="24"/>
                <w:lang w:val="en-GB" w:eastAsia="ru-RU"/>
              </w:rPr>
              <w:t>din</w:t>
            </w:r>
            <w:r w:rsidRPr="00E60BDF">
              <w:rPr>
                <w:rFonts w:ascii="Times New Roman" w:eastAsia="Times New Roman" w:hAnsi="Times New Roman" w:cs="Times New Roman"/>
                <w:sz w:val="24"/>
                <w:szCs w:val="24"/>
                <w:lang w:val="ru-RU" w:eastAsia="ru-RU"/>
              </w:rPr>
              <w:t>āš</w:t>
            </w:r>
            <w:proofErr w:type="spellStart"/>
            <w:r w:rsidRPr="00E60BDF">
              <w:rPr>
                <w:rFonts w:ascii="Times New Roman" w:eastAsia="Times New Roman" w:hAnsi="Times New Roman" w:cs="Times New Roman"/>
                <w:sz w:val="24"/>
                <w:szCs w:val="24"/>
                <w:lang w:val="en-GB" w:eastAsia="ru-RU"/>
              </w:rPr>
              <w:t>anas</w:t>
            </w:r>
            <w:proofErr w:type="spellEnd"/>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pakalpojums</w:t>
            </w:r>
            <w:proofErr w:type="spellEnd"/>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Pas</w:t>
            </w:r>
            <w:r w:rsidRPr="00E60BDF">
              <w:rPr>
                <w:rFonts w:ascii="Times New Roman" w:eastAsia="Times New Roman" w:hAnsi="Times New Roman" w:cs="Times New Roman"/>
                <w:sz w:val="24"/>
                <w:szCs w:val="24"/>
                <w:lang w:val="ru-RU" w:eastAsia="ru-RU"/>
              </w:rPr>
              <w:t>ā</w:t>
            </w:r>
            <w:proofErr w:type="spellStart"/>
            <w:r w:rsidRPr="00E60BDF">
              <w:rPr>
                <w:rFonts w:ascii="Times New Roman" w:eastAsia="Times New Roman" w:hAnsi="Times New Roman" w:cs="Times New Roman"/>
                <w:sz w:val="24"/>
                <w:szCs w:val="24"/>
                <w:lang w:val="en-GB" w:eastAsia="ru-RU"/>
              </w:rPr>
              <w:t>kuma</w:t>
            </w:r>
            <w:proofErr w:type="spellEnd"/>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eastAsia="ru-RU"/>
              </w:rPr>
              <w:t>īstenotājam jānodrošina uz vietas nodarbību telpās, ja tas nepieciešams bezdarbniekiem ar smagiem funkcionāliem traucējumiem)</w:t>
            </w:r>
            <w:r w:rsidRPr="00E60BDF">
              <w:rPr>
                <w:rFonts w:ascii="Times New Roman" w:eastAsia="Times New Roman" w:hAnsi="Times New Roman" w:cs="Times New Roman"/>
                <w:sz w:val="24"/>
                <w:szCs w:val="24"/>
                <w:lang w:val="ru-RU" w:eastAsia="ru-RU"/>
              </w:rPr>
              <w:t>;</w:t>
            </w:r>
          </w:p>
          <w:p w14:paraId="02CAFCF5" w14:textId="77777777" w:rsidR="00E60BDF" w:rsidRPr="00E60BDF" w:rsidRDefault="00E60BDF" w:rsidP="00E60BDF">
            <w:pPr>
              <w:numPr>
                <w:ilvl w:val="0"/>
                <w:numId w:val="8"/>
              </w:numPr>
              <w:spacing w:after="0" w:line="240" w:lineRule="auto"/>
              <w:ind w:left="315" w:hanging="284"/>
              <w:contextualSpacing/>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eastAsia="ru-RU"/>
              </w:rPr>
              <w:t>Ēdināšanas</w:t>
            </w:r>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telp</w:t>
            </w:r>
            <w:proofErr w:type="spellEnd"/>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m</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j</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b</w:t>
            </w:r>
            <w:r w:rsidRPr="00E60BDF">
              <w:rPr>
                <w:rFonts w:ascii="Times New Roman" w:eastAsia="Times New Roman" w:hAnsi="Times New Roman" w:cs="Times New Roman"/>
                <w:sz w:val="24"/>
                <w:szCs w:val="24"/>
                <w:lang w:val="ru-RU" w:eastAsia="ru-RU"/>
              </w:rPr>
              <w:t>ū</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piel</w:t>
            </w:r>
            <w:proofErr w:type="spellEnd"/>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got</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m</w:t>
            </w:r>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iek</w:t>
            </w:r>
            <w:proofErr w:type="spellEnd"/>
            <w:r w:rsidRPr="00E60BDF">
              <w:rPr>
                <w:rFonts w:ascii="Times New Roman" w:eastAsia="Times New Roman" w:hAnsi="Times New Roman" w:cs="Times New Roman"/>
                <w:sz w:val="24"/>
                <w:szCs w:val="24"/>
                <w:lang w:val="ru-RU" w:eastAsia="ru-RU"/>
              </w:rPr>
              <w:t>ļūš</w:t>
            </w:r>
            <w:proofErr w:type="spellStart"/>
            <w:r w:rsidRPr="00E60BDF">
              <w:rPr>
                <w:rFonts w:ascii="Times New Roman" w:eastAsia="Times New Roman" w:hAnsi="Times New Roman" w:cs="Times New Roman"/>
                <w:sz w:val="24"/>
                <w:szCs w:val="24"/>
                <w:lang w:val="en-GB" w:eastAsia="ru-RU"/>
              </w:rPr>
              <w:t>anai</w:t>
            </w:r>
            <w:proofErr w:type="spellEnd"/>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ar</w:t>
            </w:r>
            <w:proofErr w:type="spellEnd"/>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inval</w:t>
            </w:r>
            <w:proofErr w:type="spellEnd"/>
            <w:r w:rsidRPr="00E60BDF">
              <w:rPr>
                <w:rFonts w:ascii="Times New Roman" w:eastAsia="Times New Roman" w:hAnsi="Times New Roman" w:cs="Times New Roman"/>
                <w:sz w:val="24"/>
                <w:szCs w:val="24"/>
                <w:lang w:val="ru-RU" w:eastAsia="ru-RU"/>
              </w:rPr>
              <w:t>ī</w:t>
            </w:r>
            <w:r w:rsidRPr="00E60BDF">
              <w:rPr>
                <w:rFonts w:ascii="Times New Roman" w:eastAsia="Times New Roman" w:hAnsi="Times New Roman" w:cs="Times New Roman"/>
                <w:sz w:val="24"/>
                <w:szCs w:val="24"/>
                <w:lang w:val="en-GB" w:eastAsia="ru-RU"/>
              </w:rPr>
              <w:t>du</w:t>
            </w:r>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rati</w:t>
            </w:r>
            <w:proofErr w:type="spellEnd"/>
            <w:r w:rsidRPr="00E60BDF">
              <w:rPr>
                <w:rFonts w:ascii="Times New Roman" w:eastAsia="Times New Roman" w:hAnsi="Times New Roman" w:cs="Times New Roman"/>
                <w:sz w:val="24"/>
                <w:szCs w:val="24"/>
                <w:lang w:val="ru-RU" w:eastAsia="ru-RU"/>
              </w:rPr>
              <w:t>ņ</w:t>
            </w:r>
            <w:proofErr w:type="spellStart"/>
            <w:r w:rsidRPr="00E60BDF">
              <w:rPr>
                <w:rFonts w:ascii="Times New Roman" w:eastAsia="Times New Roman" w:hAnsi="Times New Roman" w:cs="Times New Roman"/>
                <w:sz w:val="24"/>
                <w:szCs w:val="24"/>
                <w:lang w:val="en-GB" w:eastAsia="ru-RU"/>
              </w:rPr>
              <w:t>iem</w:t>
            </w:r>
            <w:proofErr w:type="spellEnd"/>
            <w:r w:rsidRPr="00E60BDF">
              <w:rPr>
                <w:rFonts w:ascii="Times New Roman" w:eastAsia="Times New Roman" w:hAnsi="Times New Roman" w:cs="Times New Roman"/>
                <w:sz w:val="24"/>
                <w:szCs w:val="24"/>
                <w:lang w:val="ru-RU" w:eastAsia="ru-RU"/>
              </w:rPr>
              <w:t xml:space="preserve">. Ja piedāvātas telpas nav pielāgotas iekļūšanai </w:t>
            </w:r>
            <w:proofErr w:type="spellStart"/>
            <w:r w:rsidRPr="00E60BDF">
              <w:rPr>
                <w:rFonts w:ascii="Times New Roman" w:eastAsia="Times New Roman" w:hAnsi="Times New Roman" w:cs="Times New Roman"/>
                <w:sz w:val="24"/>
                <w:szCs w:val="24"/>
                <w:lang w:val="en-GB" w:eastAsia="ru-RU"/>
              </w:rPr>
              <w:t>ar</w:t>
            </w:r>
            <w:proofErr w:type="spellEnd"/>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inval</w:t>
            </w:r>
            <w:proofErr w:type="spellEnd"/>
            <w:r w:rsidRPr="00E60BDF">
              <w:rPr>
                <w:rFonts w:ascii="Times New Roman" w:eastAsia="Times New Roman" w:hAnsi="Times New Roman" w:cs="Times New Roman"/>
                <w:sz w:val="24"/>
                <w:szCs w:val="24"/>
                <w:lang w:val="ru-RU" w:eastAsia="ru-RU"/>
              </w:rPr>
              <w:t>ī</w:t>
            </w:r>
            <w:r w:rsidRPr="00E60BDF">
              <w:rPr>
                <w:rFonts w:ascii="Times New Roman" w:eastAsia="Times New Roman" w:hAnsi="Times New Roman" w:cs="Times New Roman"/>
                <w:sz w:val="24"/>
                <w:szCs w:val="24"/>
                <w:lang w:val="en-GB" w:eastAsia="ru-RU"/>
              </w:rPr>
              <w:t>du</w:t>
            </w:r>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rati</w:t>
            </w:r>
            <w:proofErr w:type="spellEnd"/>
            <w:r w:rsidRPr="00E60BDF">
              <w:rPr>
                <w:rFonts w:ascii="Times New Roman" w:eastAsia="Times New Roman" w:hAnsi="Times New Roman" w:cs="Times New Roman"/>
                <w:sz w:val="24"/>
                <w:szCs w:val="24"/>
                <w:lang w:val="ru-RU" w:eastAsia="ru-RU"/>
              </w:rPr>
              <w:t>ņ</w:t>
            </w:r>
            <w:proofErr w:type="spellStart"/>
            <w:r w:rsidRPr="00E60BDF">
              <w:rPr>
                <w:rFonts w:ascii="Times New Roman" w:eastAsia="Times New Roman" w:hAnsi="Times New Roman" w:cs="Times New Roman"/>
                <w:sz w:val="24"/>
                <w:szCs w:val="24"/>
                <w:lang w:val="en-GB" w:eastAsia="ru-RU"/>
              </w:rPr>
              <w:t>iem</w:t>
            </w:r>
            <w:proofErr w:type="spellEnd"/>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tad</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j</w:t>
            </w:r>
            <w:r w:rsidRPr="00E60BDF">
              <w:rPr>
                <w:rFonts w:ascii="Times New Roman" w:eastAsia="Times New Roman" w:hAnsi="Times New Roman" w:cs="Times New Roman"/>
                <w:sz w:val="24"/>
                <w:szCs w:val="24"/>
                <w:lang w:val="ru-RU" w:eastAsia="ru-RU"/>
              </w:rPr>
              <w:t>ā</w:t>
            </w:r>
            <w:proofErr w:type="spellStart"/>
            <w:r w:rsidRPr="00E60BDF">
              <w:rPr>
                <w:rFonts w:ascii="Times New Roman" w:eastAsia="Times New Roman" w:hAnsi="Times New Roman" w:cs="Times New Roman"/>
                <w:sz w:val="24"/>
                <w:szCs w:val="24"/>
                <w:lang w:val="en-GB" w:eastAsia="ru-RU"/>
              </w:rPr>
              <w:t>sp</w:t>
            </w:r>
            <w:proofErr w:type="spellEnd"/>
            <w:r w:rsidRPr="00E60BDF">
              <w:rPr>
                <w:rFonts w:ascii="Times New Roman" w:eastAsia="Times New Roman" w:hAnsi="Times New Roman" w:cs="Times New Roman"/>
                <w:sz w:val="24"/>
                <w:szCs w:val="24"/>
                <w:lang w:val="ru-RU" w:eastAsia="ru-RU"/>
              </w:rPr>
              <w:t>ē</w:t>
            </w:r>
            <w:r w:rsidRPr="00E60BDF">
              <w:rPr>
                <w:rFonts w:ascii="Times New Roman" w:eastAsia="Times New Roman" w:hAnsi="Times New Roman" w:cs="Times New Roman"/>
                <w:sz w:val="24"/>
                <w:szCs w:val="24"/>
                <w:lang w:val="en-GB" w:eastAsia="ru-RU"/>
              </w:rPr>
              <w:t>j</w:t>
            </w:r>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nodro</w:t>
            </w:r>
            <w:proofErr w:type="spellEnd"/>
            <w:r w:rsidRPr="00E60BDF">
              <w:rPr>
                <w:rFonts w:ascii="Times New Roman" w:eastAsia="Times New Roman" w:hAnsi="Times New Roman" w:cs="Times New Roman"/>
                <w:sz w:val="24"/>
                <w:szCs w:val="24"/>
                <w:lang w:val="ru-RU" w:eastAsia="ru-RU"/>
              </w:rPr>
              <w:t>š</w:t>
            </w:r>
            <w:r w:rsidRPr="00E60BDF">
              <w:rPr>
                <w:rFonts w:ascii="Times New Roman" w:eastAsia="Times New Roman" w:hAnsi="Times New Roman" w:cs="Times New Roman"/>
                <w:sz w:val="24"/>
                <w:szCs w:val="24"/>
                <w:lang w:val="en-GB" w:eastAsia="ru-RU"/>
              </w:rPr>
              <w:t>in</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alternat</w:t>
            </w:r>
            <w:proofErr w:type="spellEnd"/>
            <w:r w:rsidRPr="00E60BDF">
              <w:rPr>
                <w:rFonts w:ascii="Times New Roman" w:eastAsia="Times New Roman" w:hAnsi="Times New Roman" w:cs="Times New Roman"/>
                <w:sz w:val="24"/>
                <w:szCs w:val="24"/>
                <w:lang w:val="ru-RU" w:eastAsia="ru-RU"/>
              </w:rPr>
              <w:t>ī</w:t>
            </w:r>
            <w:r w:rsidRPr="00E60BDF">
              <w:rPr>
                <w:rFonts w:ascii="Times New Roman" w:eastAsia="Times New Roman" w:hAnsi="Times New Roman" w:cs="Times New Roman"/>
                <w:sz w:val="24"/>
                <w:szCs w:val="24"/>
                <w:lang w:val="en-GB" w:eastAsia="ru-RU"/>
              </w:rPr>
              <w:t>vu</w:t>
            </w:r>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piek</w:t>
            </w:r>
            <w:proofErr w:type="spellEnd"/>
            <w:r w:rsidRPr="00E60BDF">
              <w:rPr>
                <w:rFonts w:ascii="Times New Roman" w:eastAsia="Times New Roman" w:hAnsi="Times New Roman" w:cs="Times New Roman"/>
                <w:sz w:val="24"/>
                <w:szCs w:val="24"/>
                <w:lang w:val="ru-RU" w:eastAsia="ru-RU"/>
              </w:rPr>
              <w:t>ļ</w:t>
            </w:r>
            <w:proofErr w:type="spellStart"/>
            <w:r w:rsidRPr="00E60BDF">
              <w:rPr>
                <w:rFonts w:ascii="Times New Roman" w:eastAsia="Times New Roman" w:hAnsi="Times New Roman" w:cs="Times New Roman"/>
                <w:sz w:val="24"/>
                <w:szCs w:val="24"/>
                <w:lang w:val="en-GB" w:eastAsia="ru-RU"/>
              </w:rPr>
              <w:t>uvi</w:t>
            </w:r>
            <w:proofErr w:type="spellEnd"/>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aprakstot</w:t>
            </w:r>
            <w:proofErr w:type="spellEnd"/>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to</w:t>
            </w:r>
            <w:r w:rsidRPr="00E60BDF">
              <w:rPr>
                <w:rFonts w:ascii="Times New Roman" w:eastAsia="Times New Roman" w:hAnsi="Times New Roman" w:cs="Times New Roman"/>
                <w:sz w:val="24"/>
                <w:szCs w:val="24"/>
                <w:lang w:val="ru-RU" w:eastAsia="ru-RU"/>
              </w:rPr>
              <w:t xml:space="preserve"> </w:t>
            </w:r>
            <w:proofErr w:type="spellStart"/>
            <w:r w:rsidRPr="00E60BDF">
              <w:rPr>
                <w:rFonts w:ascii="Times New Roman" w:eastAsia="Times New Roman" w:hAnsi="Times New Roman" w:cs="Times New Roman"/>
                <w:sz w:val="24"/>
                <w:szCs w:val="24"/>
                <w:lang w:val="en-GB" w:eastAsia="ru-RU"/>
              </w:rPr>
              <w:t>Tehniskaj</w:t>
            </w:r>
            <w:proofErr w:type="spellEnd"/>
            <w:r w:rsidRPr="00E60BDF">
              <w:rPr>
                <w:rFonts w:ascii="Times New Roman" w:eastAsia="Times New Roman" w:hAnsi="Times New Roman" w:cs="Times New Roman"/>
                <w:sz w:val="24"/>
                <w:szCs w:val="24"/>
                <w:lang w:val="ru-RU" w:eastAsia="ru-RU"/>
              </w:rPr>
              <w:t xml:space="preserve">ā </w:t>
            </w:r>
            <w:r w:rsidRPr="00E60BDF">
              <w:rPr>
                <w:rFonts w:ascii="Times New Roman" w:eastAsia="Times New Roman" w:hAnsi="Times New Roman" w:cs="Times New Roman"/>
                <w:sz w:val="24"/>
                <w:szCs w:val="24"/>
                <w:lang w:val="en-GB" w:eastAsia="ru-RU"/>
              </w:rPr>
              <w:t>pied</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v</w:t>
            </w:r>
            <w:r w:rsidRPr="00E60BDF">
              <w:rPr>
                <w:rFonts w:ascii="Times New Roman" w:eastAsia="Times New Roman" w:hAnsi="Times New Roman" w:cs="Times New Roman"/>
                <w:sz w:val="24"/>
                <w:szCs w:val="24"/>
                <w:lang w:val="ru-RU" w:eastAsia="ru-RU"/>
              </w:rPr>
              <w:t>ā</w:t>
            </w:r>
            <w:proofErr w:type="spellStart"/>
            <w:r w:rsidRPr="00E60BDF">
              <w:rPr>
                <w:rFonts w:ascii="Times New Roman" w:eastAsia="Times New Roman" w:hAnsi="Times New Roman" w:cs="Times New Roman"/>
                <w:sz w:val="24"/>
                <w:szCs w:val="24"/>
                <w:lang w:val="en-GB" w:eastAsia="ru-RU"/>
              </w:rPr>
              <w:t>jum</w:t>
            </w:r>
            <w:proofErr w:type="spellEnd"/>
            <w:r w:rsidRPr="00E60BDF">
              <w:rPr>
                <w:rFonts w:ascii="Times New Roman" w:eastAsia="Times New Roman" w:hAnsi="Times New Roman" w:cs="Times New Roman"/>
                <w:sz w:val="24"/>
                <w:szCs w:val="24"/>
                <w:lang w:val="ru-RU" w:eastAsia="ru-RU"/>
              </w:rPr>
              <w:t>ā.</w:t>
            </w:r>
          </w:p>
        </w:tc>
      </w:tr>
    </w:tbl>
    <w:p w14:paraId="64BBCD07" w14:textId="77777777" w:rsidR="00E60BDF" w:rsidRPr="00E60BDF" w:rsidRDefault="00E60BDF" w:rsidP="00E60BDF">
      <w:pPr>
        <w:spacing w:after="0" w:line="240" w:lineRule="auto"/>
        <w:ind w:left="360" w:right="28"/>
        <w:jc w:val="both"/>
        <w:rPr>
          <w:rFonts w:ascii="Times New Roman" w:eastAsia="Times New Roman" w:hAnsi="Times New Roman" w:cs="Times New Roman"/>
          <w:sz w:val="24"/>
          <w:szCs w:val="24"/>
          <w:lang w:eastAsia="lv-LV"/>
        </w:rPr>
      </w:pPr>
    </w:p>
    <w:p w14:paraId="13B566CE" w14:textId="77777777" w:rsidR="00E60BDF" w:rsidRPr="00E60BDF" w:rsidRDefault="00C63EE5" w:rsidP="00C63EE5">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33.</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Transporta pakalpojumu nodrošināšana – nosacījumi un prasības:</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6520"/>
      </w:tblGrid>
      <w:tr w:rsidR="00E60BDF" w:rsidRPr="00E60BDF" w14:paraId="0E3AE551" w14:textId="77777777" w:rsidTr="00E60BDF">
        <w:tc>
          <w:tcPr>
            <w:tcW w:w="567" w:type="dxa"/>
            <w:shd w:val="clear" w:color="auto" w:fill="auto"/>
          </w:tcPr>
          <w:p w14:paraId="31359779" w14:textId="77777777" w:rsidR="00E60BDF" w:rsidRPr="00E60BDF" w:rsidRDefault="00E60BDF" w:rsidP="00E60BDF">
            <w:pPr>
              <w:spacing w:after="0" w:line="240" w:lineRule="auto"/>
              <w:jc w:val="both"/>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b/>
                <w:sz w:val="24"/>
                <w:szCs w:val="24"/>
                <w:lang w:eastAsia="ru-RU"/>
              </w:rPr>
              <w:t>Nr.</w:t>
            </w:r>
          </w:p>
        </w:tc>
        <w:tc>
          <w:tcPr>
            <w:tcW w:w="1985" w:type="dxa"/>
            <w:shd w:val="clear" w:color="auto" w:fill="auto"/>
          </w:tcPr>
          <w:p w14:paraId="7000BDFE" w14:textId="77777777" w:rsidR="00E60BDF" w:rsidRPr="00E60BDF" w:rsidRDefault="00E60BDF" w:rsidP="00E60BDF">
            <w:pPr>
              <w:spacing w:after="0" w:line="240" w:lineRule="auto"/>
              <w:contextualSpacing/>
              <w:jc w:val="center"/>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b/>
                <w:sz w:val="24"/>
                <w:szCs w:val="24"/>
                <w:lang w:eastAsia="ru-RU"/>
              </w:rPr>
              <w:t>Nosacījumi</w:t>
            </w:r>
          </w:p>
        </w:tc>
        <w:tc>
          <w:tcPr>
            <w:tcW w:w="6520" w:type="dxa"/>
            <w:shd w:val="clear" w:color="auto" w:fill="auto"/>
          </w:tcPr>
          <w:p w14:paraId="6785AC96" w14:textId="77777777" w:rsidR="00E60BDF" w:rsidRPr="00E60BDF" w:rsidRDefault="00E60BDF" w:rsidP="00E60BDF">
            <w:pPr>
              <w:spacing w:after="0" w:line="240" w:lineRule="auto"/>
              <w:jc w:val="center"/>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b/>
                <w:sz w:val="24"/>
                <w:szCs w:val="24"/>
                <w:lang w:eastAsia="ru-RU"/>
              </w:rPr>
              <w:t>Prasības</w:t>
            </w:r>
          </w:p>
        </w:tc>
      </w:tr>
      <w:tr w:rsidR="00E60BDF" w:rsidRPr="00E60BDF" w14:paraId="09DCDF7A" w14:textId="77777777" w:rsidTr="00E60BDF">
        <w:tc>
          <w:tcPr>
            <w:tcW w:w="567" w:type="dxa"/>
            <w:shd w:val="clear" w:color="auto" w:fill="auto"/>
          </w:tcPr>
          <w:p w14:paraId="047BFA58" w14:textId="77777777" w:rsidR="00E60BDF" w:rsidRPr="00E60BDF" w:rsidRDefault="00E60BDF" w:rsidP="00E60BDF">
            <w:pPr>
              <w:spacing w:after="0" w:line="240" w:lineRule="auto"/>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1.</w:t>
            </w:r>
          </w:p>
        </w:tc>
        <w:tc>
          <w:tcPr>
            <w:tcW w:w="1985" w:type="dxa"/>
            <w:shd w:val="clear" w:color="auto" w:fill="auto"/>
          </w:tcPr>
          <w:p w14:paraId="233FB200" w14:textId="77777777" w:rsidR="00E60BDF" w:rsidRPr="00E60BDF" w:rsidRDefault="00E60BDF" w:rsidP="00E60BDF">
            <w:pPr>
              <w:spacing w:after="0" w:line="240" w:lineRule="auto"/>
              <w:contextualSpacing/>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Transporta pakalpojuma nodrošinājums</w:t>
            </w:r>
          </w:p>
        </w:tc>
        <w:tc>
          <w:tcPr>
            <w:tcW w:w="6520" w:type="dxa"/>
            <w:shd w:val="clear" w:color="auto" w:fill="auto"/>
          </w:tcPr>
          <w:p w14:paraId="5D9C6E09" w14:textId="77777777" w:rsidR="00E60BDF" w:rsidRPr="00E60BDF" w:rsidRDefault="00E60BDF" w:rsidP="00E60BDF">
            <w:pPr>
              <w:numPr>
                <w:ilvl w:val="0"/>
                <w:numId w:val="10"/>
              </w:numPr>
              <w:spacing w:after="0" w:line="240" w:lineRule="auto"/>
              <w:ind w:left="315" w:hanging="284"/>
              <w:contextualSpacing/>
              <w:jc w:val="both"/>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sz w:val="24"/>
                <w:szCs w:val="24"/>
                <w:lang w:eastAsia="ru-RU"/>
              </w:rPr>
              <w:t>Pasākuma īstenotājam transporta pakalpojumi ir jānodrošina katram bezdarbniekam. Bezdarbnieks ir jānogādā no tā dzīvesvietas līdz Motivācijas programmas īstenošanas vietai un atpakaļ;</w:t>
            </w:r>
          </w:p>
          <w:p w14:paraId="55362669" w14:textId="77777777" w:rsidR="00E60BDF" w:rsidRPr="00E60BDF" w:rsidRDefault="00E60BDF" w:rsidP="00E60BDF">
            <w:pPr>
              <w:numPr>
                <w:ilvl w:val="0"/>
                <w:numId w:val="10"/>
              </w:numPr>
              <w:spacing w:after="0" w:line="240" w:lineRule="auto"/>
              <w:ind w:left="315" w:hanging="284"/>
              <w:contextualSpacing/>
              <w:jc w:val="both"/>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sz w:val="24"/>
                <w:szCs w:val="24"/>
                <w:lang w:eastAsia="ru-RU"/>
              </w:rPr>
              <w:t xml:space="preserve">Pasākuma īstenotājs nodrošina </w:t>
            </w:r>
            <w:r w:rsidRPr="00E60BDF">
              <w:rPr>
                <w:rFonts w:ascii="Times New Roman" w:eastAsia="Times New Roman" w:hAnsi="Times New Roman" w:cs="Times New Roman"/>
                <w:noProof/>
                <w:color w:val="000000"/>
                <w:sz w:val="24"/>
                <w:szCs w:val="24"/>
                <w:lang w:eastAsia="ru-RU"/>
              </w:rPr>
              <w:t xml:space="preserve">pasažieru (bezdarbnieku) </w:t>
            </w:r>
            <w:r w:rsidRPr="00E60BDF">
              <w:rPr>
                <w:rFonts w:ascii="Times New Roman" w:eastAsia="Times New Roman" w:hAnsi="Times New Roman" w:cs="Times New Roman"/>
                <w:sz w:val="24"/>
                <w:szCs w:val="24"/>
                <w:lang w:eastAsia="ru-RU"/>
              </w:rPr>
              <w:t xml:space="preserve">drošību pakalpojuma sniegšanas laikā - transportlīdzeklis, ar kuru tiek veikta </w:t>
            </w:r>
            <w:r w:rsidRPr="00E60BDF">
              <w:rPr>
                <w:rFonts w:ascii="Times New Roman" w:eastAsia="Times New Roman" w:hAnsi="Times New Roman" w:cs="Times New Roman"/>
                <w:noProof/>
                <w:color w:val="000000"/>
                <w:sz w:val="24"/>
                <w:szCs w:val="24"/>
                <w:lang w:eastAsia="ru-RU"/>
              </w:rPr>
              <w:t xml:space="preserve">pasažieru </w:t>
            </w:r>
            <w:r w:rsidRPr="00E60BDF">
              <w:rPr>
                <w:rFonts w:ascii="Times New Roman" w:eastAsia="Times New Roman" w:hAnsi="Times New Roman" w:cs="Times New Roman"/>
                <w:sz w:val="24"/>
                <w:szCs w:val="24"/>
                <w:lang w:eastAsia="ru-RU"/>
              </w:rPr>
              <w:t xml:space="preserve">pārvadāšana, ir tiesīgs piedalīties </w:t>
            </w:r>
            <w:r w:rsidRPr="00E60BDF">
              <w:rPr>
                <w:rFonts w:ascii="Times New Roman" w:eastAsia="Times New Roman" w:hAnsi="Times New Roman" w:cs="Times New Roman"/>
                <w:sz w:val="24"/>
                <w:szCs w:val="24"/>
                <w:lang w:eastAsia="ru-RU"/>
              </w:rPr>
              <w:lastRenderedPageBreak/>
              <w:t>ceļu satiksmē, ir labā tehniskā stāvoklī un izpilda visas nepieciešamās prasības, kas nepieciešamas pasažieru pārvadāšanai, kā arī transportlīdzekļa vadītājs, vadot transportlīdzekli, nepārkāpj normatīvos aktus;</w:t>
            </w:r>
          </w:p>
          <w:p w14:paraId="196C6D81" w14:textId="77777777" w:rsidR="00E60BDF" w:rsidRPr="00E60BDF" w:rsidRDefault="00E60BDF" w:rsidP="00E60BDF">
            <w:pPr>
              <w:numPr>
                <w:ilvl w:val="0"/>
                <w:numId w:val="10"/>
              </w:numPr>
              <w:spacing w:after="0" w:line="240" w:lineRule="auto"/>
              <w:ind w:left="315" w:hanging="284"/>
              <w:contextualSpacing/>
              <w:jc w:val="both"/>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sz w:val="24"/>
                <w:szCs w:val="24"/>
                <w:lang w:eastAsia="ru-RU"/>
              </w:rPr>
              <w:t>Jāparedz iespēja, ka var būt nepieciešamība vienlaikus nodrošināt pakalpojumu ar vairākiem transportlīdzekļiem un to vadītājiem;</w:t>
            </w:r>
          </w:p>
          <w:p w14:paraId="6FB19BCB" w14:textId="77777777" w:rsidR="00E60BDF" w:rsidRPr="00E60BDF" w:rsidRDefault="00E60BDF" w:rsidP="00E60BDF">
            <w:pPr>
              <w:numPr>
                <w:ilvl w:val="0"/>
                <w:numId w:val="10"/>
              </w:numPr>
              <w:spacing w:after="0" w:line="240" w:lineRule="auto"/>
              <w:ind w:left="315" w:hanging="284"/>
              <w:contextualSpacing/>
              <w:jc w:val="both"/>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noProof/>
                <w:sz w:val="24"/>
                <w:szCs w:val="24"/>
                <w:lang w:eastAsia="ru-RU"/>
              </w:rPr>
              <w:t xml:space="preserve">Pasākuma īstenotājs nodrošina gan viena </w:t>
            </w:r>
            <w:r w:rsidRPr="00E60BDF">
              <w:rPr>
                <w:rFonts w:ascii="Times New Roman" w:eastAsia="Times New Roman" w:hAnsi="Times New Roman" w:cs="Times New Roman"/>
                <w:sz w:val="24"/>
                <w:szCs w:val="24"/>
                <w:lang w:eastAsia="ru-RU"/>
              </w:rPr>
              <w:t>pasažiera, gan pasažieru grupas pārvadāšanu (personu skaits atkarīgs no pieprasījuma);</w:t>
            </w:r>
          </w:p>
          <w:p w14:paraId="0BB2A1DA" w14:textId="77777777" w:rsidR="00E60BDF" w:rsidRPr="00E60BDF" w:rsidRDefault="00E60BDF" w:rsidP="00E60BDF">
            <w:pPr>
              <w:numPr>
                <w:ilvl w:val="0"/>
                <w:numId w:val="10"/>
              </w:numPr>
              <w:spacing w:after="0" w:line="240" w:lineRule="auto"/>
              <w:ind w:left="315" w:hanging="284"/>
              <w:contextualSpacing/>
              <w:jc w:val="both"/>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sz w:val="24"/>
                <w:szCs w:val="24"/>
                <w:lang w:eastAsia="ru-RU"/>
              </w:rPr>
              <w:t xml:space="preserve">Pasākuma </w:t>
            </w:r>
            <w:r w:rsidR="003B2D50" w:rsidRPr="00E60BDF">
              <w:rPr>
                <w:rFonts w:ascii="Times New Roman" w:eastAsia="Times New Roman" w:hAnsi="Times New Roman" w:cs="Times New Roman"/>
                <w:sz w:val="24"/>
                <w:szCs w:val="24"/>
                <w:lang w:eastAsia="ru-RU"/>
              </w:rPr>
              <w:t>īstenotāj</w:t>
            </w:r>
            <w:r w:rsidR="003B2D50">
              <w:rPr>
                <w:rFonts w:ascii="Times New Roman" w:eastAsia="Times New Roman" w:hAnsi="Times New Roman" w:cs="Times New Roman"/>
                <w:sz w:val="24"/>
                <w:szCs w:val="24"/>
                <w:lang w:eastAsia="ru-RU"/>
              </w:rPr>
              <w:t>am</w:t>
            </w:r>
            <w:r w:rsidR="003B2D50" w:rsidRPr="00E60BDF">
              <w:rPr>
                <w:rFonts w:ascii="Times New Roman" w:eastAsia="Times New Roman" w:hAnsi="Times New Roman" w:cs="Times New Roman"/>
                <w:sz w:val="24"/>
                <w:szCs w:val="24"/>
                <w:lang w:eastAsia="ru-RU"/>
              </w:rPr>
              <w:t xml:space="preserve"> </w:t>
            </w:r>
            <w:r w:rsidR="003B2D50">
              <w:rPr>
                <w:rFonts w:ascii="Times New Roman" w:eastAsia="Times New Roman" w:hAnsi="Times New Roman" w:cs="Times New Roman"/>
                <w:sz w:val="24"/>
                <w:szCs w:val="24"/>
                <w:lang w:eastAsia="ru-RU"/>
              </w:rPr>
              <w:t>jā</w:t>
            </w:r>
            <w:r w:rsidRPr="00E60BDF">
              <w:rPr>
                <w:rFonts w:ascii="Times New Roman" w:eastAsia="Times New Roman" w:hAnsi="Times New Roman" w:cs="Times New Roman"/>
                <w:noProof/>
                <w:sz w:val="24"/>
                <w:szCs w:val="24"/>
                <w:lang w:eastAsia="ru-RU"/>
              </w:rPr>
              <w:t xml:space="preserve">nodrošina </w:t>
            </w:r>
            <w:r w:rsidR="003B2D50" w:rsidRPr="00E60BDF">
              <w:rPr>
                <w:rFonts w:ascii="Times New Roman" w:eastAsia="Times New Roman" w:hAnsi="Times New Roman" w:cs="Times New Roman"/>
                <w:noProof/>
                <w:sz w:val="24"/>
                <w:szCs w:val="24"/>
                <w:lang w:eastAsia="ru-RU"/>
              </w:rPr>
              <w:t>savlaicīg</w:t>
            </w:r>
            <w:r w:rsidR="003B2D50">
              <w:rPr>
                <w:rFonts w:ascii="Times New Roman" w:eastAsia="Times New Roman" w:hAnsi="Times New Roman" w:cs="Times New Roman"/>
                <w:noProof/>
                <w:sz w:val="24"/>
                <w:szCs w:val="24"/>
                <w:lang w:eastAsia="ru-RU"/>
              </w:rPr>
              <w:t>a</w:t>
            </w:r>
            <w:r w:rsidR="003B2D50" w:rsidRPr="00E60BDF">
              <w:rPr>
                <w:rFonts w:ascii="Times New Roman" w:eastAsia="Times New Roman" w:hAnsi="Times New Roman" w:cs="Times New Roman"/>
                <w:noProof/>
                <w:sz w:val="24"/>
                <w:szCs w:val="24"/>
                <w:lang w:eastAsia="ru-RU"/>
              </w:rPr>
              <w:t xml:space="preserve"> </w:t>
            </w:r>
            <w:r w:rsidR="003B2D50">
              <w:rPr>
                <w:rFonts w:ascii="Times New Roman" w:eastAsia="Times New Roman" w:hAnsi="Times New Roman" w:cs="Times New Roman"/>
                <w:noProof/>
                <w:sz w:val="24"/>
                <w:szCs w:val="24"/>
                <w:lang w:eastAsia="ru-RU"/>
              </w:rPr>
              <w:t>bezdarbnieku</w:t>
            </w:r>
            <w:r w:rsidR="003B2D50" w:rsidRPr="00E60BDF">
              <w:rPr>
                <w:rFonts w:ascii="Times New Roman" w:eastAsia="Times New Roman" w:hAnsi="Times New Roman" w:cs="Times New Roman"/>
                <w:noProof/>
                <w:sz w:val="24"/>
                <w:szCs w:val="24"/>
                <w:lang w:eastAsia="ru-RU"/>
              </w:rPr>
              <w:t xml:space="preserve"> </w:t>
            </w:r>
            <w:r w:rsidR="00637A23">
              <w:rPr>
                <w:rFonts w:ascii="Times New Roman" w:eastAsia="Times New Roman" w:hAnsi="Times New Roman" w:cs="Times New Roman"/>
                <w:noProof/>
                <w:sz w:val="24"/>
                <w:szCs w:val="24"/>
                <w:lang w:eastAsia="ru-RU"/>
              </w:rPr>
              <w:t>nodādāšana</w:t>
            </w:r>
            <w:r w:rsidR="003B2D50" w:rsidRPr="00E60BDF">
              <w:rPr>
                <w:rFonts w:ascii="Times New Roman" w:eastAsia="Times New Roman" w:hAnsi="Times New Roman" w:cs="Times New Roman"/>
                <w:noProof/>
                <w:sz w:val="24"/>
                <w:szCs w:val="24"/>
                <w:lang w:eastAsia="ru-RU"/>
              </w:rPr>
              <w:t xml:space="preserve"> </w:t>
            </w:r>
            <w:r w:rsidR="003B2D50">
              <w:rPr>
                <w:rFonts w:ascii="Times New Roman" w:eastAsia="Times New Roman" w:hAnsi="Times New Roman" w:cs="Times New Roman"/>
                <w:noProof/>
                <w:sz w:val="24"/>
                <w:szCs w:val="24"/>
                <w:lang w:eastAsia="ru-RU"/>
              </w:rPr>
              <w:t>uz</w:t>
            </w:r>
            <w:r w:rsidR="003B2D50" w:rsidRPr="00E60BDF">
              <w:rPr>
                <w:rFonts w:ascii="Times New Roman" w:eastAsia="Times New Roman" w:hAnsi="Times New Roman" w:cs="Times New Roman"/>
                <w:noProof/>
                <w:sz w:val="24"/>
                <w:szCs w:val="24"/>
                <w:lang w:eastAsia="ru-RU"/>
              </w:rPr>
              <w:t xml:space="preserve"> </w:t>
            </w:r>
            <w:r w:rsidRPr="00E60BDF">
              <w:rPr>
                <w:rFonts w:ascii="Times New Roman" w:eastAsia="Times New Roman" w:hAnsi="Times New Roman" w:cs="Times New Roman"/>
                <w:noProof/>
                <w:sz w:val="24"/>
                <w:szCs w:val="24"/>
                <w:lang w:eastAsia="ru-RU"/>
              </w:rPr>
              <w:t xml:space="preserve">Motivācijas programmas īstenošanas vietu </w:t>
            </w:r>
            <w:r w:rsidR="00852FEA">
              <w:rPr>
                <w:rFonts w:ascii="Times New Roman" w:eastAsia="Times New Roman" w:hAnsi="Times New Roman" w:cs="Times New Roman"/>
                <w:noProof/>
                <w:sz w:val="24"/>
                <w:szCs w:val="24"/>
                <w:lang w:eastAsia="ru-RU"/>
              </w:rPr>
              <w:t>un atpakaļ</w:t>
            </w:r>
            <w:r w:rsidRPr="00E60BDF">
              <w:rPr>
                <w:rFonts w:ascii="Times New Roman" w:eastAsia="Times New Roman" w:hAnsi="Times New Roman" w:cs="Times New Roman"/>
                <w:noProof/>
                <w:sz w:val="24"/>
                <w:szCs w:val="24"/>
                <w:lang w:eastAsia="ru-RU"/>
              </w:rPr>
              <w:t>;</w:t>
            </w:r>
          </w:p>
          <w:p w14:paraId="5EF7D946" w14:textId="77777777" w:rsidR="00E60BDF" w:rsidRPr="00E60BDF" w:rsidRDefault="00E60BDF" w:rsidP="00E60BDF">
            <w:pPr>
              <w:numPr>
                <w:ilvl w:val="0"/>
                <w:numId w:val="10"/>
              </w:numPr>
              <w:spacing w:after="0" w:line="240" w:lineRule="auto"/>
              <w:ind w:left="315" w:right="28" w:hanging="284"/>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lv-LV"/>
              </w:rPr>
              <w:t>Piedāvātajiem transportlīdzekļiem jābūt komfortabliem, ar klimata kontroli vai kondicionēšanas sistēmu, kas nodrošina vienmērīgu temperatūru visā autotransportā, trokšņa līmenis transportlīdzeklī nedrīkst pārsniegt pieļaujamo normu;</w:t>
            </w:r>
          </w:p>
          <w:p w14:paraId="65572B4B" w14:textId="77777777" w:rsidR="00E60BDF" w:rsidRPr="00E60BDF" w:rsidRDefault="00E60BDF" w:rsidP="00E60BDF">
            <w:pPr>
              <w:numPr>
                <w:ilvl w:val="0"/>
                <w:numId w:val="10"/>
              </w:numPr>
              <w:spacing w:after="0" w:line="240" w:lineRule="auto"/>
              <w:ind w:left="315" w:hanging="284"/>
              <w:contextualSpacing/>
              <w:jc w:val="both"/>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sz w:val="24"/>
                <w:szCs w:val="24"/>
                <w:lang w:eastAsia="ru-RU"/>
              </w:rPr>
              <w:t>Piedāvātajos transportlīdzekļos ir iespēja pārvadāt bezdarbnieka personīgās mantas (t.sk. ratiņkrēslu), ir jābūt mantu novietošanai izmantojamam bagāžas nodalījumam;</w:t>
            </w:r>
          </w:p>
          <w:p w14:paraId="5C24C66B" w14:textId="77777777" w:rsidR="00E60BDF" w:rsidRPr="00E60BDF" w:rsidRDefault="00E60BDF" w:rsidP="00E60BDF">
            <w:pPr>
              <w:numPr>
                <w:ilvl w:val="0"/>
                <w:numId w:val="10"/>
              </w:numPr>
              <w:spacing w:after="0" w:line="240" w:lineRule="auto"/>
              <w:ind w:left="315" w:hanging="247"/>
              <w:contextualSpacing/>
              <w:jc w:val="both"/>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sz w:val="24"/>
                <w:szCs w:val="24"/>
                <w:lang w:eastAsia="ru-RU"/>
              </w:rPr>
              <w:t>Piedāvātajam transportlīdzeklim jābūt pielāgotam bezdarbniekiem ar kustību traucējumiem, tā, lai tajā varētu iekļūt bezdarbnieks ar invalīdu ratiņiem, ja Motivācijas programmas grupā ir bezdarbnieki ar atbilstošo vajadzību. Pielāgots transportlīdzeklis Pasākuma īstenotājam jānodrošina 10 darba dienu laikā pēc pieprasījuma saņemšanas no Aģentūras.</w:t>
            </w:r>
          </w:p>
        </w:tc>
      </w:tr>
    </w:tbl>
    <w:p w14:paraId="7975EE4F" w14:textId="77777777" w:rsidR="00E60BDF" w:rsidRPr="00E60BDF" w:rsidRDefault="00E60BDF" w:rsidP="00E60BDF">
      <w:pPr>
        <w:spacing w:after="0" w:line="240" w:lineRule="auto"/>
        <w:ind w:left="360" w:right="28"/>
        <w:jc w:val="both"/>
        <w:rPr>
          <w:rFonts w:ascii="Times New Roman" w:eastAsia="Times New Roman" w:hAnsi="Times New Roman" w:cs="Times New Roman"/>
          <w:sz w:val="24"/>
          <w:szCs w:val="24"/>
          <w:lang w:eastAsia="lv-LV"/>
        </w:rPr>
      </w:pPr>
    </w:p>
    <w:p w14:paraId="3C44463C" w14:textId="77777777" w:rsidR="00E60BDF" w:rsidRPr="00E60BDF" w:rsidRDefault="00C63EE5" w:rsidP="00C63EE5">
      <w:pPr>
        <w:spacing w:after="0" w:line="240" w:lineRule="auto"/>
        <w:ind w:left="567" w:right="28"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34.</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Izmitināšanas pakalpojuma nodrošināšana – nosacījumi un prasības:</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6520"/>
      </w:tblGrid>
      <w:tr w:rsidR="00E60BDF" w:rsidRPr="00E60BDF" w14:paraId="4015C8DA" w14:textId="77777777" w:rsidTr="00E60BDF">
        <w:tc>
          <w:tcPr>
            <w:tcW w:w="567" w:type="dxa"/>
            <w:shd w:val="clear" w:color="auto" w:fill="auto"/>
          </w:tcPr>
          <w:p w14:paraId="22473740" w14:textId="77777777" w:rsidR="00E60BDF" w:rsidRPr="00E60BDF" w:rsidRDefault="00E60BDF" w:rsidP="00E60BDF">
            <w:pPr>
              <w:spacing w:after="0" w:line="240" w:lineRule="auto"/>
              <w:jc w:val="both"/>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b/>
                <w:sz w:val="24"/>
                <w:szCs w:val="24"/>
                <w:lang w:eastAsia="ru-RU"/>
              </w:rPr>
              <w:t>Nr.</w:t>
            </w:r>
          </w:p>
        </w:tc>
        <w:tc>
          <w:tcPr>
            <w:tcW w:w="1985" w:type="dxa"/>
            <w:shd w:val="clear" w:color="auto" w:fill="auto"/>
          </w:tcPr>
          <w:p w14:paraId="211F68B8" w14:textId="77777777" w:rsidR="00E60BDF" w:rsidRPr="00E60BDF" w:rsidRDefault="00E60BDF" w:rsidP="00E60BDF">
            <w:pPr>
              <w:spacing w:after="0" w:line="240" w:lineRule="auto"/>
              <w:contextualSpacing/>
              <w:jc w:val="center"/>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b/>
                <w:sz w:val="24"/>
                <w:szCs w:val="24"/>
                <w:lang w:eastAsia="ru-RU"/>
              </w:rPr>
              <w:t>Nosacījumi</w:t>
            </w:r>
          </w:p>
        </w:tc>
        <w:tc>
          <w:tcPr>
            <w:tcW w:w="6520" w:type="dxa"/>
            <w:shd w:val="clear" w:color="auto" w:fill="auto"/>
          </w:tcPr>
          <w:p w14:paraId="4D0125D9" w14:textId="77777777" w:rsidR="00E60BDF" w:rsidRPr="00E60BDF" w:rsidRDefault="00E60BDF" w:rsidP="00E60BDF">
            <w:pPr>
              <w:spacing w:after="0" w:line="240" w:lineRule="auto"/>
              <w:jc w:val="center"/>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b/>
                <w:sz w:val="24"/>
                <w:szCs w:val="24"/>
                <w:lang w:eastAsia="ru-RU"/>
              </w:rPr>
              <w:t>Prasības</w:t>
            </w:r>
          </w:p>
        </w:tc>
      </w:tr>
      <w:tr w:rsidR="00E60BDF" w:rsidRPr="00E60BDF" w14:paraId="26552C66" w14:textId="77777777" w:rsidTr="00E60BDF">
        <w:tc>
          <w:tcPr>
            <w:tcW w:w="567" w:type="dxa"/>
            <w:shd w:val="clear" w:color="auto" w:fill="auto"/>
          </w:tcPr>
          <w:p w14:paraId="1EC736ED" w14:textId="77777777" w:rsidR="00E60BDF" w:rsidRPr="00E60BDF" w:rsidRDefault="00E60BDF" w:rsidP="00E60BDF">
            <w:pPr>
              <w:spacing w:after="0" w:line="240" w:lineRule="auto"/>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1.</w:t>
            </w:r>
          </w:p>
        </w:tc>
        <w:tc>
          <w:tcPr>
            <w:tcW w:w="1985" w:type="dxa"/>
            <w:shd w:val="clear" w:color="auto" w:fill="auto"/>
          </w:tcPr>
          <w:p w14:paraId="5B92F2DE" w14:textId="77777777" w:rsidR="00E60BDF" w:rsidRPr="00E60BDF" w:rsidRDefault="00E60BDF" w:rsidP="00E60BDF">
            <w:pPr>
              <w:spacing w:after="0" w:line="240" w:lineRule="auto"/>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sz w:val="24"/>
                <w:szCs w:val="24"/>
                <w:lang w:val="ru-RU" w:eastAsia="ru-RU"/>
              </w:rPr>
              <w:t>Telpu tehniskais nodrošinājums</w:t>
            </w:r>
          </w:p>
        </w:tc>
        <w:tc>
          <w:tcPr>
            <w:tcW w:w="6520" w:type="dxa"/>
            <w:shd w:val="clear" w:color="auto" w:fill="auto"/>
          </w:tcPr>
          <w:p w14:paraId="2F7C2782" w14:textId="77777777" w:rsidR="00E60BDF" w:rsidRPr="00E41483" w:rsidRDefault="00E60BDF" w:rsidP="00316964">
            <w:pPr>
              <w:pStyle w:val="ListParagraph"/>
              <w:numPr>
                <w:ilvl w:val="1"/>
                <w:numId w:val="29"/>
              </w:numPr>
              <w:ind w:left="352" w:hanging="284"/>
              <w:jc w:val="both"/>
              <w:rPr>
                <w:b/>
                <w:lang w:val="lv-LV"/>
              </w:rPr>
            </w:pPr>
            <w:r w:rsidRPr="00E60BDF">
              <w:rPr>
                <w:lang w:val="lv-LV" w:eastAsia="lv-LV"/>
              </w:rPr>
              <w:t xml:space="preserve">Guļamtelpām jābūt labā tehniskā un kosmētiskā stāvoklī. </w:t>
            </w:r>
            <w:r w:rsidRPr="00E41483">
              <w:rPr>
                <w:lang w:val="lv-LV" w:eastAsia="lv-LV"/>
              </w:rPr>
              <w:t xml:space="preserve">Telpām jābūt vēdināmām vai aprīkotām ar kondicionēšanas sistēmām, telpās jānodrošina darba drošībai atbilstošs apgaismojums un mikroklimats t.sk. apkure; </w:t>
            </w:r>
          </w:p>
          <w:p w14:paraId="49047F8A" w14:textId="77777777" w:rsidR="00571D07" w:rsidRPr="00571D07" w:rsidRDefault="00E60BDF" w:rsidP="00854199">
            <w:pPr>
              <w:numPr>
                <w:ilvl w:val="1"/>
                <w:numId w:val="29"/>
              </w:numPr>
              <w:spacing w:after="0" w:line="240" w:lineRule="auto"/>
              <w:ind w:left="352" w:hanging="284"/>
              <w:jc w:val="both"/>
              <w:rPr>
                <w:rFonts w:ascii="Times New Roman" w:eastAsia="Times New Roman" w:hAnsi="Times New Roman" w:cs="Times New Roman"/>
                <w:b/>
                <w:sz w:val="24"/>
                <w:szCs w:val="24"/>
                <w:lang w:eastAsia="ru-RU"/>
              </w:rPr>
            </w:pPr>
            <w:r w:rsidRPr="00571D07">
              <w:rPr>
                <w:rFonts w:ascii="Times New Roman" w:eastAsia="Times New Roman" w:hAnsi="Times New Roman" w:cs="Times New Roman"/>
                <w:sz w:val="24"/>
                <w:szCs w:val="24"/>
                <w:lang w:eastAsia="lv-LV"/>
              </w:rPr>
              <w:t xml:space="preserve">Pasākuma īstenotājam Motivācijas programmas dalībniekam ir jānodrošina iespēja </w:t>
            </w:r>
            <w:r w:rsidR="000B43E5" w:rsidRPr="00571D07">
              <w:rPr>
                <w:rFonts w:ascii="Times New Roman" w:eastAsia="Times New Roman" w:hAnsi="Times New Roman" w:cs="Times New Roman"/>
                <w:sz w:val="24"/>
                <w:szCs w:val="24"/>
                <w:lang w:eastAsia="lv-LV"/>
              </w:rPr>
              <w:t>piekļū</w:t>
            </w:r>
            <w:r w:rsidR="000B43E5" w:rsidRPr="00571D07">
              <w:rPr>
                <w:rFonts w:ascii="Times New Roman" w:eastAsia="Times New Roman" w:hAnsi="Times New Roman" w:cs="Times New Roman"/>
                <w:sz w:val="24"/>
                <w:szCs w:val="24"/>
                <w:lang w:eastAsia="ru-RU"/>
              </w:rPr>
              <w:t xml:space="preserve">t sanitārajām telpām. Sanitārajām telpām jābūt pielāgotām </w:t>
            </w:r>
            <w:r w:rsidR="00E34DD1">
              <w:rPr>
                <w:rFonts w:ascii="Times New Roman" w:eastAsia="Times New Roman" w:hAnsi="Times New Roman" w:cs="Times New Roman"/>
                <w:sz w:val="24"/>
                <w:szCs w:val="24"/>
                <w:lang w:eastAsia="ru-RU"/>
              </w:rPr>
              <w:t>atbilstoši bezdarbnieku funkcionālo traucējumu veidam</w:t>
            </w:r>
            <w:r w:rsidRPr="00E60BDF">
              <w:rPr>
                <w:rFonts w:ascii="Times New Roman" w:eastAsia="Times New Roman" w:hAnsi="Times New Roman" w:cs="Times New Roman"/>
                <w:sz w:val="24"/>
                <w:szCs w:val="24"/>
                <w:lang w:eastAsia="lv-LV"/>
              </w:rPr>
              <w:t>;</w:t>
            </w:r>
          </w:p>
          <w:p w14:paraId="4C9DBEC1" w14:textId="77777777" w:rsidR="00571D07" w:rsidRPr="00571D07" w:rsidRDefault="00E60BDF" w:rsidP="00854199">
            <w:pPr>
              <w:numPr>
                <w:ilvl w:val="1"/>
                <w:numId w:val="29"/>
              </w:numPr>
              <w:spacing w:after="0" w:line="240" w:lineRule="auto"/>
              <w:ind w:left="352" w:hanging="284"/>
              <w:jc w:val="both"/>
              <w:rPr>
                <w:rFonts w:ascii="Times New Roman" w:eastAsia="Times New Roman" w:hAnsi="Times New Roman" w:cs="Times New Roman"/>
                <w:b/>
                <w:sz w:val="24"/>
                <w:szCs w:val="24"/>
                <w:lang w:eastAsia="ru-RU"/>
              </w:rPr>
            </w:pPr>
            <w:r w:rsidRPr="00571D07">
              <w:rPr>
                <w:rFonts w:ascii="Times New Roman" w:eastAsia="Times New Roman" w:hAnsi="Times New Roman" w:cs="Times New Roman"/>
                <w:sz w:val="24"/>
                <w:szCs w:val="24"/>
                <w:lang w:eastAsia="lv-LV"/>
              </w:rPr>
              <w:t>Guļamtelpas vai guļamvietas ir izvietotas atsevišķi vīriešiem un sievietēm;</w:t>
            </w:r>
            <w:r w:rsidR="00571D07">
              <w:rPr>
                <w:rFonts w:ascii="Times New Roman" w:eastAsia="Times New Roman" w:hAnsi="Times New Roman" w:cs="Times New Roman"/>
                <w:sz w:val="24"/>
                <w:szCs w:val="24"/>
                <w:lang w:eastAsia="lv-LV"/>
              </w:rPr>
              <w:t xml:space="preserve"> </w:t>
            </w:r>
          </w:p>
          <w:p w14:paraId="5AABC1FC" w14:textId="77777777" w:rsidR="00E60BDF" w:rsidRPr="00571D07" w:rsidRDefault="00571D07" w:rsidP="00854199">
            <w:pPr>
              <w:numPr>
                <w:ilvl w:val="1"/>
                <w:numId w:val="29"/>
              </w:numPr>
              <w:spacing w:after="0" w:line="240" w:lineRule="auto"/>
              <w:ind w:left="352" w:hanging="284"/>
              <w:jc w:val="both"/>
              <w:rPr>
                <w:rFonts w:ascii="Times New Roman" w:eastAsia="Times New Roman" w:hAnsi="Times New Roman" w:cs="Times New Roman"/>
                <w:b/>
                <w:sz w:val="24"/>
                <w:szCs w:val="24"/>
                <w:lang w:eastAsia="ru-RU"/>
              </w:rPr>
            </w:pPr>
            <w:r w:rsidRPr="00571D07">
              <w:rPr>
                <w:rFonts w:ascii="Times New Roman" w:eastAsia="Times New Roman" w:hAnsi="Times New Roman" w:cs="Times New Roman"/>
                <w:sz w:val="24"/>
                <w:szCs w:val="24"/>
                <w:lang w:eastAsia="lv-LV"/>
              </w:rPr>
              <w:t>Ja</w:t>
            </w:r>
            <w:r w:rsidR="00E60BDF" w:rsidRPr="00571D07">
              <w:rPr>
                <w:rFonts w:ascii="Times New Roman" w:eastAsia="Times New Roman" w:hAnsi="Times New Roman" w:cs="Times New Roman"/>
                <w:sz w:val="24"/>
                <w:szCs w:val="24"/>
                <w:lang w:eastAsia="lv-LV"/>
              </w:rPr>
              <w:t xml:space="preserve"> nepieciešams, tad pretendentam Motivācijas programmas dalībniekam jānodrošina gultasveļa, dvieļi, higiēnas un mazgāšanas līdzekļi;</w:t>
            </w:r>
          </w:p>
          <w:p w14:paraId="0A3DD284" w14:textId="77777777" w:rsidR="00E60BDF" w:rsidRPr="00E60BDF" w:rsidRDefault="00E60BDF" w:rsidP="00316964">
            <w:pPr>
              <w:numPr>
                <w:ilvl w:val="1"/>
                <w:numId w:val="29"/>
              </w:numPr>
              <w:spacing w:after="0" w:line="240" w:lineRule="auto"/>
              <w:ind w:left="352" w:hanging="284"/>
              <w:jc w:val="both"/>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sz w:val="24"/>
                <w:szCs w:val="24"/>
                <w:lang w:eastAsia="lv-LV"/>
              </w:rPr>
              <w:t>Ja Pasākuma īstenotājs ēdināšanas pakalpojumu plāno nodrošināt bezdarbnieka izmitināšanas telpās, tad Pasākuma īstenotājam ir jānodrošina atsevišķa ēdināšanas telpa;</w:t>
            </w:r>
          </w:p>
          <w:p w14:paraId="00C1CFFF" w14:textId="77777777" w:rsidR="00E60BDF" w:rsidRPr="00E60BDF" w:rsidRDefault="00E60BDF" w:rsidP="007C0274">
            <w:pPr>
              <w:numPr>
                <w:ilvl w:val="1"/>
                <w:numId w:val="29"/>
              </w:numPr>
              <w:spacing w:after="0" w:line="240" w:lineRule="auto"/>
              <w:ind w:left="352" w:hanging="284"/>
              <w:jc w:val="both"/>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sz w:val="24"/>
                <w:szCs w:val="24"/>
                <w:lang w:eastAsia="ru-RU"/>
              </w:rPr>
              <w:t>Pasākuma īstenotājam Motivācijas programmas dalībniekiem jānodrošina guļamtelpas, kurā izvietoti ne vairāk kā trīs bezdarbnieki.</w:t>
            </w:r>
          </w:p>
        </w:tc>
      </w:tr>
    </w:tbl>
    <w:p w14:paraId="2C9518D4" w14:textId="77777777" w:rsidR="00E60BDF" w:rsidRDefault="00E60BDF" w:rsidP="00E60BDF">
      <w:pPr>
        <w:spacing w:after="0" w:line="240" w:lineRule="auto"/>
        <w:ind w:left="1430" w:right="28"/>
        <w:jc w:val="both"/>
        <w:rPr>
          <w:rFonts w:ascii="Times New Roman" w:eastAsia="Times New Roman" w:hAnsi="Times New Roman" w:cs="Times New Roman"/>
          <w:sz w:val="24"/>
          <w:szCs w:val="24"/>
          <w:lang w:eastAsia="lv-LV"/>
        </w:rPr>
      </w:pPr>
    </w:p>
    <w:p w14:paraId="6EE63ED6" w14:textId="77777777" w:rsidR="00DF59F3" w:rsidRDefault="00DF59F3" w:rsidP="00E60BDF">
      <w:pPr>
        <w:spacing w:after="0" w:line="240" w:lineRule="auto"/>
        <w:ind w:left="1430" w:right="28"/>
        <w:jc w:val="both"/>
        <w:rPr>
          <w:rFonts w:ascii="Times New Roman" w:eastAsia="Times New Roman" w:hAnsi="Times New Roman" w:cs="Times New Roman"/>
          <w:sz w:val="24"/>
          <w:szCs w:val="24"/>
          <w:lang w:eastAsia="lv-LV"/>
        </w:rPr>
      </w:pPr>
    </w:p>
    <w:p w14:paraId="12059AAF" w14:textId="77777777" w:rsidR="00593736" w:rsidRPr="00E60BDF" w:rsidRDefault="00593736" w:rsidP="00E60BDF">
      <w:pPr>
        <w:spacing w:after="0" w:line="240" w:lineRule="auto"/>
        <w:ind w:left="1430" w:right="28"/>
        <w:jc w:val="both"/>
        <w:rPr>
          <w:rFonts w:ascii="Times New Roman" w:eastAsia="Times New Roman" w:hAnsi="Times New Roman" w:cs="Times New Roman"/>
          <w:sz w:val="24"/>
          <w:szCs w:val="24"/>
          <w:lang w:eastAsia="lv-LV"/>
        </w:rPr>
      </w:pPr>
    </w:p>
    <w:p w14:paraId="7C0BDBE6" w14:textId="77777777" w:rsidR="00E60BDF" w:rsidRPr="00E60BDF" w:rsidRDefault="00E60BDF" w:rsidP="00E60BDF">
      <w:pPr>
        <w:spacing w:after="0" w:line="240" w:lineRule="auto"/>
        <w:ind w:left="825" w:right="28"/>
        <w:jc w:val="center"/>
        <w:rPr>
          <w:rFonts w:ascii="Times New Roman" w:eastAsia="Times New Roman" w:hAnsi="Times New Roman" w:cs="Times New Roman"/>
          <w:b/>
          <w:sz w:val="24"/>
          <w:szCs w:val="24"/>
          <w:lang w:eastAsia="lv-LV"/>
        </w:rPr>
      </w:pPr>
      <w:r w:rsidRPr="00E60BDF">
        <w:rPr>
          <w:rFonts w:ascii="Times New Roman" w:eastAsia="Times New Roman" w:hAnsi="Times New Roman" w:cs="Times New Roman"/>
          <w:b/>
          <w:sz w:val="24"/>
          <w:szCs w:val="24"/>
          <w:lang w:eastAsia="lv-LV"/>
        </w:rPr>
        <w:lastRenderedPageBreak/>
        <w:t>II.II. Sociālā mentora pakalpojumu īstenošana</w:t>
      </w:r>
    </w:p>
    <w:p w14:paraId="6E000CD3" w14:textId="77777777" w:rsidR="00E60BDF" w:rsidRPr="00E60BDF" w:rsidRDefault="00E60BDF" w:rsidP="00E60BDF">
      <w:pPr>
        <w:spacing w:after="0" w:line="240" w:lineRule="auto"/>
        <w:ind w:left="825" w:right="28"/>
        <w:jc w:val="center"/>
        <w:rPr>
          <w:rFonts w:ascii="Times New Roman" w:eastAsia="Times New Roman" w:hAnsi="Times New Roman" w:cs="Times New Roman"/>
          <w:b/>
          <w:sz w:val="24"/>
          <w:szCs w:val="24"/>
          <w:lang w:eastAsia="lv-LV"/>
        </w:rPr>
      </w:pPr>
    </w:p>
    <w:p w14:paraId="12F8E7AD" w14:textId="77777777" w:rsidR="00E60BDF" w:rsidRPr="00361BFA" w:rsidRDefault="00C63EE5" w:rsidP="00C63EE5">
      <w:pPr>
        <w:pStyle w:val="ListParagraph"/>
        <w:ind w:left="426" w:right="28" w:hanging="426"/>
        <w:jc w:val="both"/>
        <w:rPr>
          <w:lang w:val="lv-LV" w:eastAsia="lv-LV"/>
        </w:rPr>
      </w:pPr>
      <w:r w:rsidRPr="00C63EE5">
        <w:rPr>
          <w:lang w:val="lv-LV" w:eastAsia="lv-LV"/>
        </w:rPr>
        <w:t>35.</w:t>
      </w:r>
      <w:r w:rsidRPr="00C63EE5">
        <w:rPr>
          <w:lang w:val="lv-LV" w:eastAsia="lv-LV"/>
        </w:rPr>
        <w:tab/>
      </w:r>
      <w:r w:rsidR="00D4324B" w:rsidRPr="00C63EE5">
        <w:rPr>
          <w:lang w:val="lv-LV" w:eastAsia="lv-LV"/>
        </w:rPr>
        <w:t>Sociālā m</w:t>
      </w:r>
      <w:r w:rsidR="00E60BDF" w:rsidRPr="00361BFA">
        <w:rPr>
          <w:lang w:val="lv-LV" w:eastAsia="lv-LV"/>
        </w:rPr>
        <w:t>entora pakalpojumu mērķis ir sniegt psiholoģisku un praktisku atbalstu bezdarbniekam darba meklēšanas procesā un bezdarbniekam noteiktā pārbaudes laikā pēc darbā iekārtošanās.</w:t>
      </w:r>
    </w:p>
    <w:p w14:paraId="71DC9669" w14:textId="77777777" w:rsidR="00E60BDF" w:rsidRPr="00E60BDF" w:rsidRDefault="00C63EE5" w:rsidP="00C63EE5">
      <w:pPr>
        <w:spacing w:after="0" w:line="240" w:lineRule="auto"/>
        <w:ind w:left="426" w:hanging="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Pr>
          <w:rFonts w:ascii="Times New Roman" w:eastAsia="Times New Roman" w:hAnsi="Times New Roman" w:cs="Times New Roman"/>
          <w:sz w:val="24"/>
          <w:szCs w:val="24"/>
          <w:lang w:eastAsia="ru-RU"/>
        </w:rPr>
        <w:tab/>
      </w:r>
      <w:r w:rsidR="00D4324B">
        <w:rPr>
          <w:rFonts w:ascii="Times New Roman" w:eastAsia="Times New Roman" w:hAnsi="Times New Roman" w:cs="Times New Roman"/>
          <w:sz w:val="24"/>
          <w:szCs w:val="24"/>
          <w:lang w:eastAsia="ru-RU"/>
        </w:rPr>
        <w:t>Sociālā m</w:t>
      </w:r>
      <w:r w:rsidR="00E60BDF" w:rsidRPr="00E60BDF">
        <w:rPr>
          <w:rFonts w:ascii="Times New Roman" w:eastAsia="Times New Roman" w:hAnsi="Times New Roman" w:cs="Times New Roman"/>
          <w:sz w:val="24"/>
          <w:szCs w:val="24"/>
          <w:lang w:eastAsia="ru-RU"/>
        </w:rPr>
        <w:t>entora pakalpojuma sasniedzamais rezultāts – bezdarbnieks iekārtojas pastāvīgā darbā - bezdarbnieks uzsāk darba tiesiskās attiecības tostarp uzsāk pašnodarbinātību.</w:t>
      </w:r>
    </w:p>
    <w:p w14:paraId="36832DAF" w14:textId="77777777" w:rsidR="00E60BDF" w:rsidRPr="00E60BDF" w:rsidRDefault="00C63EE5" w:rsidP="00C63EE5">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37.</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 xml:space="preserve">Pasākuma īstenotājs, uz piedāvājuma iesniegšanas brīdi, nodrošina vismaz divus </w:t>
      </w:r>
      <w:r w:rsidR="00D4324B">
        <w:rPr>
          <w:rFonts w:ascii="Times New Roman" w:eastAsia="Times New Roman" w:hAnsi="Times New Roman" w:cs="Times New Roman"/>
          <w:sz w:val="24"/>
          <w:szCs w:val="24"/>
          <w:lang w:eastAsia="lv-LV"/>
        </w:rPr>
        <w:t xml:space="preserve">sociālos </w:t>
      </w:r>
      <w:r w:rsidR="00E60BDF" w:rsidRPr="00E60BDF">
        <w:rPr>
          <w:rFonts w:ascii="Times New Roman" w:eastAsia="Times New Roman" w:hAnsi="Times New Roman" w:cs="Times New Roman"/>
          <w:sz w:val="24"/>
          <w:szCs w:val="24"/>
          <w:lang w:eastAsia="lv-LV"/>
        </w:rPr>
        <w:t>mentorus katrā funkcionālo traucējumu veidā,</w:t>
      </w:r>
      <w:r w:rsidR="00E60BDF" w:rsidRPr="00E60BDF" w:rsidDel="009B0CAC">
        <w:rPr>
          <w:rFonts w:ascii="Times New Roman" w:eastAsia="Times New Roman" w:hAnsi="Times New Roman" w:cs="Times New Roman"/>
          <w:sz w:val="24"/>
          <w:szCs w:val="24"/>
          <w:lang w:eastAsia="lv-LV"/>
        </w:rPr>
        <w:t xml:space="preserve"> </w:t>
      </w:r>
      <w:r w:rsidR="00E60BDF" w:rsidRPr="00E60BDF">
        <w:rPr>
          <w:rFonts w:ascii="Times New Roman" w:eastAsia="Times New Roman" w:hAnsi="Times New Roman" w:cs="Times New Roman"/>
          <w:sz w:val="24"/>
          <w:szCs w:val="24"/>
          <w:lang w:eastAsia="lv-LV"/>
        </w:rPr>
        <w:t xml:space="preserve">kas atbilst Pasākuma īstenotāju izvēles kārtības 21. punktā noteiktām prasībām un vienlaikus pakalpojumu nodrošina ne vairāk kā 12 bezdarbniekiem vai ne vairāk kā 6 bezdarbniekiem, ja </w:t>
      </w:r>
      <w:r w:rsidR="00D4324B">
        <w:rPr>
          <w:rFonts w:ascii="Times New Roman" w:eastAsia="Times New Roman" w:hAnsi="Times New Roman" w:cs="Times New Roman"/>
          <w:sz w:val="24"/>
          <w:szCs w:val="24"/>
          <w:lang w:eastAsia="lv-LV"/>
        </w:rPr>
        <w:t xml:space="preserve">sociālais </w:t>
      </w:r>
      <w:r w:rsidR="00E60BDF" w:rsidRPr="00E60BDF">
        <w:rPr>
          <w:rFonts w:ascii="Times New Roman" w:eastAsia="Times New Roman" w:hAnsi="Times New Roman" w:cs="Times New Roman"/>
          <w:sz w:val="24"/>
          <w:szCs w:val="24"/>
          <w:lang w:eastAsia="lv-LV"/>
        </w:rPr>
        <w:t xml:space="preserve">mentors pakalpojumu vienlaikus sniedz vismaz 3 bezdarbniekiem ar garīga rakstura traucējumiem. </w:t>
      </w:r>
      <w:r w:rsidR="00E60BDF" w:rsidRPr="00D3538C">
        <w:rPr>
          <w:rFonts w:ascii="Times New Roman" w:eastAsia="Times New Roman" w:hAnsi="Times New Roman" w:cs="Times New Roman"/>
          <w:sz w:val="24"/>
          <w:szCs w:val="24"/>
          <w:lang w:eastAsia="lv-LV"/>
        </w:rPr>
        <w:t xml:space="preserve">Pretendents </w:t>
      </w:r>
      <w:r w:rsidR="003C0842" w:rsidRPr="00D3538C">
        <w:rPr>
          <w:rFonts w:ascii="Times New Roman" w:eastAsia="Times New Roman" w:hAnsi="Times New Roman" w:cs="Times New Roman"/>
          <w:sz w:val="24"/>
          <w:szCs w:val="24"/>
          <w:lang w:eastAsia="lv-LV"/>
        </w:rPr>
        <w:t xml:space="preserve">uz piedāvājuma iesniegšanas brīdi </w:t>
      </w:r>
      <w:r w:rsidR="00E60BDF" w:rsidRPr="00D3538C">
        <w:rPr>
          <w:rFonts w:ascii="Times New Roman" w:eastAsia="Times New Roman" w:hAnsi="Times New Roman" w:cs="Times New Roman"/>
          <w:sz w:val="24"/>
          <w:szCs w:val="24"/>
          <w:lang w:eastAsia="lv-LV"/>
        </w:rPr>
        <w:t>piesaistīto speciālistu var piedāvāt tikai vienā funkcionālo traucējumu veidā.</w:t>
      </w:r>
    </w:p>
    <w:p w14:paraId="617C7002" w14:textId="77777777" w:rsidR="00E60BDF" w:rsidRPr="00E60BDF" w:rsidRDefault="00C63EE5" w:rsidP="00C63EE5">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38.</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 xml:space="preserve">Pasākuma īstenotājs pakalpojuma sniegšanas brīdī apņemas piesaistīt nepieciešamo </w:t>
      </w:r>
      <w:r w:rsidR="00D4324B">
        <w:rPr>
          <w:rFonts w:ascii="Times New Roman" w:eastAsia="Times New Roman" w:hAnsi="Times New Roman" w:cs="Times New Roman"/>
          <w:sz w:val="24"/>
          <w:szCs w:val="24"/>
          <w:lang w:eastAsia="lv-LV"/>
        </w:rPr>
        <w:t xml:space="preserve">sociālo </w:t>
      </w:r>
      <w:r w:rsidR="00E60BDF" w:rsidRPr="00E60BDF">
        <w:rPr>
          <w:rFonts w:ascii="Times New Roman" w:eastAsia="Times New Roman" w:hAnsi="Times New Roman" w:cs="Times New Roman"/>
          <w:sz w:val="24"/>
          <w:szCs w:val="24"/>
          <w:lang w:eastAsia="lv-LV"/>
        </w:rPr>
        <w:t>mentoru skaitu un nodrošināt pakalpojuma sniegšanas nepārtrauktību visā pakalpojuma sniegšanas periodā, kas nepārsniedz 7 mēnešus vai mazāk, ja bezdarbnieks iekārtojas pastāvīgā darbā, kā arī bezdarbniekam noteikto pārbaudes laiku pēc darbā iekārtošanās.</w:t>
      </w:r>
    </w:p>
    <w:p w14:paraId="7DE1E9F8" w14:textId="77777777" w:rsidR="00E60BDF" w:rsidRPr="00E60BDF" w:rsidRDefault="00F01DD3" w:rsidP="00F01DD3">
      <w:pPr>
        <w:spacing w:after="0" w:line="240" w:lineRule="auto"/>
        <w:ind w:left="426" w:right="28" w:hanging="426"/>
        <w:jc w:val="both"/>
        <w:rPr>
          <w:rFonts w:ascii="Times New Roman" w:eastAsia="Times New Roman" w:hAnsi="Times New Roman" w:cs="Times New Roman"/>
          <w:sz w:val="24"/>
          <w:szCs w:val="24"/>
          <w:lang w:eastAsia="lv-LV"/>
        </w:rPr>
      </w:pPr>
      <w:proofErr w:type="gramStart"/>
      <w:r>
        <w:rPr>
          <w:rFonts w:ascii="Times New Roman" w:eastAsia="Times New Roman" w:hAnsi="Times New Roman" w:cs="Times New Roman"/>
          <w:sz w:val="24"/>
          <w:szCs w:val="24"/>
          <w:lang w:eastAsia="lv-LV"/>
        </w:rPr>
        <w:t>39.</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 xml:space="preserve">Piedāvātos </w:t>
      </w:r>
      <w:r w:rsidR="00D4324B">
        <w:rPr>
          <w:rFonts w:ascii="Times New Roman" w:eastAsia="Times New Roman" w:hAnsi="Times New Roman" w:cs="Times New Roman"/>
          <w:sz w:val="24"/>
          <w:szCs w:val="24"/>
          <w:lang w:eastAsia="lv-LV"/>
        </w:rPr>
        <w:t xml:space="preserve">sociālos </w:t>
      </w:r>
      <w:r w:rsidR="00E60BDF" w:rsidRPr="00E60BDF">
        <w:rPr>
          <w:rFonts w:ascii="Times New Roman" w:eastAsia="Times New Roman" w:hAnsi="Times New Roman" w:cs="Times New Roman"/>
          <w:sz w:val="24"/>
          <w:szCs w:val="24"/>
          <w:lang w:eastAsia="lv-LV"/>
        </w:rPr>
        <w:t>mentorus pakalpojuma sniegšanas laikā</w:t>
      </w:r>
      <w:proofErr w:type="gramEnd"/>
      <w:r w:rsidR="00E60BDF" w:rsidRPr="00E60BDF">
        <w:rPr>
          <w:rFonts w:ascii="Times New Roman" w:eastAsia="Times New Roman" w:hAnsi="Times New Roman" w:cs="Times New Roman"/>
          <w:sz w:val="24"/>
          <w:szCs w:val="24"/>
          <w:lang w:eastAsia="lv-LV"/>
        </w:rPr>
        <w:t xml:space="preserve"> objektīvu apsvērumu dēļ drīkst aizvietot vai nomainīt ar Pasākuma īstenotāja rakstveida piekrišanu tikai ar līdzvērtīgu vai augstākas kvalifikācijas, izglītības un pieredzes piesaistītiem</w:t>
      </w:r>
      <w:r w:rsidR="00D4324B">
        <w:rPr>
          <w:rFonts w:ascii="Times New Roman" w:eastAsia="Times New Roman" w:hAnsi="Times New Roman" w:cs="Times New Roman"/>
          <w:sz w:val="24"/>
          <w:szCs w:val="24"/>
          <w:lang w:eastAsia="lv-LV"/>
        </w:rPr>
        <w:t xml:space="preserve"> sociālajiem </w:t>
      </w:r>
      <w:r w:rsidR="00E60BDF" w:rsidRPr="00E60BDF">
        <w:rPr>
          <w:rFonts w:ascii="Times New Roman" w:eastAsia="Times New Roman" w:hAnsi="Times New Roman" w:cs="Times New Roman"/>
          <w:sz w:val="24"/>
          <w:szCs w:val="24"/>
          <w:lang w:eastAsia="lv-LV"/>
        </w:rPr>
        <w:t>mentoriem.</w:t>
      </w:r>
    </w:p>
    <w:p w14:paraId="5ED9C8DA" w14:textId="77777777" w:rsidR="00E60BDF" w:rsidRPr="00E60BDF" w:rsidRDefault="00F01DD3" w:rsidP="00F01DD3">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40.</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 xml:space="preserve">Ja Aģentūra </w:t>
      </w:r>
      <w:r w:rsidR="003C0842">
        <w:rPr>
          <w:rFonts w:ascii="Times New Roman" w:eastAsia="Times New Roman" w:hAnsi="Times New Roman" w:cs="Times New Roman"/>
          <w:sz w:val="24"/>
          <w:szCs w:val="24"/>
          <w:lang w:eastAsia="lv-LV"/>
        </w:rPr>
        <w:t>piedāvājuma izvērtēšanas ietvaros</w:t>
      </w:r>
      <w:r w:rsidR="003C0842" w:rsidRPr="00E60BDF">
        <w:rPr>
          <w:rFonts w:ascii="Times New Roman" w:eastAsia="Times New Roman" w:hAnsi="Times New Roman" w:cs="Times New Roman"/>
          <w:sz w:val="24"/>
          <w:szCs w:val="24"/>
          <w:lang w:eastAsia="lv-LV"/>
        </w:rPr>
        <w:t xml:space="preserve"> </w:t>
      </w:r>
      <w:r w:rsidR="00E60BDF" w:rsidRPr="00E60BDF">
        <w:rPr>
          <w:rFonts w:ascii="Times New Roman" w:eastAsia="Times New Roman" w:hAnsi="Times New Roman" w:cs="Times New Roman"/>
          <w:sz w:val="24"/>
          <w:szCs w:val="24"/>
          <w:lang w:eastAsia="lv-LV"/>
        </w:rPr>
        <w:t xml:space="preserve">konstatēs, ka viens un tas pats </w:t>
      </w:r>
      <w:r w:rsidR="00D4324B">
        <w:rPr>
          <w:rFonts w:ascii="Times New Roman" w:eastAsia="Times New Roman" w:hAnsi="Times New Roman" w:cs="Times New Roman"/>
          <w:sz w:val="24"/>
          <w:szCs w:val="24"/>
          <w:lang w:eastAsia="lv-LV"/>
        </w:rPr>
        <w:t xml:space="preserve">sociālais </w:t>
      </w:r>
      <w:r w:rsidR="00E60BDF" w:rsidRPr="00E60BDF">
        <w:rPr>
          <w:rFonts w:ascii="Times New Roman" w:eastAsia="Times New Roman" w:hAnsi="Times New Roman" w:cs="Times New Roman"/>
          <w:sz w:val="24"/>
          <w:szCs w:val="24"/>
          <w:lang w:eastAsia="lv-LV"/>
        </w:rPr>
        <w:t xml:space="preserve">mentors tiks piedāvāts vairākos funkcionālo traucējumu veidos, tad tā lūgs norādīt, kurā funkcionālo traucējumu veidā attiecīgais </w:t>
      </w:r>
      <w:r w:rsidR="00D4324B">
        <w:rPr>
          <w:rFonts w:ascii="Times New Roman" w:eastAsia="Times New Roman" w:hAnsi="Times New Roman" w:cs="Times New Roman"/>
          <w:sz w:val="24"/>
          <w:szCs w:val="24"/>
          <w:lang w:eastAsia="lv-LV"/>
        </w:rPr>
        <w:t xml:space="preserve">sociālais </w:t>
      </w:r>
      <w:r w:rsidR="00E60BDF" w:rsidRPr="00E60BDF">
        <w:rPr>
          <w:rFonts w:ascii="Times New Roman" w:eastAsia="Times New Roman" w:hAnsi="Times New Roman" w:cs="Times New Roman"/>
          <w:sz w:val="24"/>
          <w:szCs w:val="24"/>
          <w:lang w:eastAsia="lv-LV"/>
        </w:rPr>
        <w:t>mentors veiks pakalpojuma sniegšanu.</w:t>
      </w:r>
    </w:p>
    <w:p w14:paraId="63FB337A" w14:textId="77777777" w:rsidR="00E60BDF" w:rsidRPr="00E60BDF" w:rsidRDefault="00F01DD3" w:rsidP="00F01DD3">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41.</w:t>
      </w:r>
      <w:r>
        <w:rPr>
          <w:rFonts w:ascii="Times New Roman" w:eastAsia="Times New Roman" w:hAnsi="Times New Roman" w:cs="Times New Roman"/>
          <w:sz w:val="24"/>
          <w:szCs w:val="24"/>
          <w:lang w:eastAsia="lv-LV"/>
        </w:rPr>
        <w:tab/>
      </w:r>
      <w:r w:rsidR="00D4324B">
        <w:rPr>
          <w:rFonts w:ascii="Times New Roman" w:eastAsia="Times New Roman" w:hAnsi="Times New Roman" w:cs="Times New Roman"/>
          <w:sz w:val="24"/>
          <w:szCs w:val="24"/>
          <w:lang w:eastAsia="lv-LV"/>
        </w:rPr>
        <w:t>Sociālā m</w:t>
      </w:r>
      <w:r w:rsidR="00E60BDF" w:rsidRPr="00E60BDF">
        <w:rPr>
          <w:rFonts w:ascii="Times New Roman" w:eastAsia="Times New Roman" w:hAnsi="Times New Roman" w:cs="Times New Roman"/>
          <w:sz w:val="24"/>
          <w:szCs w:val="24"/>
          <w:lang w:eastAsia="lv-LV"/>
        </w:rPr>
        <w:t>entora pakalpojumi jānodrošina individuāli katram bezdarbniekam visu Pasākuma īstenošanas periodu.</w:t>
      </w:r>
    </w:p>
    <w:p w14:paraId="36F2B8D2" w14:textId="77777777" w:rsidR="00E60BDF" w:rsidRPr="00E60BDF" w:rsidRDefault="00F01DD3" w:rsidP="00F01DD3">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 xml:space="preserve">Ja Pasākuma īstenotājs konstatē, ka piesaistītajam </w:t>
      </w:r>
      <w:r w:rsidR="00D4324B">
        <w:rPr>
          <w:rFonts w:ascii="Times New Roman" w:eastAsia="Times New Roman" w:hAnsi="Times New Roman" w:cs="Times New Roman"/>
          <w:sz w:val="24"/>
          <w:szCs w:val="24"/>
          <w:lang w:eastAsia="lv-LV"/>
        </w:rPr>
        <w:t xml:space="preserve">sociālajam </w:t>
      </w:r>
      <w:r w:rsidR="00E60BDF" w:rsidRPr="00E60BDF">
        <w:rPr>
          <w:rFonts w:ascii="Times New Roman" w:eastAsia="Times New Roman" w:hAnsi="Times New Roman" w:cs="Times New Roman"/>
          <w:sz w:val="24"/>
          <w:szCs w:val="24"/>
          <w:lang w:eastAsia="lv-LV"/>
        </w:rPr>
        <w:t>mentoram nav nepieciešamo zināšanu psiholoģiskā un praktiskā atbalsta sniegšanā bezdarbniekam ar konkrētu funkcionālo traucējuma veidu, tad Pasākuma īstenotājs</w:t>
      </w:r>
      <w:r w:rsidR="00D4324B">
        <w:rPr>
          <w:rFonts w:ascii="Times New Roman" w:eastAsia="Times New Roman" w:hAnsi="Times New Roman" w:cs="Times New Roman"/>
          <w:sz w:val="24"/>
          <w:szCs w:val="24"/>
          <w:lang w:eastAsia="lv-LV"/>
        </w:rPr>
        <w:t xml:space="preserve"> sociālajam </w:t>
      </w:r>
      <w:r w:rsidR="00E60BDF" w:rsidRPr="00E60BDF">
        <w:rPr>
          <w:rFonts w:ascii="Times New Roman" w:eastAsia="Times New Roman" w:hAnsi="Times New Roman" w:cs="Times New Roman"/>
          <w:sz w:val="24"/>
          <w:szCs w:val="24"/>
          <w:lang w:eastAsia="lv-LV"/>
        </w:rPr>
        <w:t>mentoram nodrošina apmācību.</w:t>
      </w:r>
    </w:p>
    <w:p w14:paraId="18A9208A" w14:textId="77777777" w:rsidR="00E60BDF" w:rsidRPr="00E60BDF" w:rsidRDefault="00F01DD3" w:rsidP="00F01DD3">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43.</w:t>
      </w:r>
      <w:r>
        <w:rPr>
          <w:rFonts w:ascii="Times New Roman" w:eastAsia="Times New Roman" w:hAnsi="Times New Roman" w:cs="Times New Roman"/>
          <w:sz w:val="24"/>
          <w:szCs w:val="24"/>
          <w:lang w:eastAsia="lv-LV"/>
        </w:rPr>
        <w:tab/>
      </w:r>
      <w:r w:rsidR="00D4324B">
        <w:rPr>
          <w:rFonts w:ascii="Times New Roman" w:eastAsia="Times New Roman" w:hAnsi="Times New Roman" w:cs="Times New Roman"/>
          <w:sz w:val="24"/>
          <w:szCs w:val="24"/>
          <w:lang w:eastAsia="lv-LV"/>
        </w:rPr>
        <w:t>Sociālā m</w:t>
      </w:r>
      <w:r w:rsidR="00E60BDF" w:rsidRPr="00E60BDF">
        <w:rPr>
          <w:rFonts w:ascii="Times New Roman" w:eastAsia="Times New Roman" w:hAnsi="Times New Roman" w:cs="Times New Roman"/>
          <w:sz w:val="24"/>
          <w:szCs w:val="24"/>
          <w:lang w:eastAsia="lv-LV"/>
        </w:rPr>
        <w:t>entora pakalpojumi ietver konsultācijas sniegšanu bezdarbniekam. Puses iepriekš vienojas par tikšanās vietu un laiku.</w:t>
      </w:r>
    </w:p>
    <w:p w14:paraId="2B521637" w14:textId="77777777" w:rsidR="00E60BDF" w:rsidRPr="00E60BDF" w:rsidRDefault="00F01DD3" w:rsidP="00F01DD3">
      <w:pPr>
        <w:spacing w:after="0" w:line="240" w:lineRule="auto"/>
        <w:ind w:left="568" w:right="28" w:hanging="56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44.</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Prasības mentora pakalpojumiem:</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6662"/>
      </w:tblGrid>
      <w:tr w:rsidR="00E60BDF" w:rsidRPr="00E60BDF" w14:paraId="3D34BD88" w14:textId="77777777" w:rsidTr="00E60BDF">
        <w:tc>
          <w:tcPr>
            <w:tcW w:w="675" w:type="dxa"/>
            <w:shd w:val="clear" w:color="auto" w:fill="auto"/>
          </w:tcPr>
          <w:p w14:paraId="072B0BC8" w14:textId="77777777" w:rsidR="00E60BDF" w:rsidRPr="00F01DD3" w:rsidRDefault="00E60BDF" w:rsidP="00E60BDF">
            <w:pPr>
              <w:spacing w:after="0" w:line="240" w:lineRule="auto"/>
              <w:contextualSpacing/>
              <w:jc w:val="both"/>
              <w:rPr>
                <w:rFonts w:ascii="Times New Roman" w:eastAsia="Times New Roman" w:hAnsi="Times New Roman" w:cs="Times New Roman"/>
                <w:b/>
                <w:sz w:val="24"/>
                <w:szCs w:val="24"/>
                <w:lang w:eastAsia="ru-RU"/>
              </w:rPr>
            </w:pPr>
            <w:r w:rsidRPr="00F01DD3">
              <w:rPr>
                <w:rFonts w:ascii="Times New Roman" w:eastAsia="Times New Roman" w:hAnsi="Times New Roman" w:cs="Times New Roman"/>
                <w:b/>
                <w:sz w:val="24"/>
                <w:szCs w:val="24"/>
                <w:lang w:eastAsia="ru-RU"/>
              </w:rPr>
              <w:t>Nr.</w:t>
            </w:r>
          </w:p>
        </w:tc>
        <w:tc>
          <w:tcPr>
            <w:tcW w:w="1985" w:type="dxa"/>
            <w:shd w:val="clear" w:color="auto" w:fill="auto"/>
          </w:tcPr>
          <w:p w14:paraId="196FBC4B" w14:textId="77777777" w:rsidR="00E60BDF" w:rsidRPr="00F01DD3" w:rsidRDefault="00E60BDF" w:rsidP="00E60BDF">
            <w:pPr>
              <w:spacing w:after="0" w:line="240" w:lineRule="auto"/>
              <w:contextualSpacing/>
              <w:jc w:val="center"/>
              <w:rPr>
                <w:rFonts w:ascii="Times New Roman" w:eastAsia="Times New Roman" w:hAnsi="Times New Roman" w:cs="Times New Roman"/>
                <w:b/>
                <w:sz w:val="24"/>
                <w:szCs w:val="24"/>
                <w:lang w:eastAsia="ru-RU"/>
              </w:rPr>
            </w:pPr>
            <w:r w:rsidRPr="00F01DD3">
              <w:rPr>
                <w:rFonts w:ascii="Times New Roman" w:eastAsia="Times New Roman" w:hAnsi="Times New Roman" w:cs="Times New Roman"/>
                <w:b/>
                <w:sz w:val="24"/>
                <w:szCs w:val="24"/>
                <w:lang w:eastAsia="ru-RU"/>
              </w:rPr>
              <w:t>Nosacījums</w:t>
            </w:r>
          </w:p>
        </w:tc>
        <w:tc>
          <w:tcPr>
            <w:tcW w:w="6662" w:type="dxa"/>
            <w:shd w:val="clear" w:color="auto" w:fill="auto"/>
          </w:tcPr>
          <w:p w14:paraId="6E974B68" w14:textId="77777777" w:rsidR="00E60BDF" w:rsidRPr="00F01DD3" w:rsidRDefault="00E60BDF" w:rsidP="00E60BDF">
            <w:pPr>
              <w:spacing w:after="0" w:line="240" w:lineRule="auto"/>
              <w:contextualSpacing/>
              <w:jc w:val="center"/>
              <w:rPr>
                <w:rFonts w:ascii="Times New Roman" w:eastAsia="Times New Roman" w:hAnsi="Times New Roman" w:cs="Times New Roman"/>
                <w:b/>
                <w:sz w:val="24"/>
                <w:szCs w:val="24"/>
                <w:lang w:eastAsia="ru-RU"/>
              </w:rPr>
            </w:pPr>
            <w:r w:rsidRPr="00F01DD3">
              <w:rPr>
                <w:rFonts w:ascii="Times New Roman" w:eastAsia="Times New Roman" w:hAnsi="Times New Roman" w:cs="Times New Roman"/>
                <w:b/>
                <w:sz w:val="24"/>
                <w:szCs w:val="24"/>
                <w:lang w:eastAsia="ru-RU"/>
              </w:rPr>
              <w:t>Prasības</w:t>
            </w:r>
          </w:p>
        </w:tc>
      </w:tr>
      <w:tr w:rsidR="00E60BDF" w:rsidRPr="00E60BDF" w14:paraId="091FAD08" w14:textId="77777777" w:rsidTr="00E60BDF">
        <w:tc>
          <w:tcPr>
            <w:tcW w:w="675" w:type="dxa"/>
            <w:shd w:val="clear" w:color="auto" w:fill="auto"/>
          </w:tcPr>
          <w:p w14:paraId="2B57E1D9" w14:textId="77777777" w:rsidR="00E60BDF" w:rsidRPr="00F01DD3" w:rsidRDefault="00E60BDF" w:rsidP="00E60BDF">
            <w:pPr>
              <w:spacing w:after="0" w:line="240" w:lineRule="auto"/>
              <w:rPr>
                <w:rFonts w:ascii="Times New Roman" w:eastAsia="Times New Roman" w:hAnsi="Times New Roman" w:cs="Times New Roman"/>
                <w:sz w:val="24"/>
                <w:szCs w:val="24"/>
                <w:lang w:eastAsia="ru-RU"/>
              </w:rPr>
            </w:pPr>
            <w:r w:rsidRPr="00F01DD3">
              <w:rPr>
                <w:rFonts w:ascii="Times New Roman" w:eastAsia="Times New Roman" w:hAnsi="Times New Roman" w:cs="Times New Roman"/>
                <w:sz w:val="24"/>
                <w:szCs w:val="24"/>
                <w:lang w:eastAsia="ru-RU"/>
              </w:rPr>
              <w:t>1.</w:t>
            </w:r>
          </w:p>
        </w:tc>
        <w:tc>
          <w:tcPr>
            <w:tcW w:w="1985" w:type="dxa"/>
            <w:shd w:val="clear" w:color="auto" w:fill="auto"/>
          </w:tcPr>
          <w:p w14:paraId="65801AB2" w14:textId="77777777" w:rsidR="00E60BDF" w:rsidRPr="00F01DD3" w:rsidRDefault="00D4324B" w:rsidP="00E60BDF">
            <w:pPr>
              <w:spacing w:after="0" w:line="240" w:lineRule="auto"/>
              <w:rPr>
                <w:rFonts w:ascii="Times New Roman" w:eastAsia="Times New Roman" w:hAnsi="Times New Roman" w:cs="Times New Roman"/>
                <w:sz w:val="24"/>
                <w:szCs w:val="24"/>
                <w:lang w:eastAsia="ru-RU"/>
              </w:rPr>
            </w:pPr>
            <w:r w:rsidRPr="00F01DD3">
              <w:rPr>
                <w:rFonts w:ascii="Times New Roman" w:eastAsia="Times New Roman" w:hAnsi="Times New Roman" w:cs="Times New Roman"/>
                <w:sz w:val="24"/>
                <w:szCs w:val="24"/>
                <w:lang w:eastAsia="ru-RU"/>
              </w:rPr>
              <w:t>Sociālā m</w:t>
            </w:r>
            <w:r w:rsidR="00E60BDF" w:rsidRPr="00F01DD3">
              <w:rPr>
                <w:rFonts w:ascii="Times New Roman" w:eastAsia="Times New Roman" w:hAnsi="Times New Roman" w:cs="Times New Roman"/>
                <w:sz w:val="24"/>
                <w:szCs w:val="24"/>
                <w:lang w:eastAsia="ru-RU"/>
              </w:rPr>
              <w:t xml:space="preserve">entora pakalpojumu apraksts un uzdevumi: </w:t>
            </w:r>
          </w:p>
        </w:tc>
        <w:tc>
          <w:tcPr>
            <w:tcW w:w="6662" w:type="dxa"/>
            <w:shd w:val="clear" w:color="auto" w:fill="auto"/>
          </w:tcPr>
          <w:p w14:paraId="7E8D08D5" w14:textId="77777777" w:rsidR="00E60BDF" w:rsidRPr="00F01DD3" w:rsidRDefault="00D4324B" w:rsidP="00E60BDF">
            <w:pPr>
              <w:spacing w:after="0" w:line="240" w:lineRule="auto"/>
              <w:contextualSpacing/>
              <w:jc w:val="both"/>
              <w:rPr>
                <w:rFonts w:ascii="Times New Roman" w:eastAsia="Times New Roman" w:hAnsi="Times New Roman" w:cs="Times New Roman"/>
                <w:sz w:val="24"/>
                <w:szCs w:val="24"/>
                <w:lang w:eastAsia="ru-RU"/>
              </w:rPr>
            </w:pPr>
            <w:r w:rsidRPr="00F01DD3">
              <w:rPr>
                <w:rFonts w:ascii="Times New Roman" w:eastAsia="Times New Roman" w:hAnsi="Times New Roman" w:cs="Times New Roman"/>
                <w:sz w:val="24"/>
                <w:szCs w:val="24"/>
                <w:lang w:eastAsia="ru-RU"/>
              </w:rPr>
              <w:t>Sociālais m</w:t>
            </w:r>
            <w:r w:rsidR="00E60BDF" w:rsidRPr="00F01DD3">
              <w:rPr>
                <w:rFonts w:ascii="Times New Roman" w:eastAsia="Times New Roman" w:hAnsi="Times New Roman" w:cs="Times New Roman"/>
                <w:sz w:val="24"/>
                <w:szCs w:val="24"/>
                <w:lang w:eastAsia="ru-RU"/>
              </w:rPr>
              <w:t xml:space="preserve">entors Motivācijas programmas laikā un pēc Motivācijas programmas pabeigšanas bezdarbniekam palīdz iekārtoties pastāvīgā darbā un </w:t>
            </w:r>
            <w:r w:rsidRPr="00F01DD3">
              <w:rPr>
                <w:rFonts w:ascii="Times New Roman" w:eastAsia="Times New Roman" w:hAnsi="Times New Roman" w:cs="Times New Roman"/>
                <w:sz w:val="24"/>
                <w:szCs w:val="24"/>
                <w:lang w:eastAsia="ru-RU"/>
              </w:rPr>
              <w:t xml:space="preserve">turpina </w:t>
            </w:r>
            <w:r w:rsidR="00E60BDF" w:rsidRPr="00F01DD3">
              <w:rPr>
                <w:rFonts w:ascii="Times New Roman" w:eastAsia="Times New Roman" w:hAnsi="Times New Roman" w:cs="Times New Roman"/>
                <w:sz w:val="24"/>
                <w:szCs w:val="24"/>
                <w:lang w:eastAsia="ru-RU"/>
              </w:rPr>
              <w:t>snie</w:t>
            </w:r>
            <w:r w:rsidRPr="00F01DD3">
              <w:rPr>
                <w:rFonts w:ascii="Times New Roman" w:eastAsia="Times New Roman" w:hAnsi="Times New Roman" w:cs="Times New Roman"/>
                <w:sz w:val="24"/>
                <w:szCs w:val="24"/>
                <w:lang w:eastAsia="ru-RU"/>
              </w:rPr>
              <w:t xml:space="preserve">gt </w:t>
            </w:r>
            <w:r w:rsidR="00E60BDF" w:rsidRPr="00F01DD3">
              <w:rPr>
                <w:rFonts w:ascii="Times New Roman" w:eastAsia="Times New Roman" w:hAnsi="Times New Roman" w:cs="Times New Roman"/>
                <w:sz w:val="24"/>
                <w:szCs w:val="24"/>
                <w:lang w:eastAsia="ru-RU"/>
              </w:rPr>
              <w:t>tam psiholoģisku atbalstu</w:t>
            </w:r>
            <w:r w:rsidRPr="00F01DD3">
              <w:rPr>
                <w:rFonts w:ascii="Times New Roman" w:eastAsia="Times New Roman" w:hAnsi="Times New Roman" w:cs="Times New Roman"/>
                <w:sz w:val="24"/>
                <w:szCs w:val="24"/>
                <w:lang w:eastAsia="ru-RU"/>
              </w:rPr>
              <w:t xml:space="preserve"> arī bezdarbniekam noteiktajā pārbaudes laikā</w:t>
            </w:r>
            <w:r w:rsidR="00E60BDF" w:rsidRPr="00F01DD3">
              <w:rPr>
                <w:rFonts w:ascii="Times New Roman" w:eastAsia="Times New Roman" w:hAnsi="Times New Roman" w:cs="Times New Roman"/>
                <w:sz w:val="24"/>
                <w:szCs w:val="24"/>
                <w:lang w:eastAsia="ru-RU"/>
              </w:rPr>
              <w:t>.</w:t>
            </w:r>
          </w:p>
          <w:p w14:paraId="0398E259" w14:textId="77777777" w:rsidR="00E60BDF" w:rsidRPr="00F01DD3" w:rsidRDefault="00D4324B" w:rsidP="00E60BDF">
            <w:pPr>
              <w:spacing w:after="0" w:line="240" w:lineRule="auto"/>
              <w:contextualSpacing/>
              <w:jc w:val="both"/>
              <w:rPr>
                <w:rFonts w:ascii="Times New Roman" w:eastAsia="Times New Roman" w:hAnsi="Times New Roman" w:cs="Times New Roman"/>
                <w:sz w:val="24"/>
                <w:szCs w:val="24"/>
                <w:lang w:eastAsia="ru-RU"/>
              </w:rPr>
            </w:pPr>
            <w:r w:rsidRPr="00F01DD3">
              <w:rPr>
                <w:rFonts w:ascii="Times New Roman" w:eastAsia="Times New Roman" w:hAnsi="Times New Roman" w:cs="Times New Roman"/>
                <w:sz w:val="24"/>
                <w:szCs w:val="24"/>
                <w:lang w:eastAsia="ru-RU"/>
              </w:rPr>
              <w:t>Sociālā m</w:t>
            </w:r>
            <w:r w:rsidR="00E60BDF" w:rsidRPr="00F01DD3">
              <w:rPr>
                <w:rFonts w:ascii="Times New Roman" w:eastAsia="Times New Roman" w:hAnsi="Times New Roman" w:cs="Times New Roman"/>
                <w:sz w:val="24"/>
                <w:szCs w:val="24"/>
                <w:lang w:eastAsia="ru-RU"/>
              </w:rPr>
              <w:t>entora uzdevumi Pasākuma īstenošanā:</w:t>
            </w:r>
          </w:p>
          <w:p w14:paraId="1B301353" w14:textId="77777777" w:rsidR="00E60BDF" w:rsidRPr="00E60BDF" w:rsidRDefault="00D4324B" w:rsidP="00E60BDF">
            <w:pPr>
              <w:numPr>
                <w:ilvl w:val="0"/>
                <w:numId w:val="11"/>
              </w:numPr>
              <w:spacing w:after="0" w:line="240" w:lineRule="auto"/>
              <w:ind w:left="323" w:hanging="283"/>
              <w:contextualSpacing/>
              <w:jc w:val="both"/>
              <w:rPr>
                <w:rFonts w:ascii="Times New Roman" w:eastAsia="Times New Roman" w:hAnsi="Times New Roman" w:cs="Times New Roman"/>
                <w:sz w:val="24"/>
                <w:szCs w:val="24"/>
                <w:lang w:eastAsia="ru-RU"/>
              </w:rPr>
            </w:pPr>
            <w:r w:rsidRPr="00F01DD3">
              <w:rPr>
                <w:rFonts w:ascii="Times New Roman" w:eastAsia="Times New Roman" w:hAnsi="Times New Roman" w:cs="Times New Roman"/>
                <w:sz w:val="24"/>
                <w:szCs w:val="24"/>
                <w:lang w:eastAsia="ru-RU"/>
              </w:rPr>
              <w:t>Sociālajam m</w:t>
            </w:r>
            <w:r w:rsidR="00E60BDF" w:rsidRPr="00E60BDF">
              <w:rPr>
                <w:rFonts w:ascii="Times New Roman" w:eastAsia="Times New Roman" w:hAnsi="Times New Roman" w:cs="Times New Roman"/>
                <w:sz w:val="24"/>
                <w:szCs w:val="24"/>
                <w:lang w:eastAsia="ru-RU"/>
              </w:rPr>
              <w:t xml:space="preserve">entoram ar bezdarbnieku kopīgi jāsastāda veicamo darba uzdevumu plāns, izvērtējot piemērotus darba piedāvājumus atbilstoši </w:t>
            </w:r>
            <w:r w:rsidR="00E60BDF" w:rsidRPr="00D4324B">
              <w:rPr>
                <w:rFonts w:ascii="Times New Roman" w:eastAsia="Times New Roman" w:hAnsi="Times New Roman" w:cs="Times New Roman"/>
                <w:sz w:val="24"/>
                <w:szCs w:val="24"/>
                <w:lang w:eastAsia="ru-RU"/>
              </w:rPr>
              <w:t>bezdarbnieka</w:t>
            </w:r>
            <w:r w:rsidR="00E60BDF" w:rsidRPr="00E60BDF">
              <w:rPr>
                <w:rFonts w:ascii="Times New Roman" w:eastAsia="Times New Roman" w:hAnsi="Times New Roman" w:cs="Times New Roman"/>
                <w:sz w:val="24"/>
                <w:szCs w:val="24"/>
                <w:lang w:eastAsia="ru-RU"/>
              </w:rPr>
              <w:t xml:space="preserve"> funkcionālo traucējumu veidam. Darba uzdevumu plānu ar jauniem uzdevumiem </w:t>
            </w:r>
            <w:r>
              <w:rPr>
                <w:rFonts w:ascii="Times New Roman" w:eastAsia="Times New Roman" w:hAnsi="Times New Roman" w:cs="Times New Roman"/>
                <w:sz w:val="24"/>
                <w:szCs w:val="24"/>
                <w:lang w:eastAsia="ru-RU"/>
              </w:rPr>
              <w:t xml:space="preserve">sociālajam </w:t>
            </w:r>
            <w:r w:rsidR="00E60BDF" w:rsidRPr="00E60BDF">
              <w:rPr>
                <w:rFonts w:ascii="Times New Roman" w:eastAsia="Times New Roman" w:hAnsi="Times New Roman" w:cs="Times New Roman"/>
                <w:sz w:val="24"/>
                <w:szCs w:val="24"/>
                <w:lang w:eastAsia="ru-RU"/>
              </w:rPr>
              <w:t>mentoram jāpapildina, izvērtējot darba meklēšanas procesu un iepriekš noteikto uzdevumu izpildi;</w:t>
            </w:r>
          </w:p>
          <w:p w14:paraId="1E622A53" w14:textId="77777777" w:rsidR="00E60BDF" w:rsidRPr="00E60BDF" w:rsidRDefault="00D4324B" w:rsidP="00E60BDF">
            <w:pPr>
              <w:numPr>
                <w:ilvl w:val="0"/>
                <w:numId w:val="11"/>
              </w:numPr>
              <w:spacing w:after="0" w:line="240" w:lineRule="auto"/>
              <w:ind w:left="323"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Sociālajam m</w:t>
            </w:r>
            <w:r w:rsidR="00E60BDF" w:rsidRPr="00E60BDF">
              <w:rPr>
                <w:rFonts w:ascii="Times New Roman" w:eastAsia="Times New Roman" w:hAnsi="Times New Roman" w:cs="Times New Roman"/>
                <w:sz w:val="24"/>
                <w:szCs w:val="24"/>
                <w:lang w:eastAsia="ru-RU"/>
              </w:rPr>
              <w:t>entoram jāuzrauga bezdarbnieka darba meklēšanas procesu un darba uzdevumu plāna izpild</w:t>
            </w:r>
            <w:r w:rsidR="00423326">
              <w:rPr>
                <w:rFonts w:ascii="Times New Roman" w:eastAsia="Times New Roman" w:hAnsi="Times New Roman" w:cs="Times New Roman"/>
                <w:sz w:val="24"/>
                <w:szCs w:val="24"/>
                <w:lang w:eastAsia="ru-RU"/>
              </w:rPr>
              <w:t>e</w:t>
            </w:r>
            <w:r w:rsidR="00E60BDF" w:rsidRPr="00E60BDF">
              <w:rPr>
                <w:rFonts w:ascii="Times New Roman" w:eastAsia="Times New Roman" w:hAnsi="Times New Roman" w:cs="Times New Roman"/>
                <w:sz w:val="24"/>
                <w:szCs w:val="24"/>
                <w:lang w:eastAsia="ru-RU"/>
              </w:rPr>
              <w:t xml:space="preserve">, nepieciešamības gadījumā jāpalīdz sasniegt noteiktos uzdevumus; </w:t>
            </w:r>
          </w:p>
          <w:p w14:paraId="36FE7D75" w14:textId="77777777" w:rsidR="00E60BDF" w:rsidRPr="00E60BDF" w:rsidRDefault="00D4324B" w:rsidP="00E60BDF">
            <w:pPr>
              <w:numPr>
                <w:ilvl w:val="0"/>
                <w:numId w:val="11"/>
              </w:numPr>
              <w:spacing w:after="0" w:line="240" w:lineRule="auto"/>
              <w:ind w:left="323"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Sociālajam m</w:t>
            </w:r>
            <w:r w:rsidRPr="00E60BDF">
              <w:rPr>
                <w:rFonts w:ascii="Times New Roman" w:eastAsia="Times New Roman" w:hAnsi="Times New Roman" w:cs="Times New Roman"/>
                <w:sz w:val="24"/>
                <w:szCs w:val="24"/>
                <w:lang w:eastAsia="ru-RU"/>
              </w:rPr>
              <w:t>entoram</w:t>
            </w:r>
            <w:r w:rsidR="00E60BDF" w:rsidRPr="00E60BDF">
              <w:rPr>
                <w:rFonts w:ascii="Times New Roman" w:eastAsia="Times New Roman" w:hAnsi="Times New Roman" w:cs="Times New Roman"/>
                <w:sz w:val="24"/>
                <w:szCs w:val="24"/>
                <w:lang w:eastAsia="ru-RU"/>
              </w:rPr>
              <w:t xml:space="preserve"> jāsniedz psiholoģisks un praktisks atbalsts, bezdarbniekam darbā iekārtošanās jautājumos</w:t>
            </w:r>
            <w:r>
              <w:rPr>
                <w:rFonts w:ascii="Times New Roman" w:eastAsia="Times New Roman" w:hAnsi="Times New Roman" w:cs="Times New Roman"/>
                <w:sz w:val="24"/>
                <w:szCs w:val="24"/>
                <w:lang w:eastAsia="ru-RU"/>
              </w:rPr>
              <w:t xml:space="preserve"> un pēc darbā iekārtošanās </w:t>
            </w:r>
            <w:r w:rsidR="00493A84">
              <w:rPr>
                <w:rFonts w:ascii="Times New Roman" w:eastAsia="Times New Roman" w:hAnsi="Times New Roman" w:cs="Times New Roman"/>
                <w:sz w:val="24"/>
                <w:szCs w:val="24"/>
                <w:lang w:eastAsia="ru-RU"/>
              </w:rPr>
              <w:t>bezdarbniekam noteiktajā pārbaudes laikā</w:t>
            </w:r>
            <w:r w:rsidR="00E60BDF" w:rsidRPr="00E60BDF">
              <w:rPr>
                <w:rFonts w:ascii="Times New Roman" w:eastAsia="Times New Roman" w:hAnsi="Times New Roman" w:cs="Times New Roman"/>
                <w:sz w:val="24"/>
                <w:szCs w:val="24"/>
                <w:lang w:eastAsia="ru-RU"/>
              </w:rPr>
              <w:t>;</w:t>
            </w:r>
          </w:p>
          <w:p w14:paraId="5C1FBA08" w14:textId="77777777" w:rsidR="00E60BDF" w:rsidRPr="00E60BDF" w:rsidRDefault="00D4324B" w:rsidP="00E60BDF">
            <w:pPr>
              <w:numPr>
                <w:ilvl w:val="0"/>
                <w:numId w:val="11"/>
              </w:numPr>
              <w:spacing w:after="0" w:line="240" w:lineRule="auto"/>
              <w:ind w:left="323"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Sociālajam m</w:t>
            </w:r>
            <w:r w:rsidRPr="00E60BDF">
              <w:rPr>
                <w:rFonts w:ascii="Times New Roman" w:eastAsia="Times New Roman" w:hAnsi="Times New Roman" w:cs="Times New Roman"/>
                <w:sz w:val="24"/>
                <w:szCs w:val="24"/>
                <w:lang w:eastAsia="ru-RU"/>
              </w:rPr>
              <w:t>entoram</w:t>
            </w:r>
            <w:r w:rsidR="00E60BDF" w:rsidRPr="00E60BDF">
              <w:rPr>
                <w:rFonts w:ascii="Times New Roman" w:eastAsia="Times New Roman" w:hAnsi="Times New Roman" w:cs="Times New Roman"/>
                <w:sz w:val="24"/>
                <w:szCs w:val="24"/>
                <w:lang w:eastAsia="ru-RU"/>
              </w:rPr>
              <w:t xml:space="preserve"> jāpalīdz bezdarbniekam sagatavot pieteikumu brīvajām darbavietām;</w:t>
            </w:r>
          </w:p>
          <w:p w14:paraId="4830BE84" w14:textId="77777777" w:rsidR="00E60BDF" w:rsidRPr="00E60BDF" w:rsidRDefault="00D4324B" w:rsidP="00E60BDF">
            <w:pPr>
              <w:numPr>
                <w:ilvl w:val="0"/>
                <w:numId w:val="11"/>
              </w:numPr>
              <w:spacing w:after="0" w:line="240" w:lineRule="auto"/>
              <w:ind w:left="323"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Sociālajam m</w:t>
            </w:r>
            <w:r w:rsidRPr="00E60BDF">
              <w:rPr>
                <w:rFonts w:ascii="Times New Roman" w:eastAsia="Times New Roman" w:hAnsi="Times New Roman" w:cs="Times New Roman"/>
                <w:sz w:val="24"/>
                <w:szCs w:val="24"/>
                <w:lang w:eastAsia="ru-RU"/>
              </w:rPr>
              <w:t>entoram</w:t>
            </w:r>
            <w:r w:rsidR="00E60BDF" w:rsidRPr="00E60BDF">
              <w:rPr>
                <w:rFonts w:ascii="Times New Roman" w:eastAsia="Times New Roman" w:hAnsi="Times New Roman" w:cs="Times New Roman"/>
                <w:sz w:val="24"/>
                <w:szCs w:val="24"/>
                <w:lang w:eastAsia="ru-RU"/>
              </w:rPr>
              <w:t xml:space="preserve"> jāpiedalās komunikācijā ar potenciālajiem darba devējiem, lai gūtu visaptverošu informāciju par bezdarbnieka rezultātiem darba intervijās;</w:t>
            </w:r>
          </w:p>
          <w:p w14:paraId="1109A03A" w14:textId="77777777" w:rsidR="00E60BDF" w:rsidRPr="00E60BDF" w:rsidRDefault="00D4324B" w:rsidP="00E60BDF">
            <w:pPr>
              <w:numPr>
                <w:ilvl w:val="0"/>
                <w:numId w:val="11"/>
              </w:numPr>
              <w:spacing w:after="0" w:line="240" w:lineRule="auto"/>
              <w:ind w:left="323"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Sociālajam m</w:t>
            </w:r>
            <w:r w:rsidRPr="00E60BDF">
              <w:rPr>
                <w:rFonts w:ascii="Times New Roman" w:eastAsia="Times New Roman" w:hAnsi="Times New Roman" w:cs="Times New Roman"/>
                <w:sz w:val="24"/>
                <w:szCs w:val="24"/>
                <w:lang w:eastAsia="ru-RU"/>
              </w:rPr>
              <w:t>entoram</w:t>
            </w:r>
            <w:r w:rsidR="00E60BDF" w:rsidRPr="00E60BDF">
              <w:rPr>
                <w:rFonts w:ascii="Times New Roman" w:eastAsia="Times New Roman" w:hAnsi="Times New Roman" w:cs="Times New Roman"/>
                <w:sz w:val="24"/>
                <w:szCs w:val="24"/>
                <w:lang w:eastAsia="ru-RU"/>
              </w:rPr>
              <w:t xml:space="preserve"> pēc nepieciešamības jādodas līdzi bezdarbniekam uz darba intervijām ar potenciālo darba devēju;</w:t>
            </w:r>
          </w:p>
          <w:p w14:paraId="3954957B" w14:textId="77777777" w:rsidR="00E60BDF" w:rsidRPr="00E60BDF" w:rsidRDefault="00D4324B" w:rsidP="00E60BDF">
            <w:pPr>
              <w:numPr>
                <w:ilvl w:val="0"/>
                <w:numId w:val="11"/>
              </w:numPr>
              <w:spacing w:after="0" w:line="240" w:lineRule="auto"/>
              <w:ind w:left="323"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Sociālajam m</w:t>
            </w:r>
            <w:r w:rsidRPr="00E60BDF">
              <w:rPr>
                <w:rFonts w:ascii="Times New Roman" w:eastAsia="Times New Roman" w:hAnsi="Times New Roman" w:cs="Times New Roman"/>
                <w:sz w:val="24"/>
                <w:szCs w:val="24"/>
                <w:lang w:eastAsia="ru-RU"/>
              </w:rPr>
              <w:t>entoram</w:t>
            </w:r>
            <w:r w:rsidR="00E60BDF" w:rsidRPr="00E60BDF">
              <w:rPr>
                <w:rFonts w:ascii="Times New Roman" w:eastAsia="Times New Roman" w:hAnsi="Times New Roman" w:cs="Times New Roman"/>
                <w:sz w:val="24"/>
                <w:szCs w:val="24"/>
                <w:lang w:eastAsia="ru-RU"/>
              </w:rPr>
              <w:t xml:space="preserve"> jāpalīdz bezdarbniekam apzināt savas stiprās un vājās puses (bezdarbnieka stiprās puses stiprināt un prezentēt);</w:t>
            </w:r>
          </w:p>
          <w:p w14:paraId="7CF7634D" w14:textId="77777777" w:rsidR="00E60BDF" w:rsidRPr="00E60BDF" w:rsidRDefault="00E60BDF" w:rsidP="00E60BDF">
            <w:pPr>
              <w:numPr>
                <w:ilvl w:val="0"/>
                <w:numId w:val="11"/>
              </w:numPr>
              <w:spacing w:after="0" w:line="240" w:lineRule="auto"/>
              <w:ind w:left="323" w:hanging="283"/>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 xml:space="preserve">Ja nepieciešams, </w:t>
            </w:r>
            <w:r w:rsidR="00D4324B">
              <w:rPr>
                <w:rFonts w:ascii="Times New Roman" w:eastAsia="Times New Roman" w:hAnsi="Times New Roman" w:cs="Times New Roman"/>
                <w:sz w:val="24"/>
                <w:szCs w:val="24"/>
                <w:lang w:eastAsia="ru-RU"/>
              </w:rPr>
              <w:t xml:space="preserve">sociālajam </w:t>
            </w:r>
            <w:r w:rsidRPr="00E60BDF">
              <w:rPr>
                <w:rFonts w:ascii="Times New Roman" w:eastAsia="Times New Roman" w:hAnsi="Times New Roman" w:cs="Times New Roman"/>
                <w:sz w:val="24"/>
                <w:szCs w:val="24"/>
                <w:lang w:eastAsia="ru-RU"/>
              </w:rPr>
              <w:t>mentoram jānodrošina saziņa ar bezdarbnieku ārpus klātienes tikšanās reizēm, pārrunājot un konsultējot darba meklēšanas un noteikto darba uzdevumu izpildes jautājumos;</w:t>
            </w:r>
          </w:p>
          <w:p w14:paraId="39A97616" w14:textId="77777777" w:rsidR="00E60BDF" w:rsidRPr="00E60BDF" w:rsidRDefault="00E60BDF" w:rsidP="00E60BDF">
            <w:pPr>
              <w:numPr>
                <w:ilvl w:val="0"/>
                <w:numId w:val="11"/>
              </w:numPr>
              <w:spacing w:after="0" w:line="240" w:lineRule="auto"/>
              <w:ind w:left="323" w:hanging="283"/>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 xml:space="preserve">Pēc nepieciešamības </w:t>
            </w:r>
            <w:r w:rsidR="00D4324B">
              <w:rPr>
                <w:rFonts w:ascii="Times New Roman" w:eastAsia="Times New Roman" w:hAnsi="Times New Roman" w:cs="Times New Roman"/>
                <w:sz w:val="24"/>
                <w:szCs w:val="24"/>
                <w:lang w:eastAsia="ru-RU"/>
              </w:rPr>
              <w:t xml:space="preserve">sociālā </w:t>
            </w:r>
            <w:r w:rsidRPr="00E60BDF">
              <w:rPr>
                <w:rFonts w:ascii="Times New Roman" w:eastAsia="Times New Roman" w:hAnsi="Times New Roman" w:cs="Times New Roman"/>
                <w:sz w:val="24"/>
                <w:szCs w:val="24"/>
                <w:lang w:eastAsia="ru-RU"/>
              </w:rPr>
              <w:t>mentora pakalpojumi jānodrošina</w:t>
            </w:r>
            <w:proofErr w:type="gramStart"/>
            <w:r w:rsidRPr="00E60BDF">
              <w:rPr>
                <w:rFonts w:ascii="Times New Roman" w:eastAsia="Times New Roman" w:hAnsi="Times New Roman" w:cs="Times New Roman"/>
                <w:sz w:val="24"/>
                <w:szCs w:val="24"/>
                <w:lang w:eastAsia="ru-RU"/>
              </w:rPr>
              <w:t xml:space="preserve"> arī veicot izbraukumus uz bezdarbnieka dzīvesvietu</w:t>
            </w:r>
            <w:proofErr w:type="gramEnd"/>
            <w:r w:rsidRPr="00E60BDF">
              <w:rPr>
                <w:rFonts w:ascii="Times New Roman" w:eastAsia="Times New Roman" w:hAnsi="Times New Roman" w:cs="Times New Roman"/>
                <w:sz w:val="24"/>
                <w:szCs w:val="24"/>
                <w:lang w:eastAsia="ru-RU"/>
              </w:rPr>
              <w:t>;</w:t>
            </w:r>
          </w:p>
          <w:p w14:paraId="3524003C" w14:textId="39DE7D53" w:rsidR="00E60BDF" w:rsidRPr="00E60BDF" w:rsidRDefault="00493A84" w:rsidP="00E60BDF">
            <w:pPr>
              <w:numPr>
                <w:ilvl w:val="0"/>
                <w:numId w:val="11"/>
              </w:numPr>
              <w:spacing w:after="0" w:line="240" w:lineRule="auto"/>
              <w:ind w:left="323"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Sociālajam m</w:t>
            </w:r>
            <w:r w:rsidR="00E60BDF" w:rsidRPr="00E60BDF">
              <w:rPr>
                <w:rFonts w:ascii="Times New Roman" w:eastAsia="Times New Roman" w:hAnsi="Times New Roman" w:cs="Times New Roman"/>
                <w:sz w:val="24"/>
                <w:szCs w:val="24"/>
                <w:lang w:eastAsia="ru-RU"/>
              </w:rPr>
              <w:t>entoram</w:t>
            </w:r>
            <w:r w:rsidR="003C0842">
              <w:rPr>
                <w:rFonts w:ascii="Times New Roman" w:eastAsia="Times New Roman" w:hAnsi="Times New Roman" w:cs="Times New Roman"/>
                <w:sz w:val="24"/>
                <w:szCs w:val="24"/>
                <w:lang w:eastAsia="ru-RU"/>
              </w:rPr>
              <w:t>,</w:t>
            </w:r>
            <w:r w:rsidR="00E60BDF" w:rsidRPr="00E60BDF">
              <w:rPr>
                <w:rFonts w:ascii="Times New Roman" w:eastAsia="Times New Roman" w:hAnsi="Times New Roman" w:cs="Times New Roman"/>
                <w:sz w:val="24"/>
                <w:szCs w:val="24"/>
                <w:lang w:eastAsia="ru-RU"/>
              </w:rPr>
              <w:t xml:space="preserve"> </w:t>
            </w:r>
            <w:r w:rsidR="003C0842">
              <w:rPr>
                <w:rFonts w:ascii="Times New Roman" w:eastAsia="Times New Roman" w:hAnsi="Times New Roman" w:cs="Times New Roman"/>
                <w:sz w:val="24"/>
                <w:szCs w:val="24"/>
                <w:lang w:eastAsia="ru-RU"/>
              </w:rPr>
              <w:t xml:space="preserve">izvērtējot bezdarbnieka individuālo situāciju, vismaz vienu reizi sociālā mentora pakalpojuma </w:t>
            </w:r>
            <w:r w:rsidR="00B82913">
              <w:rPr>
                <w:rFonts w:ascii="Times New Roman" w:eastAsia="Times New Roman" w:hAnsi="Times New Roman" w:cs="Times New Roman"/>
                <w:sz w:val="24"/>
                <w:szCs w:val="24"/>
                <w:lang w:eastAsia="ru-RU"/>
              </w:rPr>
              <w:t>īstenošanas</w:t>
            </w:r>
            <w:r w:rsidR="003C0842">
              <w:rPr>
                <w:rFonts w:ascii="Times New Roman" w:eastAsia="Times New Roman" w:hAnsi="Times New Roman" w:cs="Times New Roman"/>
                <w:sz w:val="24"/>
                <w:szCs w:val="24"/>
                <w:lang w:eastAsia="ru-RU"/>
              </w:rPr>
              <w:t xml:space="preserve"> laikā </w:t>
            </w:r>
            <w:r w:rsidR="00E60BDF" w:rsidRPr="00E60BDF">
              <w:rPr>
                <w:rFonts w:ascii="Times New Roman" w:eastAsia="Times New Roman" w:hAnsi="Times New Roman" w:cs="Times New Roman"/>
                <w:sz w:val="24"/>
                <w:szCs w:val="24"/>
                <w:lang w:eastAsia="ru-RU"/>
              </w:rPr>
              <w:t>jā</w:t>
            </w:r>
            <w:r w:rsidR="007E41A1">
              <w:rPr>
                <w:rFonts w:ascii="Times New Roman" w:eastAsia="Times New Roman" w:hAnsi="Times New Roman" w:cs="Times New Roman"/>
                <w:sz w:val="24"/>
                <w:szCs w:val="24"/>
                <w:lang w:eastAsia="ru-RU"/>
              </w:rPr>
              <w:t>nodrošina</w:t>
            </w:r>
            <w:r w:rsidR="00E60BDF" w:rsidRPr="00E60BDF">
              <w:rPr>
                <w:rFonts w:ascii="Times New Roman" w:eastAsia="Times New Roman" w:hAnsi="Times New Roman" w:cs="Times New Roman"/>
                <w:sz w:val="24"/>
                <w:szCs w:val="24"/>
                <w:lang w:eastAsia="ru-RU"/>
              </w:rPr>
              <w:t xml:space="preserve"> sadarbība arī ar citiem sociālo pakalpojumu sniedzējiem un citām institūcijām, kas iesaistītas bezdarbnieka sociālās problēmas risināšanā, lai iegūtu visaptverošu atgriezenisko informāciju par klienta sociālās problēmas dinamiku;</w:t>
            </w:r>
          </w:p>
          <w:p w14:paraId="4129DA42" w14:textId="77777777" w:rsidR="00E60BDF" w:rsidRPr="00E60BDF" w:rsidRDefault="00493A84" w:rsidP="00E60BDF">
            <w:pPr>
              <w:numPr>
                <w:ilvl w:val="0"/>
                <w:numId w:val="11"/>
              </w:numPr>
              <w:spacing w:after="0" w:line="240" w:lineRule="auto"/>
              <w:ind w:left="323"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Sociālajam m</w:t>
            </w:r>
            <w:r w:rsidR="00E60BDF" w:rsidRPr="00E60BDF">
              <w:rPr>
                <w:rFonts w:ascii="Times New Roman" w:eastAsia="Times New Roman" w:hAnsi="Times New Roman" w:cs="Times New Roman"/>
                <w:sz w:val="24"/>
                <w:szCs w:val="24"/>
                <w:lang w:eastAsia="ru-RU"/>
              </w:rPr>
              <w:t xml:space="preserve">entoram </w:t>
            </w:r>
            <w:proofErr w:type="gramStart"/>
            <w:r w:rsidR="00E60BDF" w:rsidRPr="00E60BDF">
              <w:rPr>
                <w:rFonts w:ascii="Times New Roman" w:eastAsia="Times New Roman" w:hAnsi="Times New Roman" w:cs="Times New Roman"/>
                <w:sz w:val="24"/>
                <w:szCs w:val="24"/>
                <w:lang w:eastAsia="ru-RU"/>
              </w:rPr>
              <w:t>reizi kalendārajā mēnesī</w:t>
            </w:r>
            <w:proofErr w:type="gramEnd"/>
            <w:r w:rsidR="00E60BDF" w:rsidRPr="00E60BDF">
              <w:rPr>
                <w:rFonts w:ascii="Times New Roman" w:eastAsia="Times New Roman" w:hAnsi="Times New Roman" w:cs="Times New Roman"/>
                <w:sz w:val="24"/>
                <w:szCs w:val="24"/>
                <w:lang w:eastAsia="ru-RU"/>
              </w:rPr>
              <w:t xml:space="preserve"> jānodrošina bezdarbnieka darba uzdevumu plāna iesniegšana Aģentūrā, kurā </w:t>
            </w:r>
            <w:r>
              <w:rPr>
                <w:rFonts w:ascii="Times New Roman" w:eastAsia="Times New Roman" w:hAnsi="Times New Roman" w:cs="Times New Roman"/>
                <w:sz w:val="24"/>
                <w:szCs w:val="24"/>
                <w:lang w:eastAsia="ru-RU"/>
              </w:rPr>
              <w:t xml:space="preserve">sociālais </w:t>
            </w:r>
            <w:r w:rsidR="00E60BDF" w:rsidRPr="00E60BDF">
              <w:rPr>
                <w:rFonts w:ascii="Times New Roman" w:eastAsia="Times New Roman" w:hAnsi="Times New Roman" w:cs="Times New Roman"/>
                <w:sz w:val="24"/>
                <w:szCs w:val="24"/>
                <w:lang w:eastAsia="ru-RU"/>
              </w:rPr>
              <w:t>mentors norāda sadarbību ar bezdarbnieku iepriekšējā kalendārajā mēnesī;</w:t>
            </w:r>
          </w:p>
          <w:p w14:paraId="7DA6F55B" w14:textId="77777777" w:rsidR="00E60BDF" w:rsidRPr="00E60BDF" w:rsidRDefault="00493A84" w:rsidP="00E60BDF">
            <w:pPr>
              <w:numPr>
                <w:ilvl w:val="0"/>
                <w:numId w:val="11"/>
              </w:numPr>
              <w:spacing w:after="0" w:line="240" w:lineRule="auto"/>
              <w:ind w:left="323"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Sociālajam m</w:t>
            </w:r>
            <w:r w:rsidR="00E60BDF" w:rsidRPr="00E60BDF">
              <w:rPr>
                <w:rFonts w:ascii="Times New Roman" w:eastAsia="Times New Roman" w:hAnsi="Times New Roman" w:cs="Times New Roman"/>
                <w:sz w:val="24"/>
                <w:szCs w:val="24"/>
                <w:lang w:eastAsia="ru-RU"/>
              </w:rPr>
              <w:t>entoram par katru bezdarbnieku, kurš pēc mentora pakalpojumu saņemšanas nav iekārtojies pastāvīgā darbā, jāsagatavo un jāiesniedz Aģentūrā rezultātu izvērtējums (analīze), kā arī rekomendācijas turpmākajam darbam ar bezdarbnieku.</w:t>
            </w:r>
          </w:p>
        </w:tc>
      </w:tr>
    </w:tbl>
    <w:p w14:paraId="1F3DC0E2" w14:textId="77777777" w:rsidR="00C63EE5" w:rsidRPr="00E60BDF" w:rsidRDefault="00C63EE5" w:rsidP="00E60BDF">
      <w:pPr>
        <w:spacing w:after="0" w:line="240" w:lineRule="auto"/>
        <w:ind w:left="426" w:hanging="66"/>
        <w:jc w:val="both"/>
        <w:rPr>
          <w:rFonts w:ascii="Times New Roman" w:eastAsia="Times New Roman" w:hAnsi="Times New Roman" w:cs="Times New Roman"/>
          <w:color w:val="000000"/>
          <w:sz w:val="24"/>
          <w:szCs w:val="24"/>
        </w:rPr>
      </w:pPr>
    </w:p>
    <w:p w14:paraId="1F1D61B0" w14:textId="77777777" w:rsidR="00E60BDF" w:rsidRPr="00E60BDF" w:rsidRDefault="00E60BDF" w:rsidP="00E60BDF">
      <w:pPr>
        <w:spacing w:after="0" w:line="240" w:lineRule="auto"/>
        <w:ind w:left="567"/>
        <w:jc w:val="center"/>
        <w:rPr>
          <w:rFonts w:ascii="Times New Roman" w:eastAsia="Times New Roman" w:hAnsi="Times New Roman" w:cs="Times New Roman"/>
          <w:b/>
          <w:color w:val="000000"/>
          <w:sz w:val="24"/>
          <w:szCs w:val="24"/>
        </w:rPr>
      </w:pPr>
      <w:r w:rsidRPr="00E60BDF">
        <w:rPr>
          <w:rFonts w:ascii="Times New Roman" w:eastAsia="Times New Roman" w:hAnsi="Times New Roman" w:cs="Times New Roman"/>
          <w:b/>
          <w:color w:val="000000"/>
          <w:sz w:val="24"/>
          <w:szCs w:val="24"/>
        </w:rPr>
        <w:t>III. Norēķinu kārtība</w:t>
      </w:r>
    </w:p>
    <w:p w14:paraId="453970A2" w14:textId="77777777" w:rsidR="00E60BDF" w:rsidRPr="00E60BDF" w:rsidRDefault="00E60BDF" w:rsidP="00E60BDF">
      <w:pPr>
        <w:spacing w:after="0" w:line="240" w:lineRule="auto"/>
        <w:ind w:left="567"/>
        <w:jc w:val="both"/>
        <w:rPr>
          <w:rFonts w:ascii="Times New Roman" w:eastAsia="Times New Roman" w:hAnsi="Times New Roman" w:cs="Times New Roman"/>
          <w:b/>
          <w:color w:val="000000"/>
          <w:sz w:val="24"/>
          <w:szCs w:val="24"/>
        </w:rPr>
      </w:pPr>
    </w:p>
    <w:p w14:paraId="47A2CC92" w14:textId="3C6DEB81" w:rsidR="00E60BDF" w:rsidRPr="00E60BDF" w:rsidRDefault="00F01DD3" w:rsidP="00F01DD3">
      <w:pP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r>
        <w:rPr>
          <w:rFonts w:ascii="Times New Roman" w:eastAsia="Times New Roman" w:hAnsi="Times New Roman" w:cs="Times New Roman"/>
          <w:color w:val="000000"/>
          <w:sz w:val="24"/>
          <w:szCs w:val="24"/>
        </w:rPr>
        <w:tab/>
      </w:r>
      <w:r w:rsidR="00E60BDF" w:rsidRPr="00E60BDF">
        <w:rPr>
          <w:rFonts w:ascii="Times New Roman" w:eastAsia="Times New Roman" w:hAnsi="Times New Roman" w:cs="Times New Roman"/>
          <w:color w:val="000000"/>
          <w:sz w:val="24"/>
          <w:szCs w:val="24"/>
        </w:rPr>
        <w:t xml:space="preserve">Pasākums tiek finansēts, ievērojot Ministru kabineta </w:t>
      </w:r>
      <w:proofErr w:type="gramStart"/>
      <w:r w:rsidR="00E60BDF" w:rsidRPr="00E60BDF">
        <w:rPr>
          <w:rFonts w:ascii="Times New Roman" w:eastAsia="Times New Roman" w:hAnsi="Times New Roman" w:cs="Times New Roman"/>
          <w:color w:val="000000"/>
          <w:sz w:val="24"/>
          <w:szCs w:val="24"/>
        </w:rPr>
        <w:t>2015.gada</w:t>
      </w:r>
      <w:proofErr w:type="gramEnd"/>
      <w:r w:rsidR="00E60BDF" w:rsidRPr="00E60BDF">
        <w:rPr>
          <w:rFonts w:ascii="Times New Roman" w:eastAsia="Times New Roman" w:hAnsi="Times New Roman" w:cs="Times New Roman"/>
          <w:color w:val="000000"/>
          <w:sz w:val="24"/>
          <w:szCs w:val="24"/>
        </w:rPr>
        <w:t xml:space="preserve"> 11.augusta noteikumos Nr.468 „Darbības programmas „Izaugsme un nodarbinātība” 9.1.1. specifiskā atbalsta mērķa „Palielināt nelabvēlīgākā situācijā esošu bezdarbnieku iekļaušanos darba tirgū” 9.1.1.2. pasākuma „Ilgstošo bezdarbnieku aktivizācijas pasākumi” īstenošanas noteikumi” </w:t>
      </w:r>
      <w:r w:rsidR="002817D7" w:rsidRPr="002817D7">
        <w:rPr>
          <w:rFonts w:ascii="Times New Roman" w:eastAsia="Times New Roman" w:hAnsi="Times New Roman" w:cs="Times New Roman"/>
          <w:color w:val="000000"/>
          <w:sz w:val="24"/>
          <w:szCs w:val="24"/>
        </w:rPr>
        <w:t xml:space="preserve">un </w:t>
      </w:r>
      <w:r w:rsidR="002817D7" w:rsidRPr="002817D7">
        <w:rPr>
          <w:rFonts w:ascii="Times New Roman" w:hAnsi="Times New Roman" w:cs="Times New Roman"/>
          <w:sz w:val="24"/>
          <w:szCs w:val="24"/>
        </w:rPr>
        <w:t>Ministru kabineta 2011.gada 25.janvāra noteikumos Nr.75 “Noteikumi par aktīvo nodarbinātības pasākumu un preventīvo bezdarba samazināšanas pasākumu organizēšanas un finansēšanas kārtību un pasākumu īstenotāju izvēles principiem”</w:t>
      </w:r>
      <w:r w:rsidR="002817D7">
        <w:t xml:space="preserve"> </w:t>
      </w:r>
      <w:r w:rsidR="00E60BDF" w:rsidRPr="00E60BDF">
        <w:rPr>
          <w:rFonts w:ascii="Times New Roman" w:eastAsia="Times New Roman" w:hAnsi="Times New Roman" w:cs="Times New Roman"/>
          <w:color w:val="000000"/>
          <w:sz w:val="24"/>
          <w:szCs w:val="24"/>
        </w:rPr>
        <w:t>minētos Pasākuma apguvei paredzēto finanšu līdzekļu izlietošanas nosacījumus.</w:t>
      </w:r>
    </w:p>
    <w:p w14:paraId="4B8ECF16" w14:textId="77777777" w:rsidR="0021045B" w:rsidRDefault="00E60BDF" w:rsidP="00E60BDF">
      <w:pPr>
        <w:spacing w:after="0" w:line="240" w:lineRule="auto"/>
        <w:ind w:left="426" w:hanging="426"/>
        <w:jc w:val="both"/>
        <w:rPr>
          <w:rFonts w:ascii="Times New Roman" w:eastAsia="Times New Roman" w:hAnsi="Times New Roman" w:cs="Times New Roman"/>
          <w:color w:val="000000"/>
          <w:sz w:val="24"/>
          <w:szCs w:val="24"/>
        </w:rPr>
      </w:pPr>
      <w:r w:rsidRPr="00E60BDF">
        <w:rPr>
          <w:rFonts w:ascii="Times New Roman" w:eastAsia="Times New Roman" w:hAnsi="Times New Roman" w:cs="Times New Roman"/>
          <w:color w:val="000000"/>
          <w:sz w:val="24"/>
          <w:szCs w:val="24"/>
        </w:rPr>
        <w:t>4</w:t>
      </w:r>
      <w:r w:rsidR="00F01DD3">
        <w:rPr>
          <w:rFonts w:ascii="Times New Roman" w:eastAsia="Times New Roman" w:hAnsi="Times New Roman" w:cs="Times New Roman"/>
          <w:color w:val="000000"/>
          <w:sz w:val="24"/>
          <w:szCs w:val="24"/>
        </w:rPr>
        <w:t>6</w:t>
      </w:r>
      <w:r w:rsidRPr="00E60BDF">
        <w:rPr>
          <w:rFonts w:ascii="Times New Roman" w:eastAsia="Times New Roman" w:hAnsi="Times New Roman" w:cs="Times New Roman"/>
          <w:color w:val="000000"/>
          <w:sz w:val="24"/>
          <w:szCs w:val="24"/>
        </w:rPr>
        <w:t>.</w:t>
      </w:r>
      <w:r w:rsidRPr="00E60BDF">
        <w:rPr>
          <w:rFonts w:ascii="Times New Roman" w:eastAsia="Times New Roman" w:hAnsi="Times New Roman" w:cs="Times New Roman"/>
          <w:color w:val="000000"/>
          <w:sz w:val="24"/>
          <w:szCs w:val="24"/>
        </w:rPr>
        <w:tab/>
        <w:t xml:space="preserve">Izmaksas par bezdarbnieka dalību Motivācijas programmā ir EUR 900 (deviņi simti </w:t>
      </w:r>
      <w:proofErr w:type="spellStart"/>
      <w:r w:rsidRPr="00E60BDF">
        <w:rPr>
          <w:rFonts w:ascii="Times New Roman" w:eastAsia="Times New Roman" w:hAnsi="Times New Roman" w:cs="Times New Roman"/>
          <w:i/>
          <w:color w:val="000000"/>
          <w:sz w:val="24"/>
          <w:szCs w:val="24"/>
        </w:rPr>
        <w:t>euro</w:t>
      </w:r>
      <w:proofErr w:type="spellEnd"/>
      <w:r w:rsidRPr="00E60BDF">
        <w:rPr>
          <w:rFonts w:ascii="Times New Roman" w:eastAsia="Times New Roman" w:hAnsi="Times New Roman" w:cs="Times New Roman"/>
          <w:color w:val="000000"/>
          <w:sz w:val="24"/>
          <w:szCs w:val="24"/>
        </w:rPr>
        <w:t xml:space="preserve">) (ieskaitot Pievienotās vērtības nodokli (turpmāk - PVN)) un tās sedz proporcionāli stundu skaitam, kurās bezdarbnieks ir piedalījies. </w:t>
      </w:r>
      <w:r w:rsidR="00AF5F2E">
        <w:rPr>
          <w:rFonts w:ascii="Times New Roman" w:eastAsia="Times New Roman" w:hAnsi="Times New Roman" w:cs="Times New Roman"/>
          <w:color w:val="000000"/>
          <w:sz w:val="24"/>
          <w:szCs w:val="24"/>
        </w:rPr>
        <w:t xml:space="preserve">Motivācijas programmas izmaksās </w:t>
      </w:r>
      <w:r w:rsidR="004516AF">
        <w:rPr>
          <w:rFonts w:ascii="Times New Roman" w:eastAsia="Times New Roman" w:hAnsi="Times New Roman" w:cs="Times New Roman"/>
          <w:color w:val="000000"/>
          <w:sz w:val="24"/>
          <w:szCs w:val="24"/>
        </w:rPr>
        <w:t>ir ietverti visi ar Motivācijas programmas sniegšanu saistītie izdevumi, t.sk. Motivācijas programmas sniegšanas telpu nomas un apsaimniekošanas izmaksas, nepieciešamo kancelejas un biroja aprīkojuma izmaksas,</w:t>
      </w:r>
      <w:r w:rsidR="00AF5F2E">
        <w:rPr>
          <w:rFonts w:ascii="Times New Roman" w:eastAsia="Times New Roman" w:hAnsi="Times New Roman" w:cs="Times New Roman"/>
          <w:color w:val="000000"/>
          <w:sz w:val="24"/>
          <w:szCs w:val="24"/>
        </w:rPr>
        <w:t xml:space="preserve"> </w:t>
      </w:r>
      <w:proofErr w:type="gramStart"/>
      <w:r w:rsidR="00AF5F2E">
        <w:rPr>
          <w:rFonts w:ascii="Times New Roman" w:eastAsia="Times New Roman" w:hAnsi="Times New Roman" w:cs="Times New Roman"/>
          <w:color w:val="000000"/>
          <w:sz w:val="24"/>
          <w:szCs w:val="24"/>
        </w:rPr>
        <w:t xml:space="preserve">ar ēdināšanas, transporta un izmitināšanas pakalpojuma sniegšanu </w:t>
      </w:r>
      <w:r w:rsidR="00AF5F2E">
        <w:rPr>
          <w:rFonts w:ascii="Times New Roman" w:eastAsia="Times New Roman" w:hAnsi="Times New Roman" w:cs="Times New Roman"/>
          <w:color w:val="000000"/>
          <w:sz w:val="24"/>
          <w:szCs w:val="24"/>
        </w:rPr>
        <w:lastRenderedPageBreak/>
        <w:t>saistītās izmaksas</w:t>
      </w:r>
      <w:r w:rsidR="004516AF">
        <w:rPr>
          <w:rFonts w:ascii="Times New Roman" w:eastAsia="Times New Roman" w:hAnsi="Times New Roman" w:cs="Times New Roman"/>
          <w:color w:val="000000"/>
          <w:sz w:val="24"/>
          <w:szCs w:val="24"/>
        </w:rPr>
        <w:t>,</w:t>
      </w:r>
      <w:r w:rsidR="00AF5F2E">
        <w:rPr>
          <w:rFonts w:ascii="Times New Roman" w:eastAsia="Times New Roman" w:hAnsi="Times New Roman" w:cs="Times New Roman"/>
          <w:color w:val="000000"/>
          <w:sz w:val="24"/>
          <w:szCs w:val="24"/>
        </w:rPr>
        <w:t xml:space="preserve"> nodarbību speciālistu </w:t>
      </w:r>
      <w:r w:rsidR="004516AF">
        <w:rPr>
          <w:rFonts w:ascii="Times New Roman" w:eastAsia="Times New Roman" w:hAnsi="Times New Roman" w:cs="Times New Roman"/>
          <w:color w:val="000000"/>
          <w:sz w:val="24"/>
          <w:szCs w:val="24"/>
        </w:rPr>
        <w:t xml:space="preserve">atalgojuma izmaksas un visi uz Motivācijas programmas izpildi attiecināmie </w:t>
      </w:r>
      <w:r w:rsidR="004516AF" w:rsidRPr="00210D8F">
        <w:rPr>
          <w:rFonts w:ascii="Times New Roman" w:eastAsia="Times New Roman" w:hAnsi="Times New Roman" w:cs="Times New Roman"/>
          <w:color w:val="000000"/>
          <w:sz w:val="24"/>
          <w:szCs w:val="24"/>
        </w:rPr>
        <w:t>nodokļi</w:t>
      </w:r>
      <w:r w:rsidR="00324C5D" w:rsidRPr="00210D8F">
        <w:rPr>
          <w:rFonts w:ascii="Times New Roman" w:eastAsia="Times New Roman" w:hAnsi="Times New Roman" w:cs="Times New Roman"/>
          <w:color w:val="000000"/>
          <w:sz w:val="24"/>
          <w:szCs w:val="24"/>
        </w:rPr>
        <w:t xml:space="preserve"> un</w:t>
      </w:r>
      <w:r w:rsidR="00324C5D">
        <w:rPr>
          <w:rFonts w:ascii="Times New Roman" w:eastAsia="Times New Roman" w:hAnsi="Times New Roman" w:cs="Times New Roman"/>
          <w:color w:val="000000"/>
          <w:sz w:val="24"/>
          <w:szCs w:val="24"/>
        </w:rPr>
        <w:t xml:space="preserve"> </w:t>
      </w:r>
      <w:r w:rsidR="004516AF">
        <w:rPr>
          <w:rFonts w:ascii="Times New Roman" w:eastAsia="Times New Roman" w:hAnsi="Times New Roman" w:cs="Times New Roman"/>
          <w:color w:val="000000"/>
          <w:sz w:val="24"/>
          <w:szCs w:val="24"/>
        </w:rPr>
        <w:t>nodevas</w:t>
      </w:r>
      <w:proofErr w:type="gramEnd"/>
      <w:r w:rsidR="00AF5F2E">
        <w:rPr>
          <w:rFonts w:ascii="Times New Roman" w:eastAsia="Times New Roman" w:hAnsi="Times New Roman" w:cs="Times New Roman"/>
          <w:color w:val="000000"/>
          <w:sz w:val="24"/>
          <w:szCs w:val="24"/>
        </w:rPr>
        <w:t>.</w:t>
      </w:r>
    </w:p>
    <w:p w14:paraId="40AB54DC" w14:textId="277A9B8A" w:rsidR="00E60BDF" w:rsidRPr="00E60BDF" w:rsidRDefault="00E60BDF" w:rsidP="00E60BDF">
      <w:pPr>
        <w:spacing w:after="0" w:line="240" w:lineRule="auto"/>
        <w:ind w:left="426" w:hanging="426"/>
        <w:jc w:val="both"/>
        <w:rPr>
          <w:rFonts w:ascii="Times New Roman" w:eastAsia="Times New Roman" w:hAnsi="Times New Roman" w:cs="Times New Roman"/>
          <w:color w:val="000000"/>
          <w:sz w:val="24"/>
          <w:szCs w:val="24"/>
        </w:rPr>
      </w:pPr>
      <w:r w:rsidRPr="00E60BDF">
        <w:rPr>
          <w:rFonts w:ascii="Times New Roman" w:eastAsia="Times New Roman" w:hAnsi="Times New Roman" w:cs="Times New Roman"/>
          <w:color w:val="000000"/>
          <w:sz w:val="24"/>
          <w:szCs w:val="24"/>
        </w:rPr>
        <w:t>4</w:t>
      </w:r>
      <w:r w:rsidR="00F01DD3">
        <w:rPr>
          <w:rFonts w:ascii="Times New Roman" w:eastAsia="Times New Roman" w:hAnsi="Times New Roman" w:cs="Times New Roman"/>
          <w:color w:val="000000"/>
          <w:sz w:val="24"/>
          <w:szCs w:val="24"/>
        </w:rPr>
        <w:t>7</w:t>
      </w:r>
      <w:r w:rsidRPr="00E60BDF">
        <w:rPr>
          <w:rFonts w:ascii="Times New Roman" w:eastAsia="Times New Roman" w:hAnsi="Times New Roman" w:cs="Times New Roman"/>
          <w:color w:val="000000"/>
          <w:sz w:val="24"/>
          <w:szCs w:val="24"/>
        </w:rPr>
        <w:t>.</w:t>
      </w:r>
      <w:r w:rsidRPr="00E60BDF">
        <w:rPr>
          <w:rFonts w:ascii="Times New Roman" w:eastAsia="Times New Roman" w:hAnsi="Times New Roman" w:cs="Times New Roman"/>
          <w:color w:val="000000"/>
          <w:sz w:val="24"/>
          <w:szCs w:val="24"/>
        </w:rPr>
        <w:tab/>
        <w:t xml:space="preserve">Nodarbību speciālista asistenta izmaksas </w:t>
      </w:r>
      <w:r w:rsidRPr="00F660ED">
        <w:rPr>
          <w:rFonts w:ascii="Times New Roman" w:eastAsia="Times New Roman" w:hAnsi="Times New Roman" w:cs="Times New Roman"/>
          <w:color w:val="000000"/>
          <w:sz w:val="24"/>
          <w:szCs w:val="24"/>
        </w:rPr>
        <w:t>Motivācijas programmas īstenošanas periodā</w:t>
      </w:r>
      <w:r w:rsidRPr="00E60BDF">
        <w:rPr>
          <w:rFonts w:ascii="Times New Roman" w:eastAsia="Times New Roman" w:hAnsi="Times New Roman" w:cs="Times New Roman"/>
          <w:color w:val="000000"/>
          <w:sz w:val="24"/>
          <w:szCs w:val="24"/>
        </w:rPr>
        <w:t xml:space="preserve"> aprēķina par katru bezdarbnieku, proporcionāli sniegtā atbalsta stundu skaitam, nepārsniedzot EUR 150,00 (viens simts piecdesmit </w:t>
      </w:r>
      <w:proofErr w:type="spellStart"/>
      <w:r w:rsidRPr="00E60BDF">
        <w:rPr>
          <w:rFonts w:ascii="Times New Roman" w:eastAsia="Times New Roman" w:hAnsi="Times New Roman" w:cs="Times New Roman"/>
          <w:i/>
          <w:color w:val="000000"/>
          <w:sz w:val="24"/>
          <w:szCs w:val="24"/>
        </w:rPr>
        <w:t>euro</w:t>
      </w:r>
      <w:proofErr w:type="spellEnd"/>
      <w:r w:rsidRPr="00E60BDF">
        <w:rPr>
          <w:rFonts w:ascii="Times New Roman" w:eastAsia="Times New Roman" w:hAnsi="Times New Roman" w:cs="Times New Roman"/>
          <w:color w:val="000000"/>
          <w:sz w:val="24"/>
          <w:szCs w:val="24"/>
        </w:rPr>
        <w:t>) (ieskaitot PVN) par vienu bezdarbnieku, ko aprēķina pēc akadēmiskās stundas likmes –</w:t>
      </w:r>
      <w:proofErr w:type="gramStart"/>
      <w:r w:rsidRPr="00E60BDF">
        <w:rPr>
          <w:rFonts w:ascii="Times New Roman" w:eastAsia="Times New Roman" w:hAnsi="Times New Roman" w:cs="Times New Roman"/>
          <w:color w:val="000000"/>
          <w:sz w:val="24"/>
          <w:szCs w:val="24"/>
        </w:rPr>
        <w:t xml:space="preserve"> </w:t>
      </w:r>
      <w:r w:rsidR="00B82913">
        <w:rPr>
          <w:rFonts w:ascii="Times New Roman" w:eastAsia="Times New Roman" w:hAnsi="Times New Roman" w:cs="Times New Roman"/>
          <w:color w:val="000000"/>
          <w:sz w:val="24"/>
          <w:szCs w:val="24"/>
        </w:rPr>
        <w:t xml:space="preserve"> </w:t>
      </w:r>
      <w:proofErr w:type="gramEnd"/>
      <w:r w:rsidR="00B82913">
        <w:rPr>
          <w:rFonts w:ascii="Times New Roman" w:eastAsia="Times New Roman" w:hAnsi="Times New Roman" w:cs="Times New Roman"/>
          <w:color w:val="000000"/>
          <w:sz w:val="24"/>
          <w:szCs w:val="24"/>
        </w:rPr>
        <w:t>2,6785</w:t>
      </w:r>
      <w:r w:rsidRPr="00E60BDF">
        <w:rPr>
          <w:rFonts w:ascii="Times New Roman" w:eastAsia="Times New Roman" w:hAnsi="Times New Roman" w:cs="Times New Roman"/>
          <w:color w:val="000000"/>
          <w:sz w:val="24"/>
          <w:szCs w:val="24"/>
        </w:rPr>
        <w:t xml:space="preserve"> </w:t>
      </w:r>
      <w:proofErr w:type="spellStart"/>
      <w:r w:rsidRPr="00E60BDF">
        <w:rPr>
          <w:rFonts w:ascii="Times New Roman" w:eastAsia="Times New Roman" w:hAnsi="Times New Roman" w:cs="Times New Roman"/>
          <w:i/>
          <w:color w:val="000000"/>
          <w:sz w:val="24"/>
          <w:szCs w:val="24"/>
        </w:rPr>
        <w:t>euro</w:t>
      </w:r>
      <w:proofErr w:type="spellEnd"/>
      <w:r w:rsidRPr="00E60BDF">
        <w:rPr>
          <w:rFonts w:ascii="Times New Roman" w:eastAsia="Times New Roman" w:hAnsi="Times New Roman" w:cs="Times New Roman"/>
          <w:i/>
          <w:color w:val="000000"/>
          <w:sz w:val="24"/>
          <w:szCs w:val="24"/>
        </w:rPr>
        <w:t xml:space="preserve"> </w:t>
      </w:r>
      <w:r w:rsidRPr="00E60BDF">
        <w:rPr>
          <w:rFonts w:ascii="Times New Roman" w:eastAsia="Times New Roman" w:hAnsi="Times New Roman" w:cs="Times New Roman"/>
          <w:color w:val="000000"/>
          <w:sz w:val="24"/>
          <w:szCs w:val="24"/>
        </w:rPr>
        <w:t>par vienu bezdarbnieku, kopā nepārsniedzot 56 stundas.</w:t>
      </w:r>
    </w:p>
    <w:p w14:paraId="07E35BE9" w14:textId="0DCC43A8" w:rsidR="00E60BDF" w:rsidRPr="00E60BDF" w:rsidRDefault="00E60BDF" w:rsidP="00E60BDF">
      <w:pPr>
        <w:spacing w:after="0" w:line="240" w:lineRule="auto"/>
        <w:ind w:left="426" w:hanging="426"/>
        <w:jc w:val="both"/>
        <w:rPr>
          <w:rFonts w:ascii="Times New Roman" w:eastAsia="Times New Roman" w:hAnsi="Times New Roman" w:cs="Times New Roman"/>
          <w:color w:val="000000"/>
          <w:sz w:val="24"/>
          <w:szCs w:val="24"/>
        </w:rPr>
      </w:pPr>
      <w:r w:rsidRPr="00E60BDF">
        <w:rPr>
          <w:rFonts w:ascii="Times New Roman" w:eastAsia="Times New Roman" w:hAnsi="Times New Roman" w:cs="Times New Roman"/>
          <w:color w:val="000000"/>
          <w:sz w:val="24"/>
          <w:szCs w:val="24"/>
        </w:rPr>
        <w:t>4</w:t>
      </w:r>
      <w:r w:rsidR="00F01DD3">
        <w:rPr>
          <w:rFonts w:ascii="Times New Roman" w:eastAsia="Times New Roman" w:hAnsi="Times New Roman" w:cs="Times New Roman"/>
          <w:color w:val="000000"/>
          <w:sz w:val="24"/>
          <w:szCs w:val="24"/>
        </w:rPr>
        <w:t>8</w:t>
      </w:r>
      <w:r w:rsidRPr="00E60BDF">
        <w:rPr>
          <w:rFonts w:ascii="Times New Roman" w:eastAsia="Times New Roman" w:hAnsi="Times New Roman" w:cs="Times New Roman"/>
          <w:color w:val="000000"/>
          <w:sz w:val="24"/>
          <w:szCs w:val="24"/>
        </w:rPr>
        <w:t>.</w:t>
      </w:r>
      <w:r w:rsidRPr="00E60BDF">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Sociālā m</w:t>
      </w:r>
      <w:r w:rsidRPr="00E60BDF">
        <w:rPr>
          <w:rFonts w:ascii="Times New Roman" w:eastAsia="Times New Roman" w:hAnsi="Times New Roman" w:cs="Times New Roman"/>
          <w:color w:val="000000"/>
          <w:sz w:val="24"/>
          <w:szCs w:val="24"/>
        </w:rPr>
        <w:t xml:space="preserve">entora pakalpojumu izmaksas ir EUR 7 (septiņi </w:t>
      </w:r>
      <w:proofErr w:type="spellStart"/>
      <w:r w:rsidRPr="00E60BDF">
        <w:rPr>
          <w:rFonts w:ascii="Times New Roman" w:eastAsia="Times New Roman" w:hAnsi="Times New Roman" w:cs="Times New Roman"/>
          <w:i/>
          <w:color w:val="000000"/>
          <w:sz w:val="24"/>
          <w:szCs w:val="24"/>
        </w:rPr>
        <w:t>euro</w:t>
      </w:r>
      <w:proofErr w:type="spellEnd"/>
      <w:r w:rsidRPr="00E60BDF">
        <w:rPr>
          <w:rFonts w:ascii="Times New Roman" w:eastAsia="Times New Roman" w:hAnsi="Times New Roman" w:cs="Times New Roman"/>
          <w:color w:val="000000"/>
          <w:sz w:val="24"/>
          <w:szCs w:val="24"/>
        </w:rPr>
        <w:t xml:space="preserve">) (ieskaitot PVN) par vienu pakalpojuma sniegšanas stundu, nepārsniedzot 40 </w:t>
      </w:r>
      <w:r w:rsidR="004516AF">
        <w:rPr>
          <w:rFonts w:ascii="Times New Roman" w:eastAsia="Times New Roman" w:hAnsi="Times New Roman" w:cs="Times New Roman"/>
          <w:color w:val="000000"/>
          <w:sz w:val="24"/>
          <w:szCs w:val="24"/>
        </w:rPr>
        <w:t xml:space="preserve">darba </w:t>
      </w:r>
      <w:r w:rsidRPr="00E60BDF">
        <w:rPr>
          <w:rFonts w:ascii="Times New Roman" w:eastAsia="Times New Roman" w:hAnsi="Times New Roman" w:cs="Times New Roman"/>
          <w:color w:val="000000"/>
          <w:sz w:val="24"/>
          <w:szCs w:val="24"/>
        </w:rPr>
        <w:t xml:space="preserve">stundas nedēļā, proporcionāli stundu skaitam, kurās bezdarbniekiem sniegts </w:t>
      </w:r>
      <w:r>
        <w:rPr>
          <w:rFonts w:ascii="Times New Roman" w:eastAsia="Times New Roman" w:hAnsi="Times New Roman" w:cs="Times New Roman"/>
          <w:color w:val="000000"/>
          <w:sz w:val="24"/>
          <w:szCs w:val="24"/>
        </w:rPr>
        <w:t xml:space="preserve">sociālā </w:t>
      </w:r>
      <w:r w:rsidRPr="00E60BDF">
        <w:rPr>
          <w:rFonts w:ascii="Times New Roman" w:eastAsia="Times New Roman" w:hAnsi="Times New Roman" w:cs="Times New Roman"/>
          <w:color w:val="000000"/>
          <w:sz w:val="24"/>
          <w:szCs w:val="24"/>
        </w:rPr>
        <w:t xml:space="preserve">mentora pakalpojums. Visā Pasākuma īstenošanas periodā </w:t>
      </w:r>
      <w:r>
        <w:rPr>
          <w:rFonts w:ascii="Times New Roman" w:eastAsia="Times New Roman" w:hAnsi="Times New Roman" w:cs="Times New Roman"/>
          <w:color w:val="000000"/>
          <w:sz w:val="24"/>
          <w:szCs w:val="24"/>
        </w:rPr>
        <w:t xml:space="preserve">sociālā </w:t>
      </w:r>
      <w:r w:rsidRPr="00E60BDF">
        <w:rPr>
          <w:rFonts w:ascii="Times New Roman" w:eastAsia="Times New Roman" w:hAnsi="Times New Roman" w:cs="Times New Roman"/>
          <w:color w:val="000000"/>
          <w:sz w:val="24"/>
          <w:szCs w:val="24"/>
        </w:rPr>
        <w:t>mentora sniegto konsultāciju apjoms nevar pārsniegt 136 stundas</w:t>
      </w:r>
      <w:proofErr w:type="gramStart"/>
      <w:r w:rsidR="00606850">
        <w:rPr>
          <w:rFonts w:ascii="Times New Roman" w:eastAsia="Times New Roman" w:hAnsi="Times New Roman" w:cs="Times New Roman"/>
          <w:color w:val="000000"/>
          <w:sz w:val="24"/>
          <w:szCs w:val="24"/>
        </w:rPr>
        <w:t>,</w:t>
      </w:r>
      <w:r w:rsidRPr="00E60BDF">
        <w:rPr>
          <w:rFonts w:ascii="Times New Roman" w:eastAsia="Times New Roman" w:hAnsi="Times New Roman" w:cs="Times New Roman"/>
          <w:color w:val="000000"/>
          <w:sz w:val="24"/>
          <w:szCs w:val="24"/>
        </w:rPr>
        <w:t xml:space="preserve"> un 572 stundas bezdarbniekiem ar garīga rakstura traucējumiem</w:t>
      </w:r>
      <w:proofErr w:type="gramEnd"/>
      <w:r w:rsidRPr="00E60BDF">
        <w:rPr>
          <w:rFonts w:ascii="Times New Roman" w:eastAsia="Times New Roman" w:hAnsi="Times New Roman" w:cs="Times New Roman"/>
          <w:color w:val="000000"/>
          <w:sz w:val="24"/>
          <w:szCs w:val="24"/>
        </w:rPr>
        <w:t>.</w:t>
      </w:r>
    </w:p>
    <w:p w14:paraId="3849A0E8" w14:textId="77777777" w:rsidR="00E60BDF" w:rsidRPr="00E60BDF" w:rsidRDefault="00E60BDF" w:rsidP="00B6520B">
      <w:pPr>
        <w:spacing w:after="0" w:line="240" w:lineRule="auto"/>
        <w:ind w:left="426" w:hanging="426"/>
        <w:jc w:val="both"/>
        <w:rPr>
          <w:rFonts w:ascii="Times New Roman" w:eastAsia="Times New Roman" w:hAnsi="Times New Roman" w:cs="Times New Roman"/>
          <w:color w:val="000000"/>
          <w:sz w:val="24"/>
          <w:szCs w:val="24"/>
        </w:rPr>
      </w:pPr>
      <w:r w:rsidRPr="00E60BDF">
        <w:rPr>
          <w:rFonts w:ascii="Times New Roman" w:eastAsia="Times New Roman" w:hAnsi="Times New Roman" w:cs="Times New Roman"/>
          <w:color w:val="000000"/>
          <w:sz w:val="24"/>
          <w:szCs w:val="24"/>
        </w:rPr>
        <w:t>4</w:t>
      </w:r>
      <w:r w:rsidR="00F01DD3">
        <w:rPr>
          <w:rFonts w:ascii="Times New Roman" w:eastAsia="Times New Roman" w:hAnsi="Times New Roman" w:cs="Times New Roman"/>
          <w:color w:val="000000"/>
          <w:sz w:val="24"/>
          <w:szCs w:val="24"/>
        </w:rPr>
        <w:t>9</w:t>
      </w:r>
      <w:r w:rsidRPr="00E60BDF">
        <w:rPr>
          <w:rFonts w:ascii="Times New Roman" w:eastAsia="Times New Roman" w:hAnsi="Times New Roman" w:cs="Times New Roman"/>
          <w:color w:val="000000"/>
          <w:sz w:val="24"/>
          <w:szCs w:val="24"/>
        </w:rPr>
        <w:t>.</w:t>
      </w:r>
      <w:r w:rsidRPr="00E60BDF">
        <w:rPr>
          <w:rFonts w:ascii="Times New Roman" w:eastAsia="Times New Roman" w:hAnsi="Times New Roman" w:cs="Times New Roman"/>
          <w:color w:val="000000"/>
          <w:sz w:val="24"/>
          <w:szCs w:val="24"/>
        </w:rPr>
        <w:tab/>
        <w:t>Trīs darba dienu laikā no Motivācijas programmas uzsākšanas dienas, Pasākuma īstenotājs Aģentūrā iesniedz avansa rēķinu 20 procentu apmērā no īstenošanas līgumā noteiktām izmaksām par Motivācijas programmas īstenošanu.</w:t>
      </w:r>
    </w:p>
    <w:p w14:paraId="7BAEC503" w14:textId="77777777" w:rsidR="00E60BDF" w:rsidRPr="00E60BDF" w:rsidRDefault="00F01DD3" w:rsidP="00B6520B">
      <w:pP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Pr>
          <w:rFonts w:ascii="Times New Roman" w:eastAsia="Times New Roman" w:hAnsi="Times New Roman" w:cs="Times New Roman"/>
          <w:color w:val="000000"/>
          <w:sz w:val="24"/>
          <w:szCs w:val="24"/>
        </w:rPr>
        <w:tab/>
      </w:r>
      <w:r w:rsidR="00E60BDF" w:rsidRPr="00E60BDF">
        <w:rPr>
          <w:rFonts w:ascii="Times New Roman" w:eastAsia="Times New Roman" w:hAnsi="Times New Roman" w:cs="Times New Roman"/>
          <w:color w:val="000000"/>
          <w:sz w:val="24"/>
          <w:szCs w:val="24"/>
        </w:rPr>
        <w:t xml:space="preserve">Motivācijas programmas, </w:t>
      </w:r>
      <w:r w:rsidR="00E60BDF">
        <w:rPr>
          <w:rFonts w:ascii="Times New Roman" w:eastAsia="Times New Roman" w:hAnsi="Times New Roman" w:cs="Times New Roman"/>
          <w:color w:val="000000"/>
          <w:sz w:val="24"/>
          <w:szCs w:val="24"/>
        </w:rPr>
        <w:t xml:space="preserve">sociālā </w:t>
      </w:r>
      <w:r w:rsidR="00E60BDF" w:rsidRPr="00E60BDF">
        <w:rPr>
          <w:rFonts w:ascii="Times New Roman" w:eastAsia="Times New Roman" w:hAnsi="Times New Roman" w:cs="Times New Roman"/>
          <w:color w:val="000000"/>
          <w:sz w:val="24"/>
          <w:szCs w:val="24"/>
        </w:rPr>
        <w:t xml:space="preserve">mentora pakalpojuma un nodarbību speciālista asistenta izmaksu rēķinā </w:t>
      </w:r>
      <w:r w:rsidR="000C4286">
        <w:rPr>
          <w:rFonts w:ascii="Times New Roman" w:eastAsia="Times New Roman" w:hAnsi="Times New Roman" w:cs="Times New Roman"/>
          <w:color w:val="000000"/>
          <w:sz w:val="24"/>
          <w:szCs w:val="24"/>
        </w:rPr>
        <w:t>Pasākuma</w:t>
      </w:r>
      <w:r w:rsidR="000C4286" w:rsidRPr="00E60BDF">
        <w:rPr>
          <w:rFonts w:ascii="Times New Roman" w:eastAsia="Times New Roman" w:hAnsi="Times New Roman" w:cs="Times New Roman"/>
          <w:color w:val="000000"/>
          <w:sz w:val="24"/>
          <w:szCs w:val="24"/>
        </w:rPr>
        <w:t xml:space="preserve"> </w:t>
      </w:r>
      <w:r w:rsidR="00E60BDF" w:rsidRPr="00E60BDF">
        <w:rPr>
          <w:rFonts w:ascii="Times New Roman" w:eastAsia="Times New Roman" w:hAnsi="Times New Roman" w:cs="Times New Roman"/>
          <w:color w:val="000000"/>
          <w:sz w:val="24"/>
          <w:szCs w:val="24"/>
        </w:rPr>
        <w:t>īstenotājs, papildus obligāti noteiktajiem rekvizītiem, norāda šādu informāciju:</w:t>
      </w:r>
    </w:p>
    <w:p w14:paraId="7AC8F108" w14:textId="77777777" w:rsidR="00E60BDF" w:rsidRPr="00E60BDF" w:rsidRDefault="00F01DD3" w:rsidP="00E60BDF">
      <w:pPr>
        <w:spacing w:after="0" w:line="240" w:lineRule="auto"/>
        <w:ind w:left="927"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sidR="00E60BDF" w:rsidRPr="00E60BDF">
        <w:rPr>
          <w:rFonts w:ascii="Times New Roman" w:eastAsia="Times New Roman" w:hAnsi="Times New Roman" w:cs="Times New Roman"/>
          <w:color w:val="000000"/>
          <w:sz w:val="24"/>
          <w:szCs w:val="24"/>
        </w:rPr>
        <w:t>.1.</w:t>
      </w:r>
      <w:r w:rsidR="00E60BDF" w:rsidRPr="00E60BDF">
        <w:rPr>
          <w:rFonts w:ascii="Times New Roman" w:eastAsia="Times New Roman" w:hAnsi="Times New Roman" w:cs="Times New Roman"/>
          <w:color w:val="000000"/>
          <w:sz w:val="24"/>
          <w:szCs w:val="24"/>
        </w:rPr>
        <w:tab/>
        <w:t>Aģentūras norēķinu rekvizīti;</w:t>
      </w:r>
    </w:p>
    <w:p w14:paraId="09D3C44F" w14:textId="77777777" w:rsidR="00E60BDF" w:rsidRPr="00E60BDF" w:rsidRDefault="00F01DD3" w:rsidP="00E60BDF">
      <w:pPr>
        <w:spacing w:after="0" w:line="240" w:lineRule="auto"/>
        <w:ind w:left="927"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sidR="00E60BDF" w:rsidRPr="00E60BDF">
        <w:rPr>
          <w:rFonts w:ascii="Times New Roman" w:eastAsia="Times New Roman" w:hAnsi="Times New Roman" w:cs="Times New Roman"/>
          <w:color w:val="000000"/>
          <w:sz w:val="24"/>
          <w:szCs w:val="24"/>
        </w:rPr>
        <w:t>.2.</w:t>
      </w:r>
      <w:r w:rsidR="00E60BDF" w:rsidRPr="00E60BDF">
        <w:rPr>
          <w:rFonts w:ascii="Times New Roman" w:eastAsia="Times New Roman" w:hAnsi="Times New Roman" w:cs="Times New Roman"/>
          <w:color w:val="000000"/>
          <w:sz w:val="24"/>
          <w:szCs w:val="24"/>
        </w:rPr>
        <w:tab/>
        <w:t>Pasākuma īstenotāja norēķinu rekvizīti;</w:t>
      </w:r>
    </w:p>
    <w:p w14:paraId="1C1EBCAE" w14:textId="77777777" w:rsidR="00E60BDF" w:rsidRPr="00E60BDF" w:rsidRDefault="00F01DD3" w:rsidP="00E60BDF">
      <w:pPr>
        <w:spacing w:after="0" w:line="240" w:lineRule="auto"/>
        <w:ind w:left="927"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sidR="00E60BDF" w:rsidRPr="00E60BDF">
        <w:rPr>
          <w:rFonts w:ascii="Times New Roman" w:eastAsia="Times New Roman" w:hAnsi="Times New Roman" w:cs="Times New Roman"/>
          <w:color w:val="000000"/>
          <w:sz w:val="24"/>
          <w:szCs w:val="24"/>
        </w:rPr>
        <w:t>.3.</w:t>
      </w:r>
      <w:r w:rsidR="00E60BDF" w:rsidRPr="00E60BDF">
        <w:rPr>
          <w:rFonts w:ascii="Times New Roman" w:eastAsia="Times New Roman" w:hAnsi="Times New Roman" w:cs="Times New Roman"/>
          <w:color w:val="000000"/>
          <w:sz w:val="24"/>
          <w:szCs w:val="24"/>
        </w:rPr>
        <w:tab/>
        <w:t>projekta nosaukums un numurs;</w:t>
      </w:r>
    </w:p>
    <w:p w14:paraId="6239189B" w14:textId="77777777" w:rsidR="00E60BDF" w:rsidRPr="00E60BDF" w:rsidRDefault="00F01DD3" w:rsidP="00E60BDF">
      <w:pPr>
        <w:spacing w:after="0" w:line="240" w:lineRule="auto"/>
        <w:ind w:left="927"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sidR="00E60BDF" w:rsidRPr="00E60BDF">
        <w:rPr>
          <w:rFonts w:ascii="Times New Roman" w:eastAsia="Times New Roman" w:hAnsi="Times New Roman" w:cs="Times New Roman"/>
          <w:color w:val="000000"/>
          <w:sz w:val="24"/>
          <w:szCs w:val="24"/>
        </w:rPr>
        <w:t>.4.</w:t>
      </w:r>
      <w:r w:rsidR="00E60BDF" w:rsidRPr="00E60BDF">
        <w:rPr>
          <w:rFonts w:ascii="Times New Roman" w:eastAsia="Times New Roman" w:hAnsi="Times New Roman" w:cs="Times New Roman"/>
          <w:color w:val="000000"/>
          <w:sz w:val="24"/>
          <w:szCs w:val="24"/>
        </w:rPr>
        <w:tab/>
        <w:t>īstenošanas līguma numurs un datums;</w:t>
      </w:r>
    </w:p>
    <w:p w14:paraId="4371D165" w14:textId="77777777" w:rsidR="00E60BDF" w:rsidRPr="00E60BDF" w:rsidRDefault="00F01DD3" w:rsidP="00E60BDF">
      <w:pPr>
        <w:spacing w:after="0" w:line="240" w:lineRule="auto"/>
        <w:ind w:left="927" w:hanging="360"/>
        <w:jc w:val="both"/>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50</w:t>
      </w:r>
      <w:r w:rsidR="00E60BDF" w:rsidRPr="00E60BDF">
        <w:rPr>
          <w:rFonts w:ascii="Times New Roman" w:eastAsia="Times New Roman" w:hAnsi="Times New Roman" w:cs="Times New Roman"/>
          <w:color w:val="000000"/>
          <w:sz w:val="24"/>
          <w:szCs w:val="24"/>
        </w:rPr>
        <w:t>.5.</w:t>
      </w:r>
      <w:r w:rsidR="00E60BDF" w:rsidRPr="00E60BDF">
        <w:rPr>
          <w:rFonts w:ascii="Times New Roman" w:eastAsia="Times New Roman" w:hAnsi="Times New Roman" w:cs="Times New Roman"/>
          <w:color w:val="000000"/>
          <w:sz w:val="24"/>
          <w:szCs w:val="24"/>
        </w:rPr>
        <w:tab/>
      </w:r>
      <w:r w:rsidR="000C4286">
        <w:rPr>
          <w:rFonts w:ascii="Times New Roman" w:eastAsia="Times New Roman" w:hAnsi="Times New Roman" w:cs="Times New Roman"/>
          <w:sz w:val="24"/>
          <w:szCs w:val="24"/>
        </w:rPr>
        <w:t>p</w:t>
      </w:r>
      <w:r w:rsidR="00E60BDF" w:rsidRPr="00E60BDF">
        <w:rPr>
          <w:rFonts w:ascii="Times New Roman" w:eastAsia="Times New Roman" w:hAnsi="Times New Roman" w:cs="Times New Roman"/>
          <w:sz w:val="24"/>
          <w:szCs w:val="24"/>
        </w:rPr>
        <w:t>akalpojuma sniegšanas periods</w:t>
      </w:r>
      <w:r w:rsidR="00E60BDF" w:rsidRPr="00E60BDF">
        <w:rPr>
          <w:rFonts w:ascii="Times New Roman" w:eastAsia="Times New Roman" w:hAnsi="Times New Roman" w:cs="Times New Roman"/>
          <w:color w:val="000000"/>
          <w:sz w:val="24"/>
          <w:szCs w:val="24"/>
        </w:rPr>
        <w:t>, par kuru tiek veikts norēķins;</w:t>
      </w:r>
    </w:p>
    <w:p w14:paraId="007AD66E" w14:textId="77777777" w:rsidR="00E60BDF" w:rsidRPr="00E60BDF" w:rsidRDefault="00F01DD3" w:rsidP="00E60BDF">
      <w:pP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sidR="00E60BDF" w:rsidRPr="00E60BDF">
        <w:rPr>
          <w:rFonts w:ascii="Times New Roman" w:eastAsia="Times New Roman" w:hAnsi="Times New Roman" w:cs="Times New Roman"/>
          <w:color w:val="000000"/>
          <w:sz w:val="24"/>
          <w:szCs w:val="24"/>
        </w:rPr>
        <w:t>.</w:t>
      </w:r>
      <w:r w:rsidR="00E60BDF" w:rsidRPr="00E60BDF">
        <w:rPr>
          <w:rFonts w:ascii="Times New Roman" w:eastAsia="Times New Roman" w:hAnsi="Times New Roman" w:cs="Times New Roman"/>
          <w:color w:val="000000"/>
          <w:sz w:val="24"/>
          <w:szCs w:val="24"/>
        </w:rPr>
        <w:tab/>
        <w:t>Pasākuma īstenotājs līdz katra mēneša 5.datumam iesniedz Aģentūrā:</w:t>
      </w:r>
    </w:p>
    <w:p w14:paraId="0380D90F" w14:textId="77777777" w:rsidR="00E60BDF" w:rsidRPr="00E60BDF" w:rsidRDefault="00F01DD3" w:rsidP="00E60BDF">
      <w:pPr>
        <w:spacing w:after="0" w:line="240" w:lineRule="auto"/>
        <w:ind w:left="1276"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sidR="00E60BDF" w:rsidRPr="00E60BDF">
        <w:rPr>
          <w:rFonts w:ascii="Times New Roman" w:eastAsia="Times New Roman" w:hAnsi="Times New Roman" w:cs="Times New Roman"/>
          <w:color w:val="000000"/>
          <w:sz w:val="24"/>
          <w:szCs w:val="24"/>
        </w:rPr>
        <w:t>.1.</w:t>
      </w:r>
      <w:r w:rsidR="00E60BDF" w:rsidRPr="00E60BDF">
        <w:rPr>
          <w:rFonts w:ascii="Times New Roman" w:eastAsia="Times New Roman" w:hAnsi="Times New Roman" w:cs="Times New Roman"/>
          <w:color w:val="000000"/>
          <w:sz w:val="24"/>
          <w:szCs w:val="24"/>
        </w:rPr>
        <w:tab/>
        <w:t xml:space="preserve">rēķinu par Motivācijas programmas īstenošanas, </w:t>
      </w:r>
      <w:r w:rsidR="00C87621">
        <w:rPr>
          <w:rFonts w:ascii="Times New Roman" w:eastAsia="Times New Roman" w:hAnsi="Times New Roman" w:cs="Times New Roman"/>
          <w:color w:val="000000"/>
          <w:sz w:val="24"/>
          <w:szCs w:val="24"/>
        </w:rPr>
        <w:t xml:space="preserve">sociālā </w:t>
      </w:r>
      <w:r w:rsidR="00E60BDF" w:rsidRPr="00E60BDF">
        <w:rPr>
          <w:rFonts w:ascii="Times New Roman" w:eastAsia="Times New Roman" w:hAnsi="Times New Roman" w:cs="Times New Roman"/>
          <w:color w:val="000000"/>
          <w:sz w:val="24"/>
          <w:szCs w:val="24"/>
        </w:rPr>
        <w:t>mentora pakalpojuma un nodarbību speciālista asistenta izdevumiem iepriekšējā mēnesī, kam pievienots:</w:t>
      </w:r>
    </w:p>
    <w:p w14:paraId="0113D68B" w14:textId="04174310" w:rsidR="00E60BDF" w:rsidRPr="00E60BDF" w:rsidRDefault="00F01DD3" w:rsidP="00E60BDF">
      <w:pPr>
        <w:spacing w:after="0" w:line="240" w:lineRule="auto"/>
        <w:ind w:left="2127"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sidR="00E60BDF" w:rsidRPr="00E60BDF">
        <w:rPr>
          <w:rFonts w:ascii="Times New Roman" w:eastAsia="Times New Roman" w:hAnsi="Times New Roman" w:cs="Times New Roman"/>
          <w:color w:val="000000"/>
          <w:sz w:val="24"/>
          <w:szCs w:val="24"/>
        </w:rPr>
        <w:t>.1.1.</w:t>
      </w:r>
      <w:r w:rsidR="00E60BDF" w:rsidRPr="00E60BDF">
        <w:rPr>
          <w:rFonts w:ascii="Times New Roman" w:eastAsia="Times New Roman" w:hAnsi="Times New Roman" w:cs="Times New Roman"/>
          <w:color w:val="000000"/>
          <w:sz w:val="24"/>
          <w:szCs w:val="24"/>
        </w:rPr>
        <w:tab/>
        <w:t xml:space="preserve">bezdarbnieku </w:t>
      </w:r>
      <w:r w:rsidR="00F660ED">
        <w:rPr>
          <w:rFonts w:ascii="Times New Roman" w:eastAsia="Times New Roman" w:hAnsi="Times New Roman" w:cs="Times New Roman"/>
          <w:color w:val="000000"/>
          <w:sz w:val="24"/>
          <w:szCs w:val="24"/>
        </w:rPr>
        <w:t xml:space="preserve">saņemto pakalpojumu un apmeklējumu uzskaites </w:t>
      </w:r>
      <w:r w:rsidR="00E60BDF" w:rsidRPr="00E60BDF">
        <w:rPr>
          <w:rFonts w:ascii="Times New Roman" w:eastAsia="Times New Roman" w:hAnsi="Times New Roman" w:cs="Times New Roman"/>
          <w:color w:val="000000"/>
          <w:sz w:val="24"/>
          <w:szCs w:val="24"/>
        </w:rPr>
        <w:t>sarakst</w:t>
      </w:r>
      <w:r w:rsidR="00E60BDF" w:rsidRPr="00E60BDF">
        <w:rPr>
          <w:rFonts w:ascii="Times New Roman" w:eastAsia="Times New Roman" w:hAnsi="Times New Roman" w:cs="Times New Roman"/>
          <w:sz w:val="24"/>
          <w:szCs w:val="24"/>
        </w:rPr>
        <w:t>s</w:t>
      </w:r>
      <w:r w:rsidR="00E60BDF" w:rsidRPr="00E60BDF">
        <w:rPr>
          <w:rFonts w:ascii="Times New Roman" w:eastAsia="Times New Roman" w:hAnsi="Times New Roman" w:cs="Times New Roman"/>
          <w:color w:val="000000"/>
          <w:sz w:val="24"/>
          <w:szCs w:val="24"/>
        </w:rPr>
        <w:t>, kuri nav pārtraukuši dalību Pasākumā, kas sagatavots atbilstoši Aģentūras noteiktajai formai, kurā norāda:</w:t>
      </w:r>
    </w:p>
    <w:p w14:paraId="711A330C" w14:textId="76BE2F4E" w:rsidR="00C87621" w:rsidRDefault="00F01DD3" w:rsidP="00C87621">
      <w:pPr>
        <w:spacing w:after="0" w:line="240" w:lineRule="auto"/>
        <w:ind w:left="2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sidR="00E60BDF" w:rsidRPr="00E60BDF">
        <w:rPr>
          <w:rFonts w:ascii="Times New Roman" w:eastAsia="Times New Roman" w:hAnsi="Times New Roman" w:cs="Times New Roman"/>
          <w:color w:val="000000"/>
          <w:sz w:val="24"/>
          <w:szCs w:val="24"/>
        </w:rPr>
        <w:t>.1.</w:t>
      </w:r>
      <w:r w:rsidR="00C87621">
        <w:rPr>
          <w:rFonts w:ascii="Times New Roman" w:eastAsia="Times New Roman" w:hAnsi="Times New Roman" w:cs="Times New Roman"/>
          <w:color w:val="000000"/>
          <w:sz w:val="24"/>
          <w:szCs w:val="24"/>
        </w:rPr>
        <w:t>1.1.</w:t>
      </w:r>
      <w:r w:rsidR="00E60BDF" w:rsidRPr="00E60BDF">
        <w:rPr>
          <w:rFonts w:ascii="Times New Roman" w:eastAsia="Times New Roman" w:hAnsi="Times New Roman" w:cs="Times New Roman"/>
          <w:color w:val="000000"/>
          <w:sz w:val="24"/>
          <w:szCs w:val="24"/>
        </w:rPr>
        <w:t xml:space="preserve"> nodarbību uzskaites </w:t>
      </w:r>
      <w:r w:rsidR="00F660ED">
        <w:rPr>
          <w:rFonts w:ascii="Times New Roman" w:eastAsia="Times New Roman" w:hAnsi="Times New Roman" w:cs="Times New Roman"/>
          <w:color w:val="000000"/>
          <w:sz w:val="24"/>
          <w:szCs w:val="24"/>
        </w:rPr>
        <w:t xml:space="preserve">apmeklējuma </w:t>
      </w:r>
      <w:r w:rsidR="00E60BDF" w:rsidRPr="00E60BDF">
        <w:rPr>
          <w:rFonts w:ascii="Times New Roman" w:eastAsia="Times New Roman" w:hAnsi="Times New Roman" w:cs="Times New Roman"/>
          <w:color w:val="000000"/>
          <w:sz w:val="24"/>
          <w:szCs w:val="24"/>
        </w:rPr>
        <w:t xml:space="preserve">žurnālā </w:t>
      </w:r>
      <w:r w:rsidR="00F660ED">
        <w:rPr>
          <w:rFonts w:ascii="Times New Roman" w:eastAsia="Times New Roman" w:hAnsi="Times New Roman" w:cs="Times New Roman"/>
          <w:color w:val="000000"/>
          <w:sz w:val="24"/>
          <w:szCs w:val="24"/>
        </w:rPr>
        <w:t xml:space="preserve">un apmeklētības parakstu lapā </w:t>
      </w:r>
      <w:r w:rsidR="00E60BDF" w:rsidRPr="00E60BDF">
        <w:rPr>
          <w:rFonts w:ascii="Times New Roman" w:eastAsia="Times New Roman" w:hAnsi="Times New Roman" w:cs="Times New Roman"/>
          <w:color w:val="000000"/>
          <w:sz w:val="24"/>
          <w:szCs w:val="24"/>
        </w:rPr>
        <w:t>veikto Motivācijas programmas faktisko apmeklējumu uzskaiti;</w:t>
      </w:r>
    </w:p>
    <w:p w14:paraId="152535CC" w14:textId="77777777" w:rsidR="00C87621" w:rsidRDefault="00F01DD3" w:rsidP="00C87621">
      <w:pPr>
        <w:spacing w:after="0" w:line="240" w:lineRule="auto"/>
        <w:ind w:left="2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sidR="00C87621">
        <w:rPr>
          <w:rFonts w:ascii="Times New Roman" w:eastAsia="Times New Roman" w:hAnsi="Times New Roman" w:cs="Times New Roman"/>
          <w:color w:val="000000"/>
          <w:sz w:val="24"/>
          <w:szCs w:val="24"/>
        </w:rPr>
        <w:t>.1.1.2.</w:t>
      </w:r>
      <w:r w:rsidR="00E60BDF" w:rsidRPr="00E60BDF">
        <w:rPr>
          <w:rFonts w:ascii="Times New Roman" w:eastAsia="Times New Roman" w:hAnsi="Times New Roman" w:cs="Times New Roman"/>
          <w:color w:val="000000"/>
          <w:sz w:val="24"/>
          <w:szCs w:val="24"/>
        </w:rPr>
        <w:t xml:space="preserve"> nodarbību speciālista asistenta pakalpojuma apjomu;</w:t>
      </w:r>
    </w:p>
    <w:p w14:paraId="4F8D85FC" w14:textId="77777777" w:rsidR="00E60BDF" w:rsidRPr="00E60BDF" w:rsidRDefault="00F01DD3" w:rsidP="00C87621">
      <w:pPr>
        <w:spacing w:after="0" w:line="240" w:lineRule="auto"/>
        <w:ind w:left="2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sidR="00C87621">
        <w:rPr>
          <w:rFonts w:ascii="Times New Roman" w:eastAsia="Times New Roman" w:hAnsi="Times New Roman" w:cs="Times New Roman"/>
          <w:color w:val="000000"/>
          <w:sz w:val="24"/>
          <w:szCs w:val="24"/>
        </w:rPr>
        <w:t>.1.1.3.</w:t>
      </w:r>
      <w:r w:rsidR="00E60BDF" w:rsidRPr="00E60BDF">
        <w:rPr>
          <w:rFonts w:ascii="Times New Roman" w:eastAsia="Times New Roman" w:hAnsi="Times New Roman" w:cs="Times New Roman"/>
          <w:color w:val="000000"/>
          <w:sz w:val="24"/>
          <w:szCs w:val="24"/>
        </w:rPr>
        <w:t xml:space="preserve"> sociālā mentora pakalpojuma apmeklējuma uzskaiti, atbilstoši Pa</w:t>
      </w:r>
      <w:r w:rsidR="000C4286">
        <w:rPr>
          <w:rFonts w:ascii="Times New Roman" w:eastAsia="Times New Roman" w:hAnsi="Times New Roman" w:cs="Times New Roman"/>
          <w:color w:val="000000"/>
          <w:sz w:val="24"/>
          <w:szCs w:val="24"/>
        </w:rPr>
        <w:t>sāku</w:t>
      </w:r>
      <w:r w:rsidR="00E60BDF" w:rsidRPr="00E60BDF">
        <w:rPr>
          <w:rFonts w:ascii="Times New Roman" w:eastAsia="Times New Roman" w:hAnsi="Times New Roman" w:cs="Times New Roman"/>
          <w:color w:val="000000"/>
          <w:sz w:val="24"/>
          <w:szCs w:val="24"/>
        </w:rPr>
        <w:t xml:space="preserve">ma īstenotāja apliecinātam </w:t>
      </w:r>
      <w:r w:rsidR="00C87621">
        <w:rPr>
          <w:rFonts w:ascii="Times New Roman" w:eastAsia="Times New Roman" w:hAnsi="Times New Roman" w:cs="Times New Roman"/>
          <w:color w:val="000000"/>
          <w:sz w:val="24"/>
          <w:szCs w:val="24"/>
        </w:rPr>
        <w:t xml:space="preserve">sociālā </w:t>
      </w:r>
      <w:r w:rsidR="00E60BDF" w:rsidRPr="00E60BDF">
        <w:rPr>
          <w:rFonts w:ascii="Times New Roman" w:eastAsia="Times New Roman" w:hAnsi="Times New Roman" w:cs="Times New Roman"/>
          <w:color w:val="000000"/>
          <w:sz w:val="24"/>
          <w:szCs w:val="24"/>
        </w:rPr>
        <w:t>mentora sastādītam darba plānam bezdarbniekam (klātienes tikšanās (konsultācijas)).</w:t>
      </w:r>
    </w:p>
    <w:p w14:paraId="2E06A786" w14:textId="77777777" w:rsidR="00E60BDF" w:rsidRPr="00E60BDF" w:rsidRDefault="00F01DD3" w:rsidP="00B6520B">
      <w:pP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r w:rsidR="0004126F">
        <w:rPr>
          <w:rFonts w:ascii="Times New Roman" w:eastAsia="Times New Roman" w:hAnsi="Times New Roman" w:cs="Times New Roman"/>
          <w:color w:val="000000"/>
          <w:sz w:val="24"/>
          <w:szCs w:val="24"/>
        </w:rPr>
        <w:t>.</w:t>
      </w:r>
      <w:r w:rsidR="00E60BDF" w:rsidRPr="00E60BDF">
        <w:rPr>
          <w:rFonts w:ascii="Times New Roman" w:eastAsia="Times New Roman" w:hAnsi="Times New Roman" w:cs="Times New Roman"/>
          <w:color w:val="000000"/>
          <w:sz w:val="24"/>
          <w:szCs w:val="24"/>
        </w:rPr>
        <w:tab/>
        <w:t xml:space="preserve"> 20 darba dienu laikā no brīža, kad Pasākuma īstenotāja iesniegtais rēķins ir reģistrēts Aģentūrā, Aģentūra veic norēķinu.</w:t>
      </w:r>
    </w:p>
    <w:p w14:paraId="50558AE8" w14:textId="77777777" w:rsidR="00E60BDF" w:rsidRPr="00E60BDF" w:rsidRDefault="00F01DD3" w:rsidP="00B6520B">
      <w:pP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r w:rsidR="0004126F">
        <w:rPr>
          <w:rFonts w:ascii="Times New Roman" w:eastAsia="Times New Roman" w:hAnsi="Times New Roman" w:cs="Times New Roman"/>
          <w:color w:val="000000"/>
          <w:sz w:val="24"/>
          <w:szCs w:val="24"/>
        </w:rPr>
        <w:t>.</w:t>
      </w:r>
      <w:r w:rsidR="00E60BDF" w:rsidRPr="00E60BDF">
        <w:rPr>
          <w:rFonts w:ascii="Times New Roman" w:eastAsia="Times New Roman" w:hAnsi="Times New Roman" w:cs="Times New Roman"/>
          <w:color w:val="000000"/>
          <w:sz w:val="24"/>
          <w:szCs w:val="24"/>
        </w:rPr>
        <w:tab/>
        <w:t xml:space="preserve">Pasākuma īstenotājs trīs darba dienu laikā pēc </w:t>
      </w:r>
      <w:r w:rsidR="00E60BDF" w:rsidRPr="00E60BDF">
        <w:rPr>
          <w:rFonts w:ascii="Times New Roman" w:eastAsia="Times New Roman" w:hAnsi="Times New Roman" w:cs="Times New Roman"/>
          <w:sz w:val="24"/>
          <w:szCs w:val="24"/>
        </w:rPr>
        <w:t xml:space="preserve">Pasākuma </w:t>
      </w:r>
      <w:r w:rsidR="00E60BDF" w:rsidRPr="00E60BDF">
        <w:rPr>
          <w:rFonts w:ascii="Times New Roman" w:eastAsia="Times New Roman" w:hAnsi="Times New Roman" w:cs="Times New Roman"/>
          <w:color w:val="000000"/>
          <w:sz w:val="24"/>
          <w:szCs w:val="24"/>
        </w:rPr>
        <w:t>pabeigšanas Aģentūrā iesniedz parakstītu pieņemšanas – nodošanas aktu (turpmāk – PNA), kas sagatavots atbilstoši Aģentūras noteiktajai formai.</w:t>
      </w:r>
    </w:p>
    <w:p w14:paraId="7CBECE34" w14:textId="77777777" w:rsidR="00E60BDF" w:rsidRPr="00E60BDF" w:rsidRDefault="00F01DD3" w:rsidP="00B6520B">
      <w:pP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r w:rsidR="00E60BDF" w:rsidRPr="00E60BDF">
        <w:rPr>
          <w:rFonts w:ascii="Times New Roman" w:eastAsia="Times New Roman" w:hAnsi="Times New Roman" w:cs="Times New Roman"/>
          <w:color w:val="000000"/>
          <w:sz w:val="24"/>
          <w:szCs w:val="24"/>
        </w:rPr>
        <w:t>.</w:t>
      </w:r>
      <w:r w:rsidR="00E60BDF" w:rsidRPr="00E60BDF">
        <w:rPr>
          <w:rFonts w:ascii="Times New Roman" w:eastAsia="Times New Roman" w:hAnsi="Times New Roman" w:cs="Times New Roman"/>
          <w:color w:val="000000"/>
          <w:sz w:val="24"/>
          <w:szCs w:val="24"/>
        </w:rPr>
        <w:tab/>
        <w:t xml:space="preserve">Pēc PNA abpusējas parakstīšanas Pasākuma īstenotājs trīs darba dienu laikā iesniedz Aģentūrā gala rēķinu par Motivācijas programmas, mentora pakalpojuma </w:t>
      </w:r>
      <w:r w:rsidR="00E60BDF" w:rsidRPr="00E60BDF">
        <w:rPr>
          <w:rFonts w:ascii="Times New Roman" w:eastAsia="Times New Roman" w:hAnsi="Times New Roman" w:cs="Times New Roman"/>
          <w:sz w:val="24"/>
          <w:szCs w:val="24"/>
        </w:rPr>
        <w:t>un nodarbību speciālista asistenta</w:t>
      </w:r>
      <w:r w:rsidR="00E60BDF" w:rsidRPr="00E60BDF">
        <w:rPr>
          <w:rFonts w:ascii="Times New Roman" w:eastAsia="Times New Roman" w:hAnsi="Times New Roman" w:cs="Times New Roman"/>
          <w:color w:val="000000"/>
          <w:sz w:val="24"/>
          <w:szCs w:val="24"/>
        </w:rPr>
        <w:t xml:space="preserve"> izmaksām. 20 darba dienu laikā no brīža, kad Pasākuma īstenotāja iesniegtais rēķins ir reģistrēts Aģentūrā, Aģentūra veic galīgo norēķinu.</w:t>
      </w:r>
    </w:p>
    <w:p w14:paraId="3EF99E9F" w14:textId="77777777" w:rsidR="00E60BDF" w:rsidRPr="00E60BDF" w:rsidRDefault="00F01DD3" w:rsidP="00593736">
      <w:pP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r w:rsidR="00E60BDF" w:rsidRPr="00E60BDF">
        <w:rPr>
          <w:rFonts w:ascii="Times New Roman" w:eastAsia="Times New Roman" w:hAnsi="Times New Roman" w:cs="Times New Roman"/>
          <w:color w:val="000000"/>
          <w:sz w:val="24"/>
          <w:szCs w:val="24"/>
        </w:rPr>
        <w:t>.</w:t>
      </w:r>
      <w:r w:rsidR="00E60BDF" w:rsidRPr="00E60BDF">
        <w:rPr>
          <w:rFonts w:ascii="Times New Roman" w:eastAsia="Times New Roman" w:hAnsi="Times New Roman" w:cs="Times New Roman"/>
          <w:color w:val="000000"/>
          <w:sz w:val="24"/>
          <w:szCs w:val="24"/>
        </w:rPr>
        <w:tab/>
        <w:t xml:space="preserve">Pasākuma īstenotājs ir tiesīgs iesniegt rēķinus un </w:t>
      </w:r>
      <w:r w:rsidR="00E60BDF" w:rsidRPr="00E60BDF">
        <w:rPr>
          <w:rFonts w:ascii="Times New Roman" w:eastAsia="Times New Roman" w:hAnsi="Times New Roman" w:cs="Times New Roman"/>
          <w:sz w:val="24"/>
          <w:szCs w:val="24"/>
        </w:rPr>
        <w:t>sarakstus vai pielikumus</w:t>
      </w:r>
      <w:r w:rsidR="00E60BDF" w:rsidRPr="00E60BDF">
        <w:rPr>
          <w:rFonts w:ascii="Times New Roman" w:eastAsia="Times New Roman" w:hAnsi="Times New Roman" w:cs="Times New Roman"/>
          <w:color w:val="000000"/>
          <w:sz w:val="24"/>
          <w:szCs w:val="24"/>
        </w:rPr>
        <w:t xml:space="preserve"> par Pasākuma īstenošanu papīra veidā vai arī elektroniski (atbilstoši normatīvajiem aktiem par elektronisko dokumentu sagatavošanu) un nosūtīt uz par Pasākumu atbildīgā darbinieka e-pasta adresi.</w:t>
      </w:r>
    </w:p>
    <w:p w14:paraId="09470BD0" w14:textId="77777777" w:rsidR="00E60BDF" w:rsidRPr="00E60BDF" w:rsidRDefault="003E4DD0" w:rsidP="00B6520B">
      <w:pP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F01DD3">
        <w:rPr>
          <w:rFonts w:ascii="Times New Roman" w:eastAsia="Times New Roman" w:hAnsi="Times New Roman" w:cs="Times New Roman"/>
          <w:color w:val="000000"/>
          <w:sz w:val="24"/>
          <w:szCs w:val="24"/>
        </w:rPr>
        <w:t>6</w:t>
      </w:r>
      <w:r w:rsidR="00E60BDF" w:rsidRPr="00E60BDF">
        <w:rPr>
          <w:rFonts w:ascii="Times New Roman" w:eastAsia="Times New Roman" w:hAnsi="Times New Roman" w:cs="Times New Roman"/>
          <w:color w:val="000000"/>
          <w:sz w:val="24"/>
          <w:szCs w:val="24"/>
        </w:rPr>
        <w:t>.</w:t>
      </w:r>
      <w:r w:rsidR="00B6520B">
        <w:rPr>
          <w:rFonts w:ascii="Times New Roman" w:eastAsia="Times New Roman" w:hAnsi="Times New Roman" w:cs="Times New Roman"/>
          <w:color w:val="000000"/>
          <w:sz w:val="24"/>
          <w:szCs w:val="24"/>
        </w:rPr>
        <w:tab/>
      </w:r>
      <w:r w:rsidR="00E60BDF" w:rsidRPr="00E60BDF">
        <w:rPr>
          <w:rFonts w:ascii="Times New Roman" w:eastAsia="Times New Roman" w:hAnsi="Times New Roman" w:cs="Times New Roman"/>
          <w:color w:val="000000"/>
          <w:sz w:val="24"/>
          <w:szCs w:val="24"/>
        </w:rPr>
        <w:t>Pasākuma īstenotājam ir aizliegts noteikt bezdarbniekam papildu maksu par dalību Pasākumā vai jebkādas citas finansiāla rakstura saistības.</w:t>
      </w:r>
    </w:p>
    <w:p w14:paraId="059CDA12" w14:textId="77777777" w:rsidR="00E60BDF" w:rsidRPr="00E60BDF" w:rsidRDefault="00E60BDF" w:rsidP="00E60BDF">
      <w:pPr>
        <w:spacing w:after="0" w:line="240" w:lineRule="auto"/>
        <w:jc w:val="both"/>
        <w:rPr>
          <w:rFonts w:ascii="Times New Roman" w:eastAsia="Times New Roman" w:hAnsi="Times New Roman" w:cs="Times New Roman"/>
          <w:color w:val="000000"/>
          <w:sz w:val="24"/>
          <w:szCs w:val="24"/>
        </w:rPr>
      </w:pPr>
    </w:p>
    <w:p w14:paraId="6D669E28" w14:textId="77777777" w:rsidR="00E60BDF" w:rsidRPr="00E60BDF" w:rsidRDefault="00E60BDF" w:rsidP="00E60BDF">
      <w:pPr>
        <w:widowControl w:val="0"/>
        <w:spacing w:after="200" w:line="276" w:lineRule="auto"/>
        <w:ind w:left="34"/>
        <w:contextualSpacing/>
        <w:jc w:val="center"/>
        <w:rPr>
          <w:rFonts w:ascii="Times New Roman" w:eastAsia="Calibri" w:hAnsi="Times New Roman" w:cs="Times New Roman"/>
          <w:b/>
          <w:sz w:val="24"/>
        </w:rPr>
      </w:pPr>
      <w:r w:rsidRPr="00E60BDF">
        <w:rPr>
          <w:rFonts w:ascii="Times New Roman" w:eastAsia="Calibri" w:hAnsi="Times New Roman" w:cs="Times New Roman"/>
          <w:b/>
          <w:sz w:val="24"/>
        </w:rPr>
        <w:lastRenderedPageBreak/>
        <w:t>IV. Citi noteikumi</w:t>
      </w:r>
    </w:p>
    <w:p w14:paraId="14CE5886" w14:textId="77777777" w:rsidR="00E60BDF" w:rsidRPr="00E60BDF" w:rsidRDefault="00E60BDF" w:rsidP="00E60BDF">
      <w:pPr>
        <w:widowControl w:val="0"/>
        <w:spacing w:after="200" w:line="276" w:lineRule="auto"/>
        <w:ind w:left="34"/>
        <w:contextualSpacing/>
        <w:rPr>
          <w:rFonts w:ascii="Times New Roman" w:eastAsia="Calibri" w:hAnsi="Times New Roman" w:cs="Times New Roman"/>
          <w:b/>
          <w:sz w:val="24"/>
        </w:rPr>
      </w:pPr>
    </w:p>
    <w:p w14:paraId="4B26C70C" w14:textId="27026470" w:rsidR="00E60BDF" w:rsidRPr="00E60BDF" w:rsidRDefault="003E4DD0" w:rsidP="00B6520B">
      <w:pPr>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01DD3">
        <w:rPr>
          <w:rFonts w:ascii="Times New Roman" w:eastAsia="Times New Roman" w:hAnsi="Times New Roman" w:cs="Times New Roman"/>
          <w:sz w:val="24"/>
          <w:szCs w:val="24"/>
          <w:lang w:eastAsia="ru-RU"/>
        </w:rPr>
        <w:t>7</w:t>
      </w:r>
      <w:r w:rsidR="00E60BDF" w:rsidRPr="00E60BDF">
        <w:rPr>
          <w:rFonts w:ascii="Times New Roman" w:eastAsia="Times New Roman" w:hAnsi="Times New Roman" w:cs="Times New Roman"/>
          <w:sz w:val="24"/>
          <w:szCs w:val="24"/>
          <w:lang w:eastAsia="ru-RU"/>
        </w:rPr>
        <w:t>.</w:t>
      </w:r>
      <w:r w:rsidR="00E60BDF" w:rsidRPr="00E60BDF">
        <w:rPr>
          <w:rFonts w:ascii="Times New Roman" w:eastAsia="Times New Roman" w:hAnsi="Times New Roman" w:cs="Times New Roman"/>
          <w:sz w:val="24"/>
          <w:szCs w:val="24"/>
          <w:lang w:eastAsia="ru-RU"/>
        </w:rPr>
        <w:tab/>
        <w:t>Surdotulka pakalpojumus Pasākuma īstenošanā nodrošina Latvijas Nedzirdīgo Savienība</w:t>
      </w:r>
      <w:r w:rsidR="00523B07">
        <w:rPr>
          <w:rFonts w:ascii="Times New Roman" w:eastAsia="Times New Roman" w:hAnsi="Times New Roman" w:cs="Times New Roman"/>
          <w:sz w:val="24"/>
          <w:szCs w:val="24"/>
          <w:lang w:eastAsia="ru-RU"/>
        </w:rPr>
        <w:t>,</w:t>
      </w:r>
      <w:r w:rsidR="00E60BDF" w:rsidRPr="00E60BDF">
        <w:rPr>
          <w:rFonts w:ascii="Times New Roman" w:eastAsia="Times New Roman" w:hAnsi="Times New Roman" w:cs="Times New Roman"/>
          <w:sz w:val="24"/>
          <w:szCs w:val="24"/>
          <w:lang w:eastAsia="ru-RU"/>
        </w:rPr>
        <w:t xml:space="preserve"> pamatojoties uz </w:t>
      </w:r>
      <w:proofErr w:type="gramStart"/>
      <w:r w:rsidR="00E60BDF" w:rsidRPr="00E60BDF">
        <w:rPr>
          <w:rFonts w:ascii="Times New Roman" w:eastAsia="Times New Roman" w:hAnsi="Times New Roman" w:cs="Times New Roman"/>
          <w:sz w:val="24"/>
          <w:szCs w:val="24"/>
          <w:lang w:eastAsia="ru-RU"/>
        </w:rPr>
        <w:t>201</w:t>
      </w:r>
      <w:r w:rsidR="00B82913">
        <w:rPr>
          <w:rFonts w:ascii="Times New Roman" w:eastAsia="Times New Roman" w:hAnsi="Times New Roman" w:cs="Times New Roman"/>
          <w:sz w:val="24"/>
          <w:szCs w:val="24"/>
          <w:lang w:eastAsia="ru-RU"/>
        </w:rPr>
        <w:t>7</w:t>
      </w:r>
      <w:r w:rsidR="00E60BDF" w:rsidRPr="00E60BDF">
        <w:rPr>
          <w:rFonts w:ascii="Times New Roman" w:eastAsia="Times New Roman" w:hAnsi="Times New Roman" w:cs="Times New Roman"/>
          <w:sz w:val="24"/>
          <w:szCs w:val="24"/>
          <w:lang w:eastAsia="ru-RU"/>
        </w:rPr>
        <w:t>.gada</w:t>
      </w:r>
      <w:proofErr w:type="gramEnd"/>
      <w:r w:rsidR="00E60BDF" w:rsidRPr="00E60BDF">
        <w:rPr>
          <w:rFonts w:ascii="Times New Roman" w:eastAsia="Times New Roman" w:hAnsi="Times New Roman" w:cs="Times New Roman"/>
          <w:sz w:val="24"/>
          <w:szCs w:val="24"/>
          <w:lang w:eastAsia="ru-RU"/>
        </w:rPr>
        <w:t xml:space="preserve"> 2</w:t>
      </w:r>
      <w:r w:rsidR="00B82913">
        <w:rPr>
          <w:rFonts w:ascii="Times New Roman" w:eastAsia="Times New Roman" w:hAnsi="Times New Roman" w:cs="Times New Roman"/>
          <w:sz w:val="24"/>
          <w:szCs w:val="24"/>
          <w:lang w:eastAsia="ru-RU"/>
        </w:rPr>
        <w:t>8</w:t>
      </w:r>
      <w:r w:rsidR="00E60BDF" w:rsidRPr="00E60BDF">
        <w:rPr>
          <w:rFonts w:ascii="Times New Roman" w:eastAsia="Times New Roman" w:hAnsi="Times New Roman" w:cs="Times New Roman"/>
          <w:sz w:val="24"/>
          <w:szCs w:val="24"/>
          <w:lang w:eastAsia="ru-RU"/>
        </w:rPr>
        <w:t>.a</w:t>
      </w:r>
      <w:r w:rsidR="00B82913">
        <w:rPr>
          <w:rFonts w:ascii="Times New Roman" w:eastAsia="Times New Roman" w:hAnsi="Times New Roman" w:cs="Times New Roman"/>
          <w:sz w:val="24"/>
          <w:szCs w:val="24"/>
          <w:lang w:eastAsia="ru-RU"/>
        </w:rPr>
        <w:t>prīļa</w:t>
      </w:r>
      <w:r w:rsidR="00E60BDF" w:rsidRPr="00E60BDF">
        <w:rPr>
          <w:rFonts w:ascii="Times New Roman" w:eastAsia="Times New Roman" w:hAnsi="Times New Roman" w:cs="Times New Roman"/>
          <w:sz w:val="24"/>
          <w:szCs w:val="24"/>
          <w:lang w:eastAsia="ru-RU"/>
        </w:rPr>
        <w:t xml:space="preserve"> noslēgto deleģējuma līgumu Nr.</w:t>
      </w:r>
      <w:r w:rsidR="00B82913">
        <w:rPr>
          <w:rFonts w:ascii="Times New Roman" w:eastAsia="Times New Roman" w:hAnsi="Times New Roman" w:cs="Times New Roman"/>
          <w:sz w:val="24"/>
          <w:szCs w:val="24"/>
          <w:lang w:eastAsia="ru-RU"/>
        </w:rPr>
        <w:t>1.1-9.1/1.</w:t>
      </w:r>
    </w:p>
    <w:p w14:paraId="29AF044F" w14:textId="77777777" w:rsidR="00E60BDF" w:rsidRPr="00E60BDF" w:rsidRDefault="003E4DD0" w:rsidP="00B6520B">
      <w:pPr>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01DD3">
        <w:rPr>
          <w:rFonts w:ascii="Times New Roman" w:eastAsia="Times New Roman" w:hAnsi="Times New Roman" w:cs="Times New Roman"/>
          <w:sz w:val="24"/>
          <w:szCs w:val="24"/>
          <w:lang w:eastAsia="ru-RU"/>
        </w:rPr>
        <w:t>8</w:t>
      </w:r>
      <w:r w:rsidR="00E60BDF" w:rsidRPr="00E60BDF">
        <w:rPr>
          <w:rFonts w:ascii="Times New Roman" w:eastAsia="Times New Roman" w:hAnsi="Times New Roman" w:cs="Times New Roman"/>
          <w:sz w:val="24"/>
          <w:szCs w:val="24"/>
          <w:lang w:eastAsia="ru-RU"/>
        </w:rPr>
        <w:t>.</w:t>
      </w:r>
      <w:r w:rsidR="00E60BDF" w:rsidRPr="00E60BDF">
        <w:rPr>
          <w:rFonts w:ascii="Times New Roman" w:eastAsia="Times New Roman" w:hAnsi="Times New Roman" w:cs="Times New Roman"/>
          <w:sz w:val="24"/>
          <w:szCs w:val="24"/>
          <w:lang w:eastAsia="ru-RU"/>
        </w:rPr>
        <w:tab/>
        <w:t>Surdotulka pakalpojums tiek nodrošināts visā Latvijas teritorijā pēc nepieciešamības atbilstoši bezdarbnieka nodarbību grafikam.</w:t>
      </w:r>
    </w:p>
    <w:p w14:paraId="3A450239" w14:textId="21D3F2B5" w:rsidR="00E60BDF" w:rsidRPr="00E60BDF" w:rsidRDefault="003E4DD0" w:rsidP="00B6520B">
      <w:pPr>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01DD3">
        <w:rPr>
          <w:rFonts w:ascii="Times New Roman" w:eastAsia="Times New Roman" w:hAnsi="Times New Roman" w:cs="Times New Roman"/>
          <w:sz w:val="24"/>
          <w:szCs w:val="24"/>
          <w:lang w:eastAsia="ru-RU"/>
        </w:rPr>
        <w:t>9</w:t>
      </w:r>
      <w:r w:rsidR="00E60BDF" w:rsidRPr="00E60BDF">
        <w:rPr>
          <w:rFonts w:ascii="Times New Roman" w:eastAsia="Times New Roman" w:hAnsi="Times New Roman" w:cs="Times New Roman"/>
          <w:sz w:val="24"/>
          <w:szCs w:val="24"/>
          <w:lang w:eastAsia="ru-RU"/>
        </w:rPr>
        <w:t>.</w:t>
      </w:r>
      <w:r w:rsidR="00E60BDF" w:rsidRPr="00E60BDF">
        <w:rPr>
          <w:rFonts w:ascii="Times New Roman" w:eastAsia="Times New Roman" w:hAnsi="Times New Roman" w:cs="Times New Roman"/>
          <w:sz w:val="24"/>
          <w:szCs w:val="24"/>
          <w:lang w:eastAsia="ru-RU"/>
        </w:rPr>
        <w:tab/>
        <w:t xml:space="preserve">Aģentūrai ir tiesības veikt grozījumus </w:t>
      </w:r>
      <w:r w:rsidR="00361BFA">
        <w:rPr>
          <w:rFonts w:ascii="Times New Roman" w:eastAsia="Times New Roman" w:hAnsi="Times New Roman" w:cs="Times New Roman"/>
          <w:sz w:val="24"/>
          <w:szCs w:val="24"/>
          <w:lang w:eastAsia="ru-RU"/>
        </w:rPr>
        <w:t>N</w:t>
      </w:r>
      <w:r w:rsidR="00E60BDF" w:rsidRPr="00E60BDF">
        <w:rPr>
          <w:rFonts w:ascii="Times New Roman" w:eastAsia="Times New Roman" w:hAnsi="Times New Roman" w:cs="Times New Roman"/>
          <w:sz w:val="24"/>
          <w:szCs w:val="24"/>
          <w:lang w:eastAsia="ru-RU"/>
        </w:rPr>
        <w:t>osacījumos, iepriekš par to rakstveidā paziņojot Pasākuma īstenotājam.</w:t>
      </w:r>
      <w:r w:rsidR="00B82913">
        <w:rPr>
          <w:rFonts w:ascii="Times New Roman" w:eastAsia="Times New Roman" w:hAnsi="Times New Roman" w:cs="Times New Roman"/>
          <w:sz w:val="24"/>
          <w:szCs w:val="24"/>
          <w:lang w:eastAsia="ru-RU"/>
        </w:rPr>
        <w:t xml:space="preserve"> Aģentūra</w:t>
      </w:r>
      <w:r w:rsidR="007E41A1">
        <w:rPr>
          <w:rFonts w:ascii="Times New Roman" w:eastAsia="Times New Roman" w:hAnsi="Times New Roman" w:cs="Times New Roman"/>
          <w:sz w:val="24"/>
          <w:szCs w:val="24"/>
          <w:lang w:eastAsia="ru-RU"/>
        </w:rPr>
        <w:t>,</w:t>
      </w:r>
      <w:r w:rsidR="00B82913">
        <w:rPr>
          <w:rFonts w:ascii="Times New Roman" w:eastAsia="Times New Roman" w:hAnsi="Times New Roman" w:cs="Times New Roman"/>
          <w:sz w:val="24"/>
          <w:szCs w:val="24"/>
          <w:lang w:eastAsia="ru-RU"/>
        </w:rPr>
        <w:t xml:space="preserve"> </w:t>
      </w:r>
      <w:r w:rsidR="007E41A1">
        <w:rPr>
          <w:rFonts w:ascii="Times New Roman" w:eastAsia="Times New Roman" w:hAnsi="Times New Roman" w:cs="Times New Roman"/>
          <w:sz w:val="24"/>
          <w:szCs w:val="24"/>
          <w:lang w:eastAsia="ru-RU"/>
        </w:rPr>
        <w:t xml:space="preserve">atbilstoši izmaiņām Nosacījumos, </w:t>
      </w:r>
      <w:r w:rsidR="00B82913">
        <w:rPr>
          <w:rFonts w:ascii="Times New Roman" w:eastAsia="Times New Roman" w:hAnsi="Times New Roman" w:cs="Times New Roman"/>
          <w:sz w:val="24"/>
          <w:szCs w:val="24"/>
          <w:lang w:eastAsia="ru-RU"/>
        </w:rPr>
        <w:t>slēdz vienošanos</w:t>
      </w:r>
      <w:r w:rsidR="004E12B0">
        <w:rPr>
          <w:rFonts w:ascii="Times New Roman" w:eastAsia="Times New Roman" w:hAnsi="Times New Roman" w:cs="Times New Roman"/>
          <w:sz w:val="24"/>
          <w:szCs w:val="24"/>
          <w:lang w:eastAsia="ru-RU"/>
        </w:rPr>
        <w:t xml:space="preserve"> </w:t>
      </w:r>
      <w:r w:rsidR="00432071">
        <w:rPr>
          <w:rFonts w:ascii="Times New Roman" w:eastAsia="Times New Roman" w:hAnsi="Times New Roman" w:cs="Times New Roman"/>
          <w:sz w:val="24"/>
          <w:szCs w:val="24"/>
          <w:lang w:eastAsia="ru-RU"/>
        </w:rPr>
        <w:t xml:space="preserve">pie līguma </w:t>
      </w:r>
      <w:r w:rsidR="004E12B0">
        <w:rPr>
          <w:rFonts w:ascii="Times New Roman" w:eastAsia="Times New Roman" w:hAnsi="Times New Roman" w:cs="Times New Roman"/>
          <w:sz w:val="24"/>
          <w:szCs w:val="24"/>
          <w:lang w:eastAsia="ru-RU"/>
        </w:rPr>
        <w:t xml:space="preserve">ar Pasākuma īstenotāju. </w:t>
      </w:r>
    </w:p>
    <w:p w14:paraId="04730F0A" w14:textId="69409E9C" w:rsidR="00E60BDF" w:rsidRPr="00E60BDF" w:rsidRDefault="00F01DD3" w:rsidP="00B6520B">
      <w:pPr>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E60BDF" w:rsidRPr="00E60BDF">
        <w:rPr>
          <w:rFonts w:ascii="Times New Roman" w:eastAsia="Times New Roman" w:hAnsi="Times New Roman" w:cs="Times New Roman"/>
          <w:sz w:val="24"/>
          <w:szCs w:val="24"/>
          <w:lang w:eastAsia="ru-RU"/>
        </w:rPr>
        <w:t>.</w:t>
      </w:r>
      <w:r w:rsidR="00E60BDF" w:rsidRPr="00E60BDF">
        <w:rPr>
          <w:rFonts w:ascii="Times New Roman" w:eastAsia="Times New Roman" w:hAnsi="Times New Roman" w:cs="Times New Roman"/>
          <w:sz w:val="24"/>
          <w:szCs w:val="24"/>
          <w:lang w:eastAsia="ru-RU"/>
        </w:rPr>
        <w:tab/>
        <w:t>Aģentūrai ir tiesības</w:t>
      </w:r>
      <w:r w:rsidR="00854199">
        <w:rPr>
          <w:rFonts w:ascii="Times New Roman" w:eastAsia="Times New Roman" w:hAnsi="Times New Roman" w:cs="Times New Roman"/>
          <w:sz w:val="24"/>
          <w:szCs w:val="24"/>
          <w:lang w:eastAsia="ru-RU"/>
        </w:rPr>
        <w:t xml:space="preserve"> izbeigt līgumu pirms termiņa par to </w:t>
      </w:r>
      <w:r w:rsidR="00044A59">
        <w:rPr>
          <w:rFonts w:ascii="Times New Roman" w:eastAsia="Times New Roman" w:hAnsi="Times New Roman" w:cs="Times New Roman"/>
          <w:sz w:val="24"/>
          <w:szCs w:val="24"/>
          <w:lang w:eastAsia="ru-RU"/>
        </w:rPr>
        <w:t>iepriekš</w:t>
      </w:r>
      <w:r w:rsidR="00044A59" w:rsidRPr="00E60BDF">
        <w:rPr>
          <w:rFonts w:ascii="Times New Roman" w:eastAsia="Times New Roman" w:hAnsi="Times New Roman" w:cs="Times New Roman"/>
          <w:sz w:val="24"/>
          <w:szCs w:val="24"/>
          <w:lang w:eastAsia="ru-RU"/>
        </w:rPr>
        <w:t xml:space="preserve"> </w:t>
      </w:r>
      <w:r w:rsidR="00E60BDF" w:rsidRPr="00E60BDF">
        <w:rPr>
          <w:rFonts w:ascii="Times New Roman" w:eastAsia="Times New Roman" w:hAnsi="Times New Roman" w:cs="Times New Roman"/>
          <w:sz w:val="24"/>
          <w:szCs w:val="24"/>
          <w:lang w:eastAsia="ru-RU"/>
        </w:rPr>
        <w:t xml:space="preserve">rakstveidā paziņot </w:t>
      </w:r>
      <w:r w:rsidR="00854199">
        <w:rPr>
          <w:rFonts w:ascii="Times New Roman" w:eastAsia="Times New Roman" w:hAnsi="Times New Roman" w:cs="Times New Roman"/>
          <w:sz w:val="24"/>
          <w:szCs w:val="24"/>
          <w:lang w:eastAsia="ru-RU"/>
        </w:rPr>
        <w:t>Pasākuma īstenotājam,</w:t>
      </w:r>
      <w:r w:rsidR="00E60BDF" w:rsidRPr="00E60BDF">
        <w:rPr>
          <w:rFonts w:ascii="Times New Roman" w:eastAsia="Times New Roman" w:hAnsi="Times New Roman" w:cs="Times New Roman"/>
          <w:sz w:val="24"/>
          <w:szCs w:val="24"/>
          <w:lang w:eastAsia="ru-RU"/>
        </w:rPr>
        <w:t xml:space="preserve"> šādos gadījumos:</w:t>
      </w:r>
    </w:p>
    <w:p w14:paraId="749C6808" w14:textId="68F8F721" w:rsidR="00B740CD" w:rsidRDefault="00F01DD3" w:rsidP="0004126F">
      <w:pPr>
        <w:spacing w:after="0" w:line="240" w:lineRule="auto"/>
        <w:ind w:left="709"/>
        <w:jc w:val="both"/>
        <w:rPr>
          <w:rFonts w:ascii="Times New Roman" w:eastAsia="Times New Roman" w:hAnsi="Times New Roman"/>
          <w:sz w:val="24"/>
          <w:szCs w:val="24"/>
        </w:rPr>
      </w:pPr>
      <w:r>
        <w:rPr>
          <w:rFonts w:ascii="Times New Roman" w:eastAsia="Times New Roman" w:hAnsi="Times New Roman" w:cs="Times New Roman"/>
          <w:sz w:val="24"/>
          <w:szCs w:val="24"/>
          <w:lang w:eastAsia="ru-RU"/>
        </w:rPr>
        <w:t>60</w:t>
      </w:r>
      <w:r w:rsidR="0004126F">
        <w:rPr>
          <w:rFonts w:ascii="Times New Roman" w:eastAsia="Times New Roman" w:hAnsi="Times New Roman" w:cs="Times New Roman"/>
          <w:sz w:val="24"/>
          <w:szCs w:val="24"/>
          <w:lang w:eastAsia="ru-RU"/>
        </w:rPr>
        <w:t>.1.</w:t>
      </w:r>
      <w:r w:rsidR="00E60BDF" w:rsidRPr="00E60BDF">
        <w:rPr>
          <w:rFonts w:ascii="Times New Roman" w:eastAsia="Times New Roman" w:hAnsi="Times New Roman" w:cs="Times New Roman"/>
          <w:sz w:val="24"/>
          <w:szCs w:val="24"/>
          <w:lang w:eastAsia="ru-RU"/>
        </w:rPr>
        <w:tab/>
      </w:r>
      <w:r w:rsidR="00B740CD" w:rsidRPr="00C74989">
        <w:rPr>
          <w:rFonts w:ascii="Times New Roman" w:eastAsia="Times New Roman" w:hAnsi="Times New Roman"/>
          <w:sz w:val="24"/>
          <w:szCs w:val="24"/>
        </w:rPr>
        <w:t xml:space="preserve">ja ir iestājies kāds no Ministru kabineta </w:t>
      </w:r>
      <w:proofErr w:type="gramStart"/>
      <w:r w:rsidR="00B740CD" w:rsidRPr="00C74989">
        <w:rPr>
          <w:rFonts w:ascii="Times New Roman" w:eastAsia="Times New Roman" w:hAnsi="Times New Roman"/>
          <w:sz w:val="24"/>
          <w:szCs w:val="24"/>
        </w:rPr>
        <w:t>2016.gada</w:t>
      </w:r>
      <w:proofErr w:type="gramEnd"/>
      <w:r w:rsidR="00B740CD" w:rsidRPr="00C74989">
        <w:rPr>
          <w:rFonts w:ascii="Times New Roman" w:eastAsia="Times New Roman" w:hAnsi="Times New Roman"/>
          <w:sz w:val="24"/>
          <w:szCs w:val="24"/>
        </w:rPr>
        <w:t xml:space="preserve"> 20.septembra instrukcijas Nr.3 “Ārvalstu finanšu instrumentu finansētu civiltiesisku līgumu izstrādes un slēgšanas instrukcija valst</w:t>
      </w:r>
      <w:r w:rsidR="00B740CD">
        <w:rPr>
          <w:rFonts w:ascii="Times New Roman" w:eastAsia="Times New Roman" w:hAnsi="Times New Roman"/>
          <w:sz w:val="24"/>
          <w:szCs w:val="24"/>
        </w:rPr>
        <w:t xml:space="preserve">s tiešās pārvaldes iestādēs” </w:t>
      </w:r>
      <w:r w:rsidR="00B740CD" w:rsidRPr="00C74989">
        <w:rPr>
          <w:rFonts w:ascii="Times New Roman" w:eastAsia="Times New Roman" w:hAnsi="Times New Roman"/>
          <w:sz w:val="24"/>
          <w:szCs w:val="24"/>
        </w:rPr>
        <w:t>165.</w:t>
      </w:r>
      <w:r w:rsidR="00B740CD" w:rsidRPr="00993ED5">
        <w:t xml:space="preserve"> </w:t>
      </w:r>
      <w:r w:rsidR="00B740CD" w:rsidRPr="00993ED5">
        <w:rPr>
          <w:rFonts w:ascii="Times New Roman" w:eastAsia="Times New Roman" w:hAnsi="Times New Roman"/>
          <w:sz w:val="24"/>
          <w:szCs w:val="24"/>
        </w:rPr>
        <w:t>un 166.</w:t>
      </w:r>
      <w:r w:rsidR="00B740CD">
        <w:rPr>
          <w:rFonts w:ascii="Times New Roman" w:eastAsia="Times New Roman" w:hAnsi="Times New Roman"/>
          <w:sz w:val="24"/>
          <w:szCs w:val="24"/>
        </w:rPr>
        <w:t>punktā minētajiem gadījumiem;</w:t>
      </w:r>
    </w:p>
    <w:p w14:paraId="322D942A" w14:textId="503B1E0E" w:rsidR="00B740CD" w:rsidRDefault="00B740CD" w:rsidP="0004126F">
      <w:pPr>
        <w:spacing w:after="0" w:line="240" w:lineRule="auto"/>
        <w:ind w:left="709"/>
        <w:jc w:val="both"/>
        <w:rPr>
          <w:rFonts w:ascii="Times New Roman" w:eastAsia="Times New Roman" w:hAnsi="Times New Roman"/>
          <w:sz w:val="24"/>
          <w:szCs w:val="24"/>
        </w:rPr>
      </w:pPr>
      <w:r>
        <w:rPr>
          <w:rFonts w:ascii="Times New Roman" w:eastAsia="Times New Roman" w:hAnsi="Times New Roman" w:cs="Times New Roman"/>
          <w:sz w:val="24"/>
          <w:szCs w:val="24"/>
          <w:lang w:eastAsia="ru-RU"/>
        </w:rPr>
        <w:t xml:space="preserve">60.2. </w:t>
      </w:r>
      <w:r>
        <w:rPr>
          <w:rFonts w:ascii="Times New Roman" w:eastAsia="Times New Roman" w:hAnsi="Times New Roman"/>
          <w:sz w:val="24"/>
          <w:szCs w:val="24"/>
        </w:rPr>
        <w:t>ja l</w:t>
      </w:r>
      <w:r w:rsidRPr="00993ED5">
        <w:rPr>
          <w:rFonts w:ascii="Times New Roman" w:eastAsia="Times New Roman" w:hAnsi="Times New Roman"/>
          <w:sz w:val="24"/>
          <w:szCs w:val="24"/>
        </w:rPr>
        <w:t xml:space="preserve">īgumā ietverto </w:t>
      </w:r>
      <w:r>
        <w:rPr>
          <w:rFonts w:ascii="Times New Roman" w:eastAsia="Times New Roman" w:hAnsi="Times New Roman"/>
          <w:sz w:val="24"/>
          <w:szCs w:val="24"/>
        </w:rPr>
        <w:t>Aģentūras</w:t>
      </w:r>
      <w:r w:rsidRPr="00993ED5">
        <w:rPr>
          <w:rFonts w:ascii="Times New Roman" w:eastAsia="Times New Roman" w:hAnsi="Times New Roman"/>
          <w:sz w:val="24"/>
          <w:szCs w:val="24"/>
        </w:rPr>
        <w:t xml:space="preserve"> saistību izpilde ir neiespējama vai apgrūtināta sakarā ar būtisku </w:t>
      </w:r>
      <w:r>
        <w:rPr>
          <w:rFonts w:ascii="Times New Roman" w:eastAsia="Times New Roman" w:hAnsi="Times New Roman"/>
          <w:sz w:val="24"/>
          <w:szCs w:val="24"/>
        </w:rPr>
        <w:t>Aģentūras</w:t>
      </w:r>
      <w:r w:rsidRPr="00993ED5">
        <w:rPr>
          <w:rFonts w:ascii="Times New Roman" w:eastAsia="Times New Roman" w:hAnsi="Times New Roman"/>
          <w:sz w:val="24"/>
          <w:szCs w:val="24"/>
        </w:rPr>
        <w:t xml:space="preserve"> finansējuma samazinājumu vai izmaiņām piešķirtajā finansējumā un noteiktajos rezultatīvajos rādītājos, izmaiņām normatīvajos aktos, kā arī sakarā ar Aģentūras reorganizāciju vai likvidāciju,</w:t>
      </w:r>
      <w:proofErr w:type="gramStart"/>
      <w:r w:rsidRPr="00993ED5">
        <w:rPr>
          <w:rFonts w:ascii="Times New Roman" w:eastAsia="Times New Roman" w:hAnsi="Times New Roman"/>
          <w:sz w:val="24"/>
          <w:szCs w:val="24"/>
        </w:rPr>
        <w:t xml:space="preserve"> ja tās rezultātā Aģentūras saistību pārņēmējs neturpina veikt Aģentūras funkcijas vai uzdevumus</w:t>
      </w:r>
      <w:proofErr w:type="gramEnd"/>
      <w:r w:rsidRPr="00993ED5">
        <w:rPr>
          <w:rFonts w:ascii="Times New Roman" w:eastAsia="Times New Roman" w:hAnsi="Times New Roman"/>
          <w:sz w:val="24"/>
          <w:szCs w:val="24"/>
        </w:rPr>
        <w:t>, vai arī attiecīgās funkcijas vai uzdevumus veic samazinātā apjomā;</w:t>
      </w:r>
    </w:p>
    <w:p w14:paraId="53CF73EB" w14:textId="3257CE17" w:rsidR="00B740CD" w:rsidRPr="00B740CD" w:rsidRDefault="00B740CD" w:rsidP="00B740CD">
      <w:pPr>
        <w:spacing w:after="0" w:line="240" w:lineRule="auto"/>
        <w:ind w:left="709"/>
        <w:jc w:val="both"/>
        <w:rPr>
          <w:rFonts w:ascii="Times New Roman" w:eastAsia="Times New Roman" w:hAnsi="Times New Roman"/>
          <w:sz w:val="24"/>
          <w:szCs w:val="24"/>
        </w:rPr>
      </w:pPr>
      <w:r>
        <w:rPr>
          <w:rFonts w:ascii="Times New Roman" w:eastAsia="Times New Roman" w:hAnsi="Times New Roman" w:cs="Times New Roman"/>
          <w:sz w:val="24"/>
          <w:szCs w:val="24"/>
          <w:lang w:eastAsia="ru-RU"/>
        </w:rPr>
        <w:t xml:space="preserve">60.3. </w:t>
      </w:r>
      <w:r w:rsidRPr="00993ED5">
        <w:rPr>
          <w:rFonts w:ascii="Times New Roman" w:eastAsia="Times New Roman" w:hAnsi="Times New Roman"/>
          <w:sz w:val="24"/>
          <w:szCs w:val="24"/>
        </w:rPr>
        <w:t>ja, mainoties Latvijas Republikas norm</w:t>
      </w:r>
      <w:r>
        <w:rPr>
          <w:rFonts w:ascii="Times New Roman" w:eastAsia="Times New Roman" w:hAnsi="Times New Roman"/>
          <w:sz w:val="24"/>
          <w:szCs w:val="24"/>
        </w:rPr>
        <w:t>atīvo aktu prasībām, kas regulē P</w:t>
      </w:r>
      <w:r w:rsidRPr="00993ED5">
        <w:rPr>
          <w:rFonts w:ascii="Times New Roman" w:eastAsia="Times New Roman" w:hAnsi="Times New Roman"/>
          <w:sz w:val="24"/>
          <w:szCs w:val="24"/>
        </w:rPr>
        <w:t xml:space="preserve">asākumu sniegšanu un izmaksas, </w:t>
      </w:r>
      <w:r>
        <w:rPr>
          <w:rFonts w:ascii="Times New Roman" w:eastAsia="Times New Roman" w:hAnsi="Times New Roman"/>
          <w:sz w:val="24"/>
          <w:szCs w:val="24"/>
        </w:rPr>
        <w:t>Pasākuma īstenotājs</w:t>
      </w:r>
      <w:r w:rsidRPr="00993ED5">
        <w:rPr>
          <w:rFonts w:ascii="Times New Roman" w:eastAsia="Times New Roman" w:hAnsi="Times New Roman"/>
          <w:sz w:val="24"/>
          <w:szCs w:val="24"/>
        </w:rPr>
        <w:t xml:space="preserve"> nepiekrīt </w:t>
      </w:r>
      <w:r>
        <w:rPr>
          <w:rFonts w:ascii="Times New Roman" w:eastAsia="Times New Roman" w:hAnsi="Times New Roman"/>
          <w:sz w:val="24"/>
          <w:szCs w:val="24"/>
        </w:rPr>
        <w:t>Aģentūras</w:t>
      </w:r>
      <w:r w:rsidRPr="00993ED5">
        <w:rPr>
          <w:rFonts w:ascii="Times New Roman" w:eastAsia="Times New Roman" w:hAnsi="Times New Roman"/>
          <w:sz w:val="24"/>
          <w:szCs w:val="24"/>
        </w:rPr>
        <w:t xml:space="preserve"> </w:t>
      </w:r>
      <w:r>
        <w:rPr>
          <w:rFonts w:ascii="Times New Roman" w:eastAsia="Times New Roman" w:hAnsi="Times New Roman"/>
          <w:sz w:val="24"/>
          <w:szCs w:val="24"/>
        </w:rPr>
        <w:t>rosinātajiem līguma grozījumiem;</w:t>
      </w:r>
    </w:p>
    <w:p w14:paraId="4D14AD4D" w14:textId="73295AB9" w:rsidR="00E60BDF" w:rsidRPr="00E60BDF" w:rsidRDefault="00B740CD" w:rsidP="0004126F">
      <w:pPr>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60.4. </w:t>
      </w:r>
      <w:r w:rsidR="00E60BDF" w:rsidRPr="00E60BDF">
        <w:rPr>
          <w:rFonts w:ascii="Times New Roman" w:eastAsia="Times New Roman" w:hAnsi="Times New Roman" w:cs="Times New Roman"/>
          <w:sz w:val="24"/>
          <w:szCs w:val="24"/>
          <w:lang w:eastAsia="ru-RU"/>
        </w:rPr>
        <w:t>Aģentūrai apzināti sniegta nepatiesa informācija vai sadarbība noslēgta uz nepatiesas informācijas pamata;</w:t>
      </w:r>
    </w:p>
    <w:p w14:paraId="2D49456E" w14:textId="3C265FE1" w:rsidR="00E60BDF" w:rsidRPr="00E60BDF" w:rsidRDefault="00F01DD3" w:rsidP="0004126F">
      <w:pPr>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B740CD">
        <w:rPr>
          <w:rFonts w:ascii="Times New Roman" w:eastAsia="Times New Roman" w:hAnsi="Times New Roman" w:cs="Times New Roman"/>
          <w:sz w:val="24"/>
          <w:szCs w:val="24"/>
          <w:lang w:eastAsia="ru-RU"/>
        </w:rPr>
        <w:t>.5</w:t>
      </w:r>
      <w:r w:rsidR="0004126F">
        <w:rPr>
          <w:rFonts w:ascii="Times New Roman" w:eastAsia="Times New Roman" w:hAnsi="Times New Roman" w:cs="Times New Roman"/>
          <w:sz w:val="24"/>
          <w:szCs w:val="24"/>
          <w:lang w:eastAsia="ru-RU"/>
        </w:rPr>
        <w:t>.</w:t>
      </w:r>
      <w:r w:rsidR="00E60BDF" w:rsidRPr="00E60BDF">
        <w:rPr>
          <w:rFonts w:ascii="Times New Roman" w:eastAsia="Times New Roman" w:hAnsi="Times New Roman" w:cs="Times New Roman"/>
          <w:sz w:val="24"/>
          <w:szCs w:val="24"/>
          <w:lang w:eastAsia="ru-RU"/>
        </w:rPr>
        <w:tab/>
        <w:t>Aģentūra</w:t>
      </w:r>
      <w:r w:rsidR="001F2677">
        <w:rPr>
          <w:rFonts w:ascii="Times New Roman" w:eastAsia="Times New Roman" w:hAnsi="Times New Roman" w:cs="Times New Roman"/>
          <w:sz w:val="24"/>
          <w:szCs w:val="24"/>
          <w:lang w:eastAsia="ru-RU"/>
        </w:rPr>
        <w:t>,</w:t>
      </w:r>
      <w:r w:rsidR="00E60BDF" w:rsidRPr="00E60BDF">
        <w:rPr>
          <w:rFonts w:ascii="Times New Roman" w:eastAsia="Times New Roman" w:hAnsi="Times New Roman" w:cs="Times New Roman"/>
          <w:sz w:val="24"/>
          <w:szCs w:val="24"/>
          <w:lang w:eastAsia="ru-RU"/>
        </w:rPr>
        <w:t xml:space="preserve"> veicot pārbaudi Pasākuma īstenotāja pakalpojuma sniegšanas vietā, atkārtoti ir konstatējusi </w:t>
      </w:r>
      <w:r w:rsidR="001F2677">
        <w:rPr>
          <w:rFonts w:ascii="Times New Roman" w:eastAsia="Times New Roman" w:hAnsi="Times New Roman" w:cs="Times New Roman"/>
          <w:sz w:val="24"/>
          <w:szCs w:val="24"/>
          <w:lang w:eastAsia="ru-RU"/>
        </w:rPr>
        <w:t>N</w:t>
      </w:r>
      <w:r w:rsidR="00E60BDF" w:rsidRPr="00E60BDF">
        <w:rPr>
          <w:rFonts w:ascii="Times New Roman" w:eastAsia="Times New Roman" w:hAnsi="Times New Roman" w:cs="Times New Roman"/>
          <w:sz w:val="24"/>
          <w:szCs w:val="24"/>
          <w:lang w:eastAsia="ru-RU"/>
        </w:rPr>
        <w:t xml:space="preserve">osacījumu pārkāpumu vai, </w:t>
      </w:r>
      <w:proofErr w:type="gramStart"/>
      <w:r w:rsidR="00E60BDF" w:rsidRPr="00E60BDF">
        <w:rPr>
          <w:rFonts w:ascii="Times New Roman" w:eastAsia="Times New Roman" w:hAnsi="Times New Roman" w:cs="Times New Roman"/>
          <w:sz w:val="24"/>
          <w:szCs w:val="24"/>
          <w:lang w:eastAsia="ru-RU"/>
        </w:rPr>
        <w:t>veicot atkārtotu pārbaudi</w:t>
      </w:r>
      <w:proofErr w:type="gramEnd"/>
      <w:r w:rsidR="00E60BDF" w:rsidRPr="00E60BDF">
        <w:rPr>
          <w:rFonts w:ascii="Times New Roman" w:eastAsia="Times New Roman" w:hAnsi="Times New Roman" w:cs="Times New Roman"/>
          <w:sz w:val="24"/>
          <w:szCs w:val="24"/>
          <w:lang w:eastAsia="ru-RU"/>
        </w:rPr>
        <w:t xml:space="preserve"> ir konstatēts, ka iepriekš konstatētie pārkāpumi nav novērsti;</w:t>
      </w:r>
    </w:p>
    <w:p w14:paraId="6EF95A5C" w14:textId="63D01F0D" w:rsidR="00E60BDF" w:rsidRPr="00E60BDF" w:rsidRDefault="00F01DD3" w:rsidP="0004126F">
      <w:pPr>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04126F">
        <w:rPr>
          <w:rFonts w:ascii="Times New Roman" w:eastAsia="Times New Roman" w:hAnsi="Times New Roman" w:cs="Times New Roman"/>
          <w:sz w:val="24"/>
          <w:szCs w:val="24"/>
          <w:lang w:eastAsia="ru-RU"/>
        </w:rPr>
        <w:t>.</w:t>
      </w:r>
      <w:r w:rsidR="00B740CD">
        <w:rPr>
          <w:rFonts w:ascii="Times New Roman" w:eastAsia="Times New Roman" w:hAnsi="Times New Roman" w:cs="Times New Roman"/>
          <w:sz w:val="24"/>
          <w:szCs w:val="24"/>
          <w:lang w:eastAsia="ru-RU"/>
        </w:rPr>
        <w:t>6</w:t>
      </w:r>
      <w:r w:rsidR="00E60BDF" w:rsidRPr="00E60BDF">
        <w:rPr>
          <w:rFonts w:ascii="Times New Roman" w:eastAsia="Times New Roman" w:hAnsi="Times New Roman" w:cs="Times New Roman"/>
          <w:sz w:val="24"/>
          <w:szCs w:val="24"/>
          <w:lang w:eastAsia="ru-RU"/>
        </w:rPr>
        <w:t>.</w:t>
      </w:r>
      <w:r w:rsidR="00E60BDF" w:rsidRPr="00E60BDF">
        <w:rPr>
          <w:rFonts w:ascii="Times New Roman" w:eastAsia="Times New Roman" w:hAnsi="Times New Roman" w:cs="Times New Roman"/>
          <w:sz w:val="24"/>
          <w:szCs w:val="24"/>
          <w:lang w:eastAsia="ru-RU"/>
        </w:rPr>
        <w:tab/>
        <w:t>ierosināts Pasākuma īstenotāja maksātnespējas process;</w:t>
      </w:r>
    </w:p>
    <w:p w14:paraId="6F0C6D9C" w14:textId="191EF944" w:rsidR="00E60BDF" w:rsidRPr="00E60BDF" w:rsidRDefault="00F01DD3" w:rsidP="0004126F">
      <w:pPr>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04126F">
        <w:rPr>
          <w:rFonts w:ascii="Times New Roman" w:eastAsia="Times New Roman" w:hAnsi="Times New Roman" w:cs="Times New Roman"/>
          <w:sz w:val="24"/>
          <w:szCs w:val="24"/>
          <w:lang w:eastAsia="ru-RU"/>
        </w:rPr>
        <w:t>.</w:t>
      </w:r>
      <w:r w:rsidR="00B740CD">
        <w:rPr>
          <w:rFonts w:ascii="Times New Roman" w:eastAsia="Times New Roman" w:hAnsi="Times New Roman" w:cs="Times New Roman"/>
          <w:sz w:val="24"/>
          <w:szCs w:val="24"/>
          <w:lang w:eastAsia="ru-RU"/>
        </w:rPr>
        <w:t>7</w:t>
      </w:r>
      <w:r w:rsidR="00E60BDF" w:rsidRPr="00E60BDF">
        <w:rPr>
          <w:rFonts w:ascii="Times New Roman" w:eastAsia="Times New Roman" w:hAnsi="Times New Roman" w:cs="Times New Roman"/>
          <w:sz w:val="24"/>
          <w:szCs w:val="24"/>
          <w:lang w:eastAsia="ru-RU"/>
        </w:rPr>
        <w:t>.</w:t>
      </w:r>
      <w:r w:rsidR="00E60BDF" w:rsidRPr="00E60BDF">
        <w:rPr>
          <w:rFonts w:ascii="Times New Roman" w:eastAsia="Times New Roman" w:hAnsi="Times New Roman" w:cs="Times New Roman"/>
          <w:sz w:val="24"/>
          <w:szCs w:val="24"/>
          <w:lang w:eastAsia="ru-RU"/>
        </w:rPr>
        <w:tab/>
        <w:t xml:space="preserve">Pasākuma īstenotājs neievēro </w:t>
      </w:r>
      <w:r w:rsidR="001F2677">
        <w:rPr>
          <w:rFonts w:ascii="Times New Roman" w:eastAsia="Times New Roman" w:hAnsi="Times New Roman" w:cs="Times New Roman"/>
          <w:sz w:val="24"/>
          <w:szCs w:val="24"/>
          <w:lang w:eastAsia="ru-RU"/>
        </w:rPr>
        <w:t>N</w:t>
      </w:r>
      <w:r w:rsidR="00E60BDF" w:rsidRPr="00E60BDF">
        <w:rPr>
          <w:rFonts w:ascii="Times New Roman" w:eastAsia="Times New Roman" w:hAnsi="Times New Roman" w:cs="Times New Roman"/>
          <w:sz w:val="24"/>
          <w:szCs w:val="24"/>
          <w:lang w:eastAsia="ru-RU"/>
        </w:rPr>
        <w:t xml:space="preserve">osacījumu </w:t>
      </w:r>
      <w:r w:rsidR="003C1DC7">
        <w:rPr>
          <w:rFonts w:ascii="Times New Roman" w:eastAsia="Times New Roman" w:hAnsi="Times New Roman" w:cs="Times New Roman"/>
          <w:sz w:val="24"/>
          <w:szCs w:val="24"/>
          <w:lang w:eastAsia="ru-RU"/>
        </w:rPr>
        <w:t>III</w:t>
      </w:r>
      <w:r w:rsidR="00E60BDF" w:rsidRPr="00E60BDF">
        <w:rPr>
          <w:rFonts w:ascii="Times New Roman" w:eastAsia="Times New Roman" w:hAnsi="Times New Roman" w:cs="Times New Roman"/>
          <w:sz w:val="24"/>
          <w:szCs w:val="24"/>
          <w:lang w:eastAsia="ru-RU"/>
        </w:rPr>
        <w:t>.</w:t>
      </w:r>
      <w:r w:rsidR="00E34DD1">
        <w:rPr>
          <w:rFonts w:ascii="Times New Roman" w:eastAsia="Times New Roman" w:hAnsi="Times New Roman" w:cs="Times New Roman"/>
          <w:sz w:val="24"/>
          <w:szCs w:val="24"/>
          <w:lang w:eastAsia="ru-RU"/>
        </w:rPr>
        <w:t xml:space="preserve"> </w:t>
      </w:r>
      <w:r w:rsidR="00E60BDF" w:rsidRPr="00E60BDF">
        <w:rPr>
          <w:rFonts w:ascii="Times New Roman" w:eastAsia="Times New Roman" w:hAnsi="Times New Roman" w:cs="Times New Roman"/>
          <w:sz w:val="24"/>
          <w:szCs w:val="24"/>
          <w:lang w:eastAsia="ru-RU"/>
        </w:rPr>
        <w:t>sadaļā noteikto norēķinu kārtību, t.sk. noteikto dokumentu iesniegšanas termiņus;</w:t>
      </w:r>
    </w:p>
    <w:p w14:paraId="4AD5F2FB" w14:textId="4088BBD1" w:rsidR="00E60BDF" w:rsidRPr="00E60BDF" w:rsidRDefault="00F01DD3" w:rsidP="0004126F">
      <w:pPr>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04126F">
        <w:rPr>
          <w:rFonts w:ascii="Times New Roman" w:eastAsia="Times New Roman" w:hAnsi="Times New Roman" w:cs="Times New Roman"/>
          <w:sz w:val="24"/>
          <w:szCs w:val="24"/>
          <w:lang w:eastAsia="ru-RU"/>
        </w:rPr>
        <w:t>.</w:t>
      </w:r>
      <w:r w:rsidR="00B740CD">
        <w:rPr>
          <w:rFonts w:ascii="Times New Roman" w:eastAsia="Times New Roman" w:hAnsi="Times New Roman" w:cs="Times New Roman"/>
          <w:sz w:val="24"/>
          <w:szCs w:val="24"/>
          <w:lang w:eastAsia="ru-RU"/>
        </w:rPr>
        <w:t>8</w:t>
      </w:r>
      <w:r w:rsidR="00E60BDF" w:rsidRPr="00E60BDF">
        <w:rPr>
          <w:rFonts w:ascii="Times New Roman" w:eastAsia="Times New Roman" w:hAnsi="Times New Roman" w:cs="Times New Roman"/>
          <w:sz w:val="24"/>
          <w:szCs w:val="24"/>
          <w:lang w:eastAsia="ru-RU"/>
        </w:rPr>
        <w:t>.</w:t>
      </w:r>
      <w:r w:rsidR="00E60BDF" w:rsidRPr="00E60BDF">
        <w:rPr>
          <w:rFonts w:ascii="Times New Roman" w:eastAsia="Times New Roman" w:hAnsi="Times New Roman" w:cs="Times New Roman"/>
          <w:sz w:val="24"/>
          <w:szCs w:val="24"/>
          <w:lang w:eastAsia="ru-RU"/>
        </w:rPr>
        <w:tab/>
        <w:t xml:space="preserve">Pasākuma īstenotājs neievēro normatīvajos aktos un </w:t>
      </w:r>
      <w:r w:rsidR="001F2677">
        <w:rPr>
          <w:rFonts w:ascii="Times New Roman" w:eastAsia="Times New Roman" w:hAnsi="Times New Roman" w:cs="Times New Roman"/>
          <w:sz w:val="24"/>
          <w:szCs w:val="24"/>
          <w:lang w:eastAsia="ru-RU"/>
        </w:rPr>
        <w:t>N</w:t>
      </w:r>
      <w:r w:rsidR="00E60BDF" w:rsidRPr="00E60BDF">
        <w:rPr>
          <w:rFonts w:ascii="Times New Roman" w:eastAsia="Times New Roman" w:hAnsi="Times New Roman" w:cs="Times New Roman"/>
          <w:sz w:val="24"/>
          <w:szCs w:val="24"/>
          <w:lang w:eastAsia="ru-RU"/>
        </w:rPr>
        <w:t>osacījumos noteiktās prasības, kā rezultātā ir apdraudēta pakalpojuma sniegšana.</w:t>
      </w:r>
    </w:p>
    <w:p w14:paraId="0CD76406" w14:textId="77777777" w:rsidR="001620CF" w:rsidRDefault="001620CF"/>
    <w:sectPr w:rsidR="001620CF" w:rsidSect="00E60BDF">
      <w:footerReference w:type="default" r:id="rId13"/>
      <w:pgSz w:w="11906" w:h="16838"/>
      <w:pgMar w:top="1134"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2D6056" w16cid:durableId="1E885E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8200F" w14:textId="77777777" w:rsidR="007D543F" w:rsidRDefault="007D543F" w:rsidP="00E60BDF">
      <w:pPr>
        <w:spacing w:after="0" w:line="240" w:lineRule="auto"/>
      </w:pPr>
      <w:r>
        <w:separator/>
      </w:r>
    </w:p>
  </w:endnote>
  <w:endnote w:type="continuationSeparator" w:id="0">
    <w:p w14:paraId="03D409CA" w14:textId="77777777" w:rsidR="007D543F" w:rsidRDefault="007D543F" w:rsidP="00E60BDF">
      <w:pPr>
        <w:spacing w:after="0" w:line="240" w:lineRule="auto"/>
      </w:pPr>
      <w:r>
        <w:continuationSeparator/>
      </w:r>
    </w:p>
  </w:endnote>
  <w:endnote w:type="continuationNotice" w:id="1">
    <w:p w14:paraId="1DE0C0DA" w14:textId="77777777" w:rsidR="007D543F" w:rsidRDefault="007D54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4A7F6" w14:textId="5B79F2D8" w:rsidR="00854199" w:rsidRDefault="00854199">
    <w:pPr>
      <w:pStyle w:val="Footer"/>
      <w:jc w:val="center"/>
    </w:pPr>
    <w:r>
      <w:fldChar w:fldCharType="begin"/>
    </w:r>
    <w:r>
      <w:instrText>PAGE   \* MERGEFORMAT</w:instrText>
    </w:r>
    <w:r>
      <w:fldChar w:fldCharType="separate"/>
    </w:r>
    <w:r w:rsidR="00FE44FF" w:rsidRPr="00FE44FF">
      <w:rPr>
        <w:noProof/>
        <w:lang w:val="lv-LV"/>
      </w:rPr>
      <w:t>11</w:t>
    </w:r>
    <w:r>
      <w:fldChar w:fldCharType="end"/>
    </w:r>
  </w:p>
  <w:p w14:paraId="5CFC5431" w14:textId="77777777" w:rsidR="00854199" w:rsidRDefault="00854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925DA" w14:textId="77777777" w:rsidR="007D543F" w:rsidRDefault="007D543F" w:rsidP="00E60BDF">
      <w:pPr>
        <w:spacing w:after="0" w:line="240" w:lineRule="auto"/>
      </w:pPr>
      <w:r>
        <w:separator/>
      </w:r>
    </w:p>
  </w:footnote>
  <w:footnote w:type="continuationSeparator" w:id="0">
    <w:p w14:paraId="32CD288E" w14:textId="77777777" w:rsidR="007D543F" w:rsidRDefault="007D543F" w:rsidP="00E60BDF">
      <w:pPr>
        <w:spacing w:after="0" w:line="240" w:lineRule="auto"/>
      </w:pPr>
      <w:r>
        <w:continuationSeparator/>
      </w:r>
    </w:p>
  </w:footnote>
  <w:footnote w:type="continuationNotice" w:id="1">
    <w:p w14:paraId="371A0263" w14:textId="77777777" w:rsidR="007D543F" w:rsidRDefault="007D543F">
      <w:pPr>
        <w:spacing w:after="0" w:line="240" w:lineRule="auto"/>
      </w:pPr>
    </w:p>
  </w:footnote>
  <w:footnote w:id="2">
    <w:p w14:paraId="58C4F8B7" w14:textId="77777777" w:rsidR="00854199" w:rsidRPr="00526D2A" w:rsidRDefault="00854199" w:rsidP="000B43E5">
      <w:pPr>
        <w:pStyle w:val="FootnoteText"/>
        <w:jc w:val="both"/>
      </w:pPr>
      <w:r w:rsidRPr="00526D2A">
        <w:rPr>
          <w:rStyle w:val="FootnoteReference"/>
          <w:rFonts w:ascii="Times New Roman" w:hAnsi="Times New Roman"/>
        </w:rPr>
        <w:footnoteRef/>
      </w:r>
      <w:r w:rsidRPr="00526D2A">
        <w:rPr>
          <w:rFonts w:ascii="Times New Roman" w:hAnsi="Times New Roman"/>
        </w:rPr>
        <w:t xml:space="preserve"> </w:t>
      </w:r>
      <w:proofErr w:type="spellStart"/>
      <w:r w:rsidRPr="00526D2A">
        <w:rPr>
          <w:rFonts w:ascii="Times New Roman" w:hAnsi="Times New Roman"/>
        </w:rPr>
        <w:t>Saskaņā</w:t>
      </w:r>
      <w:proofErr w:type="spellEnd"/>
      <w:r w:rsidRPr="00526D2A">
        <w:rPr>
          <w:rFonts w:ascii="Times New Roman" w:hAnsi="Times New Roman"/>
        </w:rPr>
        <w:t xml:space="preserve"> </w:t>
      </w:r>
      <w:proofErr w:type="spellStart"/>
      <w:r w:rsidRPr="00526D2A">
        <w:rPr>
          <w:rFonts w:ascii="Times New Roman" w:hAnsi="Times New Roman"/>
        </w:rPr>
        <w:t>ar</w:t>
      </w:r>
      <w:proofErr w:type="spellEnd"/>
      <w:r w:rsidRPr="00526D2A">
        <w:rPr>
          <w:rFonts w:ascii="Times New Roman" w:hAnsi="Times New Roman"/>
        </w:rPr>
        <w:t xml:space="preserve"> </w:t>
      </w:r>
      <w:proofErr w:type="spellStart"/>
      <w:r w:rsidRPr="00526D2A">
        <w:rPr>
          <w:rFonts w:ascii="Times New Roman" w:hAnsi="Times New Roman"/>
        </w:rPr>
        <w:t>Ministru</w:t>
      </w:r>
      <w:proofErr w:type="spellEnd"/>
      <w:r w:rsidRPr="00526D2A">
        <w:rPr>
          <w:rFonts w:ascii="Times New Roman" w:hAnsi="Times New Roman"/>
        </w:rPr>
        <w:t xml:space="preserve"> </w:t>
      </w:r>
      <w:proofErr w:type="spellStart"/>
      <w:r w:rsidRPr="00526D2A">
        <w:rPr>
          <w:rFonts w:ascii="Times New Roman" w:hAnsi="Times New Roman"/>
        </w:rPr>
        <w:t>kabineta</w:t>
      </w:r>
      <w:proofErr w:type="spellEnd"/>
      <w:r w:rsidRPr="00526D2A">
        <w:rPr>
          <w:rFonts w:ascii="Times New Roman" w:hAnsi="Times New Roman"/>
        </w:rPr>
        <w:t xml:space="preserve"> 2017.gada 13.jūnija </w:t>
      </w:r>
      <w:proofErr w:type="spellStart"/>
      <w:r w:rsidRPr="00526D2A">
        <w:rPr>
          <w:rFonts w:ascii="Times New Roman" w:hAnsi="Times New Roman"/>
        </w:rPr>
        <w:t>noteikumu</w:t>
      </w:r>
      <w:proofErr w:type="spellEnd"/>
      <w:r w:rsidRPr="00526D2A">
        <w:rPr>
          <w:rFonts w:ascii="Times New Roman" w:hAnsi="Times New Roman"/>
        </w:rPr>
        <w:t xml:space="preserve"> Nr.338 „</w:t>
      </w:r>
      <w:proofErr w:type="spellStart"/>
      <w:r w:rsidRPr="00526D2A">
        <w:rPr>
          <w:rFonts w:ascii="Times New Roman" w:hAnsi="Times New Roman"/>
        </w:rPr>
        <w:t>Prasības</w:t>
      </w:r>
      <w:proofErr w:type="spellEnd"/>
      <w:r w:rsidRPr="00526D2A">
        <w:rPr>
          <w:rFonts w:ascii="Times New Roman" w:hAnsi="Times New Roman"/>
        </w:rPr>
        <w:t xml:space="preserve"> </w:t>
      </w:r>
      <w:proofErr w:type="spellStart"/>
      <w:r w:rsidRPr="00526D2A">
        <w:rPr>
          <w:rFonts w:ascii="Times New Roman" w:hAnsi="Times New Roman"/>
        </w:rPr>
        <w:t>sociālo</w:t>
      </w:r>
      <w:proofErr w:type="spellEnd"/>
      <w:r w:rsidRPr="00526D2A">
        <w:rPr>
          <w:rFonts w:ascii="Times New Roman" w:hAnsi="Times New Roman"/>
        </w:rPr>
        <w:t xml:space="preserve"> </w:t>
      </w:r>
      <w:proofErr w:type="spellStart"/>
      <w:r w:rsidRPr="00526D2A">
        <w:rPr>
          <w:rFonts w:ascii="Times New Roman" w:hAnsi="Times New Roman"/>
        </w:rPr>
        <w:t>pakalpojumu</w:t>
      </w:r>
      <w:proofErr w:type="spellEnd"/>
      <w:r w:rsidRPr="00526D2A">
        <w:rPr>
          <w:rFonts w:ascii="Times New Roman" w:hAnsi="Times New Roman"/>
        </w:rPr>
        <w:t xml:space="preserve"> </w:t>
      </w:r>
      <w:proofErr w:type="spellStart"/>
      <w:r w:rsidRPr="00526D2A">
        <w:rPr>
          <w:rFonts w:ascii="Times New Roman" w:hAnsi="Times New Roman"/>
        </w:rPr>
        <w:t>sniedzējiem</w:t>
      </w:r>
      <w:proofErr w:type="spellEnd"/>
      <w:r w:rsidRPr="00526D2A">
        <w:rPr>
          <w:rFonts w:ascii="Times New Roman" w:hAnsi="Times New Roman"/>
        </w:rPr>
        <w:t>”</w:t>
      </w:r>
      <w:r>
        <w:rPr>
          <w:rFonts w:ascii="Times New Roman" w:hAnsi="Times New Roman"/>
        </w:rPr>
        <w:t xml:space="preserve"> 10.6.apakšpunktu.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09AB"/>
    <w:multiLevelType w:val="hybridMultilevel"/>
    <w:tmpl w:val="6FB633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864B6E"/>
    <w:multiLevelType w:val="hybridMultilevel"/>
    <w:tmpl w:val="ABE61950"/>
    <w:lvl w:ilvl="0" w:tplc="D3D65984">
      <w:start w:val="46"/>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 w15:restartNumberingAfterBreak="0">
    <w:nsid w:val="1B665880"/>
    <w:multiLevelType w:val="multilevel"/>
    <w:tmpl w:val="CF98A12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1D503635"/>
    <w:multiLevelType w:val="multilevel"/>
    <w:tmpl w:val="AB020EBA"/>
    <w:lvl w:ilvl="0">
      <w:start w:val="2"/>
      <w:numFmt w:val="decimal"/>
      <w:lvlText w:val="%1."/>
      <w:lvlJc w:val="left"/>
      <w:pPr>
        <w:ind w:left="360" w:hanging="360"/>
      </w:pPr>
      <w:rPr>
        <w:rFonts w:hint="default"/>
      </w:rPr>
    </w:lvl>
    <w:lvl w:ilvl="1">
      <w:start w:val="7"/>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4" w15:restartNumberingAfterBreak="0">
    <w:nsid w:val="21393906"/>
    <w:multiLevelType w:val="multilevel"/>
    <w:tmpl w:val="AFE8DDB8"/>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27D4505"/>
    <w:multiLevelType w:val="multilevel"/>
    <w:tmpl w:val="459CF682"/>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9433283"/>
    <w:multiLevelType w:val="hybridMultilevel"/>
    <w:tmpl w:val="EC24A1A4"/>
    <w:lvl w:ilvl="0" w:tplc="E0FEF666">
      <w:start w:val="19"/>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0F">
      <w:start w:val="1"/>
      <w:numFmt w:val="decimal"/>
      <w:lvlText w:val="%3."/>
      <w:lvlJc w:val="lef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29E20225"/>
    <w:multiLevelType w:val="multilevel"/>
    <w:tmpl w:val="449ED612"/>
    <w:lvl w:ilvl="0">
      <w:start w:val="2"/>
      <w:numFmt w:val="decimal"/>
      <w:lvlText w:val="%1."/>
      <w:lvlJc w:val="left"/>
      <w:pPr>
        <w:ind w:left="540" w:hanging="540"/>
      </w:pPr>
      <w:rPr>
        <w:rFonts w:hint="default"/>
      </w:rPr>
    </w:lvl>
    <w:lvl w:ilvl="1">
      <w:start w:val="1"/>
      <w:numFmt w:val="upperRoman"/>
      <w:lvlText w:val="%2."/>
      <w:lvlJc w:val="right"/>
      <w:pPr>
        <w:ind w:left="72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2A0420DF"/>
    <w:multiLevelType w:val="multilevel"/>
    <w:tmpl w:val="0CD813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19707E"/>
    <w:multiLevelType w:val="hybridMultilevel"/>
    <w:tmpl w:val="B5E47DAE"/>
    <w:lvl w:ilvl="0" w:tplc="3E78F4CC">
      <w:start w:val="1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49F6728"/>
    <w:multiLevelType w:val="hybridMultilevel"/>
    <w:tmpl w:val="CF88453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80A14F4"/>
    <w:multiLevelType w:val="hybridMultilevel"/>
    <w:tmpl w:val="10D4EEE2"/>
    <w:lvl w:ilvl="0" w:tplc="EB304364">
      <w:start w:val="21"/>
      <w:numFmt w:val="decimal"/>
      <w:lvlText w:val="%1."/>
      <w:lvlJc w:val="left"/>
      <w:pPr>
        <w:ind w:left="928" w:hanging="360"/>
      </w:pPr>
      <w:rPr>
        <w:rFonts w:hint="default"/>
      </w:rPr>
    </w:lvl>
    <w:lvl w:ilvl="1" w:tplc="04260019">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2" w15:restartNumberingAfterBreak="0">
    <w:nsid w:val="392E47FD"/>
    <w:multiLevelType w:val="hybridMultilevel"/>
    <w:tmpl w:val="EB84DE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3F72C65"/>
    <w:multiLevelType w:val="multilevel"/>
    <w:tmpl w:val="CD9A0B8C"/>
    <w:lvl w:ilvl="0">
      <w:start w:val="1"/>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4D421F31"/>
    <w:multiLevelType w:val="multilevel"/>
    <w:tmpl w:val="8A5EC740"/>
    <w:lvl w:ilvl="0">
      <w:start w:val="3"/>
      <w:numFmt w:val="decimal"/>
      <w:lvlText w:val="%1."/>
      <w:lvlJc w:val="left"/>
      <w:pPr>
        <w:ind w:left="567" w:hanging="207"/>
      </w:pPr>
      <w:rPr>
        <w:rFonts w:hint="default"/>
      </w:rPr>
    </w:lvl>
    <w:lvl w:ilvl="1">
      <w:start w:val="42"/>
      <w:numFmt w:val="decimal"/>
      <w:lvlText w:val="%2."/>
      <w:lvlJc w:val="left"/>
      <w:pPr>
        <w:ind w:left="56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74" w:hanging="1114"/>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15:restartNumberingAfterBreak="0">
    <w:nsid w:val="52694DCB"/>
    <w:multiLevelType w:val="multilevel"/>
    <w:tmpl w:val="6ECE5526"/>
    <w:lvl w:ilvl="0">
      <w:start w:val="1"/>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578D77FB"/>
    <w:multiLevelType w:val="multilevel"/>
    <w:tmpl w:val="77CE76D2"/>
    <w:lvl w:ilvl="0">
      <w:start w:val="1"/>
      <w:numFmt w:val="decimal"/>
      <w:lvlText w:val="%1."/>
      <w:lvlJc w:val="left"/>
      <w:pPr>
        <w:ind w:left="394" w:hanging="360"/>
      </w:pPr>
      <w:rPr>
        <w:rFonts w:hint="default"/>
      </w:rPr>
    </w:lvl>
    <w:lvl w:ilvl="1">
      <w:start w:val="6"/>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17" w15:restartNumberingAfterBreak="0">
    <w:nsid w:val="59362DE3"/>
    <w:multiLevelType w:val="hybridMultilevel"/>
    <w:tmpl w:val="1F4E71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93871E5"/>
    <w:multiLevelType w:val="multilevel"/>
    <w:tmpl w:val="0426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485482"/>
    <w:multiLevelType w:val="multilevel"/>
    <w:tmpl w:val="A8369646"/>
    <w:lvl w:ilvl="0">
      <w:start w:val="2"/>
      <w:numFmt w:val="decimal"/>
      <w:lvlText w:val="%1."/>
      <w:lvlJc w:val="left"/>
      <w:pPr>
        <w:ind w:left="360" w:hanging="360"/>
      </w:pPr>
      <w:rPr>
        <w:rFonts w:hint="default"/>
      </w:rPr>
    </w:lvl>
    <w:lvl w:ilvl="1">
      <w:start w:val="7"/>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0" w15:restartNumberingAfterBreak="0">
    <w:nsid w:val="5D461F8D"/>
    <w:multiLevelType w:val="multilevel"/>
    <w:tmpl w:val="830CE702"/>
    <w:lvl w:ilvl="0">
      <w:start w:val="1"/>
      <w:numFmt w:val="upperRoman"/>
      <w:lvlText w:val="%1."/>
      <w:lvlJc w:val="right"/>
      <w:pPr>
        <w:ind w:left="720" w:hanging="360"/>
      </w:pPr>
      <w:rPr>
        <w:rFonts w:hint="default"/>
      </w:rPr>
    </w:lvl>
    <w:lvl w:ilvl="1">
      <w:start w:val="1"/>
      <w:numFmt w:val="decimal"/>
      <w:lvlText w:val="%2."/>
      <w:lvlJc w:val="left"/>
      <w:pPr>
        <w:ind w:left="825" w:hanging="465"/>
      </w:pPr>
      <w:rPr>
        <w:rFonts w:hint="default"/>
        <w:b w:val="0"/>
        <w:color w:val="000000"/>
      </w:rPr>
    </w:lvl>
    <w:lvl w:ilvl="2">
      <w:start w:val="1"/>
      <w:numFmt w:val="decimal"/>
      <w:isLgl/>
      <w:lvlText w:val="%2.%3."/>
      <w:lvlJc w:val="left"/>
      <w:pPr>
        <w:ind w:left="1430" w:hanging="720"/>
      </w:pPr>
      <w:rPr>
        <w:rFonts w:hint="default"/>
        <w:color w:val="000000"/>
      </w:rPr>
    </w:lvl>
    <w:lvl w:ilvl="3">
      <w:start w:val="1"/>
      <w:numFmt w:val="decimal"/>
      <w:isLgl/>
      <w:lvlText w:val="%1.%2.%3.%4."/>
      <w:lvlJc w:val="left"/>
      <w:pPr>
        <w:ind w:left="143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1" w15:restartNumberingAfterBreak="0">
    <w:nsid w:val="5E523572"/>
    <w:multiLevelType w:val="hybridMultilevel"/>
    <w:tmpl w:val="ED3A7BF2"/>
    <w:lvl w:ilvl="0" w:tplc="54E40616">
      <w:start w:val="28"/>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60EF06BE"/>
    <w:multiLevelType w:val="hybridMultilevel"/>
    <w:tmpl w:val="EBC2F4AE"/>
    <w:lvl w:ilvl="0" w:tplc="4E465D04">
      <w:start w:val="1"/>
      <w:numFmt w:val="decimal"/>
      <w:lvlText w:val="%1."/>
      <w:lvlJc w:val="left"/>
      <w:pPr>
        <w:ind w:left="386" w:hanging="360"/>
      </w:pPr>
      <w:rPr>
        <w:rFonts w:hint="default"/>
      </w:rPr>
    </w:lvl>
    <w:lvl w:ilvl="1" w:tplc="04260019" w:tentative="1">
      <w:start w:val="1"/>
      <w:numFmt w:val="lowerLetter"/>
      <w:lvlText w:val="%2."/>
      <w:lvlJc w:val="left"/>
      <w:pPr>
        <w:ind w:left="1106" w:hanging="360"/>
      </w:pPr>
    </w:lvl>
    <w:lvl w:ilvl="2" w:tplc="0426001B" w:tentative="1">
      <w:start w:val="1"/>
      <w:numFmt w:val="lowerRoman"/>
      <w:lvlText w:val="%3."/>
      <w:lvlJc w:val="right"/>
      <w:pPr>
        <w:ind w:left="1826" w:hanging="180"/>
      </w:pPr>
    </w:lvl>
    <w:lvl w:ilvl="3" w:tplc="0426000F" w:tentative="1">
      <w:start w:val="1"/>
      <w:numFmt w:val="decimal"/>
      <w:lvlText w:val="%4."/>
      <w:lvlJc w:val="left"/>
      <w:pPr>
        <w:ind w:left="2546" w:hanging="360"/>
      </w:pPr>
    </w:lvl>
    <w:lvl w:ilvl="4" w:tplc="04260019" w:tentative="1">
      <w:start w:val="1"/>
      <w:numFmt w:val="lowerLetter"/>
      <w:lvlText w:val="%5."/>
      <w:lvlJc w:val="left"/>
      <w:pPr>
        <w:ind w:left="3266" w:hanging="360"/>
      </w:pPr>
    </w:lvl>
    <w:lvl w:ilvl="5" w:tplc="0426001B" w:tentative="1">
      <w:start w:val="1"/>
      <w:numFmt w:val="lowerRoman"/>
      <w:lvlText w:val="%6."/>
      <w:lvlJc w:val="right"/>
      <w:pPr>
        <w:ind w:left="3986" w:hanging="180"/>
      </w:pPr>
    </w:lvl>
    <w:lvl w:ilvl="6" w:tplc="0426000F" w:tentative="1">
      <w:start w:val="1"/>
      <w:numFmt w:val="decimal"/>
      <w:lvlText w:val="%7."/>
      <w:lvlJc w:val="left"/>
      <w:pPr>
        <w:ind w:left="4706" w:hanging="360"/>
      </w:pPr>
    </w:lvl>
    <w:lvl w:ilvl="7" w:tplc="04260019" w:tentative="1">
      <w:start w:val="1"/>
      <w:numFmt w:val="lowerLetter"/>
      <w:lvlText w:val="%8."/>
      <w:lvlJc w:val="left"/>
      <w:pPr>
        <w:ind w:left="5426" w:hanging="360"/>
      </w:pPr>
    </w:lvl>
    <w:lvl w:ilvl="8" w:tplc="0426001B" w:tentative="1">
      <w:start w:val="1"/>
      <w:numFmt w:val="lowerRoman"/>
      <w:lvlText w:val="%9."/>
      <w:lvlJc w:val="right"/>
      <w:pPr>
        <w:ind w:left="6146" w:hanging="180"/>
      </w:pPr>
    </w:lvl>
  </w:abstractNum>
  <w:abstractNum w:abstractNumId="23" w15:restartNumberingAfterBreak="0">
    <w:nsid w:val="629404C6"/>
    <w:multiLevelType w:val="multilevel"/>
    <w:tmpl w:val="B93A90F4"/>
    <w:lvl w:ilvl="0">
      <w:start w:val="2"/>
      <w:numFmt w:val="decimal"/>
      <w:lvlText w:val="%1"/>
      <w:lvlJc w:val="left"/>
      <w:pPr>
        <w:ind w:left="360" w:hanging="360"/>
      </w:pPr>
      <w:rPr>
        <w:rFonts w:hint="default"/>
      </w:rPr>
    </w:lvl>
    <w:lvl w:ilvl="1">
      <w:start w:val="7"/>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24" w15:restartNumberingAfterBreak="0">
    <w:nsid w:val="62C32220"/>
    <w:multiLevelType w:val="hybridMultilevel"/>
    <w:tmpl w:val="BD24A4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4734AD7"/>
    <w:multiLevelType w:val="multilevel"/>
    <w:tmpl w:val="83D4C92C"/>
    <w:lvl w:ilvl="0">
      <w:start w:val="2"/>
      <w:numFmt w:val="decimal"/>
      <w:lvlText w:val="%1."/>
      <w:lvlJc w:val="left"/>
      <w:pPr>
        <w:ind w:left="360" w:hanging="360"/>
      </w:pPr>
      <w:rPr>
        <w:rFonts w:hint="default"/>
      </w:rPr>
    </w:lvl>
    <w:lvl w:ilvl="1">
      <w:start w:val="1"/>
      <w:numFmt w:val="decimal"/>
      <w:lvlText w:val="%2."/>
      <w:lvlJc w:val="left"/>
      <w:pPr>
        <w:ind w:left="644" w:hanging="360"/>
      </w:pPr>
      <w:rPr>
        <w:rFonts w:ascii="Times New Roman" w:eastAsia="Times New Roman" w:hAnsi="Times New Roman" w:cs="Times New Roman"/>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654426EC"/>
    <w:multiLevelType w:val="hybridMultilevel"/>
    <w:tmpl w:val="25408D94"/>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AA80FC7"/>
    <w:multiLevelType w:val="hybridMultilevel"/>
    <w:tmpl w:val="3B08EBB0"/>
    <w:lvl w:ilvl="0" w:tplc="E0FEF666">
      <w:start w:val="19"/>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6EA21126"/>
    <w:multiLevelType w:val="hybridMultilevel"/>
    <w:tmpl w:val="ED509900"/>
    <w:lvl w:ilvl="0" w:tplc="0F8243CE">
      <w:start w:val="1"/>
      <w:numFmt w:val="decimal"/>
      <w:lvlText w:val="%1."/>
      <w:lvlJc w:val="left"/>
      <w:pPr>
        <w:ind w:left="720" w:hanging="360"/>
      </w:pPr>
      <w:rPr>
        <w:rFonts w:ascii="Times New Roman" w:eastAsia="Times New Roman" w:hAnsi="Times New Roman" w:cs="Times New Roman"/>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0DA3AAA"/>
    <w:multiLevelType w:val="multilevel"/>
    <w:tmpl w:val="A6882344"/>
    <w:lvl w:ilvl="0">
      <w:start w:val="2"/>
      <w:numFmt w:val="decimal"/>
      <w:lvlText w:val="%1."/>
      <w:lvlJc w:val="left"/>
      <w:pPr>
        <w:ind w:left="540" w:hanging="540"/>
      </w:pPr>
      <w:rPr>
        <w:rFonts w:hint="default"/>
      </w:rPr>
    </w:lvl>
    <w:lvl w:ilvl="1">
      <w:start w:val="2"/>
      <w:numFmt w:val="decimal"/>
      <w:lvlText w:val="%1.%2."/>
      <w:lvlJc w:val="left"/>
      <w:pPr>
        <w:ind w:left="966" w:hanging="540"/>
      </w:pPr>
      <w:rPr>
        <w:rFonts w:hint="default"/>
      </w:rPr>
    </w:lvl>
    <w:lvl w:ilvl="2">
      <w:start w:val="2"/>
      <w:numFmt w:val="decimal"/>
      <w:lvlText w:val="%1.%2.%3."/>
      <w:lvlJc w:val="left"/>
      <w:pPr>
        <w:ind w:left="1544" w:hanging="720"/>
      </w:pPr>
      <w:rPr>
        <w:rFonts w:hint="default"/>
      </w:rPr>
    </w:lvl>
    <w:lvl w:ilvl="3">
      <w:start w:val="1"/>
      <w:numFmt w:val="decimal"/>
      <w:lvlText w:val="%1.%2.%3.%4."/>
      <w:lvlJc w:val="left"/>
      <w:pPr>
        <w:ind w:left="1956" w:hanging="72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324" w:hanging="1440"/>
      </w:pPr>
      <w:rPr>
        <w:rFonts w:hint="default"/>
      </w:rPr>
    </w:lvl>
    <w:lvl w:ilvl="8">
      <w:start w:val="1"/>
      <w:numFmt w:val="decimal"/>
      <w:lvlText w:val="%1.%2.%3.%4.%5.%6.%7.%8.%9."/>
      <w:lvlJc w:val="left"/>
      <w:pPr>
        <w:ind w:left="5096" w:hanging="1800"/>
      </w:pPr>
      <w:rPr>
        <w:rFonts w:hint="default"/>
      </w:rPr>
    </w:lvl>
  </w:abstractNum>
  <w:abstractNum w:abstractNumId="30" w15:restartNumberingAfterBreak="0">
    <w:nsid w:val="7B8273D1"/>
    <w:multiLevelType w:val="hybridMultilevel"/>
    <w:tmpl w:val="0AA4A88E"/>
    <w:lvl w:ilvl="0" w:tplc="EB304364">
      <w:start w:val="21"/>
      <w:numFmt w:val="decimal"/>
      <w:lvlText w:val="%1."/>
      <w:lvlJc w:val="left"/>
      <w:pPr>
        <w:ind w:left="927" w:hanging="360"/>
      </w:pPr>
      <w:rPr>
        <w:rFonts w:hint="default"/>
      </w:rPr>
    </w:lvl>
    <w:lvl w:ilvl="1" w:tplc="D4BE1CE8">
      <w:start w:val="1"/>
      <w:numFmt w:val="decimal"/>
      <w:lvlText w:val="%2."/>
      <w:lvlJc w:val="left"/>
      <w:pPr>
        <w:ind w:left="1647" w:hanging="360"/>
      </w:pPr>
      <w:rPr>
        <w:b w:val="0"/>
      </w:r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20"/>
  </w:num>
  <w:num w:numId="2">
    <w:abstractNumId w:val="20"/>
    <w:lvlOverride w:ilvl="0">
      <w:lvl w:ilvl="0">
        <w:start w:val="1"/>
        <w:numFmt w:val="decimal"/>
        <w:lvlText w:val="%1."/>
        <w:lvlJc w:val="left"/>
        <w:pPr>
          <w:ind w:left="3540" w:hanging="360"/>
        </w:pPr>
      </w:lvl>
    </w:lvlOverride>
    <w:lvlOverride w:ilvl="1">
      <w:lvl w:ilvl="1" w:tentative="1">
        <w:start w:val="1"/>
        <w:numFmt w:val="lowerLetter"/>
        <w:lvlText w:val="%2."/>
        <w:lvlJc w:val="left"/>
        <w:pPr>
          <w:ind w:left="4260" w:hanging="360"/>
        </w:pPr>
      </w:lvl>
    </w:lvlOverride>
    <w:lvlOverride w:ilvl="2">
      <w:lvl w:ilvl="2">
        <w:start w:val="1"/>
        <w:numFmt w:val="decimal"/>
        <w:lvlText w:val="%3."/>
        <w:lvlJc w:val="right"/>
        <w:pPr>
          <w:ind w:left="4980" w:hanging="180"/>
        </w:pPr>
        <w:rPr>
          <w:rFonts w:ascii="Times New Roman" w:eastAsia="Times New Roman" w:hAnsi="Times New Roman" w:cs="Times New Roman"/>
        </w:rPr>
      </w:lvl>
    </w:lvlOverride>
    <w:lvlOverride w:ilvl="3">
      <w:lvl w:ilvl="3" w:tentative="1">
        <w:start w:val="1"/>
        <w:numFmt w:val="decimal"/>
        <w:lvlText w:val="%4."/>
        <w:lvlJc w:val="left"/>
        <w:pPr>
          <w:ind w:left="5700" w:hanging="360"/>
        </w:pPr>
      </w:lvl>
    </w:lvlOverride>
    <w:lvlOverride w:ilvl="4">
      <w:lvl w:ilvl="4" w:tentative="1">
        <w:start w:val="1"/>
        <w:numFmt w:val="lowerLetter"/>
        <w:lvlText w:val="%5."/>
        <w:lvlJc w:val="left"/>
        <w:pPr>
          <w:ind w:left="6420" w:hanging="360"/>
        </w:pPr>
      </w:lvl>
    </w:lvlOverride>
    <w:lvlOverride w:ilvl="5">
      <w:lvl w:ilvl="5" w:tentative="1">
        <w:start w:val="1"/>
        <w:numFmt w:val="lowerRoman"/>
        <w:lvlText w:val="%6."/>
        <w:lvlJc w:val="right"/>
        <w:pPr>
          <w:ind w:left="7140" w:hanging="180"/>
        </w:pPr>
      </w:lvl>
    </w:lvlOverride>
    <w:lvlOverride w:ilvl="6">
      <w:lvl w:ilvl="6" w:tentative="1">
        <w:start w:val="1"/>
        <w:numFmt w:val="decimal"/>
        <w:lvlText w:val="%7."/>
        <w:lvlJc w:val="left"/>
        <w:pPr>
          <w:ind w:left="7860" w:hanging="360"/>
        </w:pPr>
      </w:lvl>
    </w:lvlOverride>
    <w:lvlOverride w:ilvl="7">
      <w:lvl w:ilvl="7" w:tentative="1">
        <w:start w:val="1"/>
        <w:numFmt w:val="lowerLetter"/>
        <w:lvlText w:val="%8."/>
        <w:lvlJc w:val="left"/>
        <w:pPr>
          <w:ind w:left="8580" w:hanging="360"/>
        </w:pPr>
      </w:lvl>
    </w:lvlOverride>
    <w:lvlOverride w:ilvl="8">
      <w:lvl w:ilvl="8" w:tentative="1">
        <w:start w:val="1"/>
        <w:numFmt w:val="lowerRoman"/>
        <w:lvlText w:val="%9."/>
        <w:lvlJc w:val="right"/>
        <w:pPr>
          <w:ind w:left="9300" w:hanging="180"/>
        </w:pPr>
      </w:lvl>
    </w:lvlOverride>
  </w:num>
  <w:num w:numId="3">
    <w:abstractNumId w:val="14"/>
  </w:num>
  <w:num w:numId="4">
    <w:abstractNumId w:val="24"/>
  </w:num>
  <w:num w:numId="5">
    <w:abstractNumId w:val="17"/>
  </w:num>
  <w:num w:numId="6">
    <w:abstractNumId w:val="28"/>
  </w:num>
  <w:num w:numId="7">
    <w:abstractNumId w:val="10"/>
  </w:num>
  <w:num w:numId="8">
    <w:abstractNumId w:val="2"/>
  </w:num>
  <w:num w:numId="9">
    <w:abstractNumId w:val="5"/>
  </w:num>
  <w:num w:numId="10">
    <w:abstractNumId w:val="26"/>
  </w:num>
  <w:num w:numId="11">
    <w:abstractNumId w:val="0"/>
  </w:num>
  <w:num w:numId="12">
    <w:abstractNumId w:val="16"/>
  </w:num>
  <w:num w:numId="13">
    <w:abstractNumId w:val="7"/>
  </w:num>
  <w:num w:numId="14">
    <w:abstractNumId w:val="29"/>
  </w:num>
  <w:num w:numId="15">
    <w:abstractNumId w:val="12"/>
  </w:num>
  <w:num w:numId="16">
    <w:abstractNumId w:val="22"/>
  </w:num>
  <w:num w:numId="17">
    <w:abstractNumId w:val="18"/>
  </w:num>
  <w:num w:numId="18">
    <w:abstractNumId w:val="8"/>
  </w:num>
  <w:num w:numId="19">
    <w:abstractNumId w:val="4"/>
  </w:num>
  <w:num w:numId="20">
    <w:abstractNumId w:val="13"/>
  </w:num>
  <w:num w:numId="21">
    <w:abstractNumId w:val="15"/>
  </w:num>
  <w:num w:numId="22">
    <w:abstractNumId w:val="25"/>
  </w:num>
  <w:num w:numId="23">
    <w:abstractNumId w:val="23"/>
  </w:num>
  <w:num w:numId="24">
    <w:abstractNumId w:val="9"/>
  </w:num>
  <w:num w:numId="25">
    <w:abstractNumId w:val="27"/>
  </w:num>
  <w:num w:numId="26">
    <w:abstractNumId w:val="6"/>
  </w:num>
  <w:num w:numId="27">
    <w:abstractNumId w:val="1"/>
  </w:num>
  <w:num w:numId="28">
    <w:abstractNumId w:val="11"/>
  </w:num>
  <w:num w:numId="29">
    <w:abstractNumId w:val="30"/>
  </w:num>
  <w:num w:numId="30">
    <w:abstractNumId w:val="19"/>
  </w:num>
  <w:num w:numId="31">
    <w:abstractNumId w:val="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BDF"/>
    <w:rsid w:val="000320FB"/>
    <w:rsid w:val="0004126F"/>
    <w:rsid w:val="00044A59"/>
    <w:rsid w:val="00070D3A"/>
    <w:rsid w:val="00073936"/>
    <w:rsid w:val="00073BDF"/>
    <w:rsid w:val="00076450"/>
    <w:rsid w:val="0009007B"/>
    <w:rsid w:val="000B43E5"/>
    <w:rsid w:val="000C4286"/>
    <w:rsid w:val="000D38E6"/>
    <w:rsid w:val="000E185A"/>
    <w:rsid w:val="000E3031"/>
    <w:rsid w:val="000F0A30"/>
    <w:rsid w:val="001054BB"/>
    <w:rsid w:val="001304CF"/>
    <w:rsid w:val="001550BB"/>
    <w:rsid w:val="001620CF"/>
    <w:rsid w:val="00187EEF"/>
    <w:rsid w:val="001F2677"/>
    <w:rsid w:val="001F46C5"/>
    <w:rsid w:val="001F7196"/>
    <w:rsid w:val="00206D70"/>
    <w:rsid w:val="0021045B"/>
    <w:rsid w:val="00210D8F"/>
    <w:rsid w:val="00214227"/>
    <w:rsid w:val="00226CD3"/>
    <w:rsid w:val="00242299"/>
    <w:rsid w:val="00267E14"/>
    <w:rsid w:val="00270836"/>
    <w:rsid w:val="00274576"/>
    <w:rsid w:val="002817D7"/>
    <w:rsid w:val="0029279C"/>
    <w:rsid w:val="002D3D20"/>
    <w:rsid w:val="002E1298"/>
    <w:rsid w:val="002F0331"/>
    <w:rsid w:val="00316964"/>
    <w:rsid w:val="00324C5D"/>
    <w:rsid w:val="00347773"/>
    <w:rsid w:val="00361BFA"/>
    <w:rsid w:val="00374B1F"/>
    <w:rsid w:val="003A5B7D"/>
    <w:rsid w:val="003B2D50"/>
    <w:rsid w:val="003B3084"/>
    <w:rsid w:val="003C0842"/>
    <w:rsid w:val="003C1DC7"/>
    <w:rsid w:val="003C3EA3"/>
    <w:rsid w:val="003E433D"/>
    <w:rsid w:val="003E4DD0"/>
    <w:rsid w:val="004031D4"/>
    <w:rsid w:val="00412DD4"/>
    <w:rsid w:val="0041716C"/>
    <w:rsid w:val="00423326"/>
    <w:rsid w:val="00432071"/>
    <w:rsid w:val="004516AF"/>
    <w:rsid w:val="004701C4"/>
    <w:rsid w:val="00493A84"/>
    <w:rsid w:val="004E12B0"/>
    <w:rsid w:val="004F6254"/>
    <w:rsid w:val="00502084"/>
    <w:rsid w:val="00514762"/>
    <w:rsid w:val="00523B07"/>
    <w:rsid w:val="00571D07"/>
    <w:rsid w:val="00585D6C"/>
    <w:rsid w:val="00593736"/>
    <w:rsid w:val="005A147C"/>
    <w:rsid w:val="005D282E"/>
    <w:rsid w:val="00606850"/>
    <w:rsid w:val="00637A23"/>
    <w:rsid w:val="00642BFD"/>
    <w:rsid w:val="00693D43"/>
    <w:rsid w:val="006D7255"/>
    <w:rsid w:val="0070341E"/>
    <w:rsid w:val="007146C5"/>
    <w:rsid w:val="00762B79"/>
    <w:rsid w:val="007659B3"/>
    <w:rsid w:val="00781796"/>
    <w:rsid w:val="00796174"/>
    <w:rsid w:val="007C0274"/>
    <w:rsid w:val="007D2171"/>
    <w:rsid w:val="007D543F"/>
    <w:rsid w:val="007E41A1"/>
    <w:rsid w:val="008074AE"/>
    <w:rsid w:val="00821376"/>
    <w:rsid w:val="00852FEA"/>
    <w:rsid w:val="00854199"/>
    <w:rsid w:val="0086220D"/>
    <w:rsid w:val="00893D97"/>
    <w:rsid w:val="00917F67"/>
    <w:rsid w:val="009256F0"/>
    <w:rsid w:val="00946F19"/>
    <w:rsid w:val="00966BFC"/>
    <w:rsid w:val="00977E7C"/>
    <w:rsid w:val="009D336F"/>
    <w:rsid w:val="009F2E8C"/>
    <w:rsid w:val="00A11F7D"/>
    <w:rsid w:val="00A25106"/>
    <w:rsid w:val="00A34E3B"/>
    <w:rsid w:val="00A43EC5"/>
    <w:rsid w:val="00AD205D"/>
    <w:rsid w:val="00AD75C4"/>
    <w:rsid w:val="00AF16CE"/>
    <w:rsid w:val="00AF5F2E"/>
    <w:rsid w:val="00B05B31"/>
    <w:rsid w:val="00B45AD2"/>
    <w:rsid w:val="00B56338"/>
    <w:rsid w:val="00B6520B"/>
    <w:rsid w:val="00B740CD"/>
    <w:rsid w:val="00B74512"/>
    <w:rsid w:val="00B82913"/>
    <w:rsid w:val="00B95CA9"/>
    <w:rsid w:val="00BA0322"/>
    <w:rsid w:val="00BC01E8"/>
    <w:rsid w:val="00C06F84"/>
    <w:rsid w:val="00C1250A"/>
    <w:rsid w:val="00C4097B"/>
    <w:rsid w:val="00C433ED"/>
    <w:rsid w:val="00C47C9A"/>
    <w:rsid w:val="00C55A0E"/>
    <w:rsid w:val="00C63EE5"/>
    <w:rsid w:val="00C64579"/>
    <w:rsid w:val="00C86D67"/>
    <w:rsid w:val="00C87621"/>
    <w:rsid w:val="00C87A1C"/>
    <w:rsid w:val="00C9459F"/>
    <w:rsid w:val="00CC2E0E"/>
    <w:rsid w:val="00CC4BBE"/>
    <w:rsid w:val="00CD1DC2"/>
    <w:rsid w:val="00CF7E41"/>
    <w:rsid w:val="00D3538C"/>
    <w:rsid w:val="00D4324B"/>
    <w:rsid w:val="00DB7A05"/>
    <w:rsid w:val="00DD2FF1"/>
    <w:rsid w:val="00DF59F3"/>
    <w:rsid w:val="00E34DD1"/>
    <w:rsid w:val="00E41483"/>
    <w:rsid w:val="00E47634"/>
    <w:rsid w:val="00E50281"/>
    <w:rsid w:val="00E60BDF"/>
    <w:rsid w:val="00E67ABE"/>
    <w:rsid w:val="00E86276"/>
    <w:rsid w:val="00E87CC9"/>
    <w:rsid w:val="00E9421C"/>
    <w:rsid w:val="00EF7F55"/>
    <w:rsid w:val="00F01DD3"/>
    <w:rsid w:val="00F125C0"/>
    <w:rsid w:val="00F660ED"/>
    <w:rsid w:val="00F801D4"/>
    <w:rsid w:val="00FE101C"/>
    <w:rsid w:val="00FE44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BC6E"/>
  <w15:chartTrackingRefBased/>
  <w15:docId w15:val="{241903D6-4947-4D20-AB69-A08E2DE0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60BDF"/>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0BDF"/>
    <w:rPr>
      <w:rFonts w:ascii="Cambria" w:eastAsia="Times New Roman" w:hAnsi="Cambria" w:cs="Times New Roman"/>
      <w:b/>
      <w:bCs/>
      <w:kern w:val="32"/>
      <w:sz w:val="32"/>
      <w:szCs w:val="32"/>
      <w:lang w:val="x-none" w:eastAsia="x-none"/>
    </w:rPr>
  </w:style>
  <w:style w:type="numbering" w:customStyle="1" w:styleId="NoList1">
    <w:name w:val="No List1"/>
    <w:next w:val="NoList"/>
    <w:semiHidden/>
    <w:unhideWhenUsed/>
    <w:rsid w:val="00E60BDF"/>
  </w:style>
  <w:style w:type="paragraph" w:customStyle="1" w:styleId="Style1">
    <w:name w:val="Style1"/>
    <w:basedOn w:val="Normal"/>
    <w:link w:val="Style1Char"/>
    <w:qFormat/>
    <w:rsid w:val="00E60BDF"/>
    <w:pPr>
      <w:spacing w:after="0" w:line="240" w:lineRule="auto"/>
      <w:jc w:val="both"/>
    </w:pPr>
    <w:rPr>
      <w:rFonts w:ascii="Times New Roman" w:eastAsia="Times New Roman" w:hAnsi="Times New Roman" w:cs="Times New Roman"/>
      <w:b/>
      <w:sz w:val="26"/>
      <w:szCs w:val="26"/>
      <w:lang w:val="x-none" w:eastAsia="x-none"/>
    </w:rPr>
  </w:style>
  <w:style w:type="character" w:customStyle="1" w:styleId="Style1Char">
    <w:name w:val="Style1 Char"/>
    <w:link w:val="Style1"/>
    <w:rsid w:val="00E60BDF"/>
    <w:rPr>
      <w:rFonts w:ascii="Times New Roman" w:eastAsia="Times New Roman" w:hAnsi="Times New Roman" w:cs="Times New Roman"/>
      <w:b/>
      <w:sz w:val="26"/>
      <w:szCs w:val="26"/>
      <w:lang w:val="x-none" w:eastAsia="x-none"/>
    </w:rPr>
  </w:style>
  <w:style w:type="paragraph" w:styleId="Subtitle">
    <w:name w:val="Subtitle"/>
    <w:basedOn w:val="Normal"/>
    <w:next w:val="Normal"/>
    <w:link w:val="SubtitleChar"/>
    <w:qFormat/>
    <w:rsid w:val="00E60BDF"/>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SubtitleChar">
    <w:name w:val="Subtitle Char"/>
    <w:basedOn w:val="DefaultParagraphFont"/>
    <w:link w:val="Subtitle"/>
    <w:rsid w:val="00E60BDF"/>
    <w:rPr>
      <w:rFonts w:ascii="Cambria" w:eastAsia="Times New Roman" w:hAnsi="Cambria" w:cs="Times New Roman"/>
      <w:sz w:val="24"/>
      <w:szCs w:val="24"/>
      <w:lang w:val="x-none" w:eastAsia="x-none"/>
    </w:rPr>
  </w:style>
  <w:style w:type="character" w:styleId="Strong">
    <w:name w:val="Strong"/>
    <w:qFormat/>
    <w:rsid w:val="00E60BDF"/>
    <w:rPr>
      <w:b/>
      <w:bCs/>
    </w:rPr>
  </w:style>
  <w:style w:type="character" w:styleId="Emphasis">
    <w:name w:val="Emphasis"/>
    <w:qFormat/>
    <w:rsid w:val="00E60BDF"/>
    <w:rPr>
      <w:rFonts w:cs="Times New Roman"/>
      <w:b/>
      <w:bCs/>
    </w:rPr>
  </w:style>
  <w:style w:type="paragraph" w:styleId="NoSpacing">
    <w:name w:val="No Spacing"/>
    <w:uiPriority w:val="1"/>
    <w:qFormat/>
    <w:rsid w:val="00E60BDF"/>
    <w:pPr>
      <w:spacing w:after="0" w:line="240" w:lineRule="auto"/>
    </w:pPr>
    <w:rPr>
      <w:rFonts w:ascii="Calibri" w:eastAsia="Times New Roman" w:hAnsi="Calibri" w:cs="Times New Roman"/>
    </w:rPr>
  </w:style>
  <w:style w:type="paragraph" w:styleId="ListParagraph">
    <w:name w:val="List Paragraph"/>
    <w:basedOn w:val="Normal"/>
    <w:uiPriority w:val="34"/>
    <w:qFormat/>
    <w:rsid w:val="00E60BDF"/>
    <w:pPr>
      <w:spacing w:after="0" w:line="240" w:lineRule="auto"/>
      <w:ind w:left="720"/>
      <w:contextualSpacing/>
    </w:pPr>
    <w:rPr>
      <w:rFonts w:ascii="Times New Roman" w:eastAsia="Times New Roman" w:hAnsi="Times New Roman" w:cs="Times New Roman"/>
      <w:sz w:val="24"/>
      <w:szCs w:val="24"/>
      <w:lang w:val="ru-RU" w:eastAsia="ru-RU"/>
    </w:rPr>
  </w:style>
  <w:style w:type="character" w:styleId="Hyperlink">
    <w:name w:val="Hyperlink"/>
    <w:unhideWhenUsed/>
    <w:rsid w:val="00E60BDF"/>
    <w:rPr>
      <w:color w:val="0000FF"/>
      <w:u w:val="single"/>
    </w:rPr>
  </w:style>
  <w:style w:type="paragraph" w:customStyle="1" w:styleId="Normal13pt">
    <w:name w:val="Normal + 13 pt"/>
    <w:aliases w:val="Justified,Line spacing:  1.5 lines"/>
    <w:basedOn w:val="Normal"/>
    <w:rsid w:val="00E60BDF"/>
    <w:pPr>
      <w:spacing w:after="0" w:line="360" w:lineRule="auto"/>
    </w:pPr>
    <w:rPr>
      <w:rFonts w:ascii="Times New Roman" w:eastAsia="Times New Roman" w:hAnsi="Times New Roman" w:cs="Times New Roman"/>
      <w:b/>
      <w:sz w:val="26"/>
      <w:szCs w:val="26"/>
    </w:rPr>
  </w:style>
  <w:style w:type="paragraph" w:styleId="Header">
    <w:name w:val="header"/>
    <w:basedOn w:val="Normal"/>
    <w:link w:val="HeaderChar"/>
    <w:unhideWhenUsed/>
    <w:rsid w:val="00E60BDF"/>
    <w:pPr>
      <w:tabs>
        <w:tab w:val="center" w:pos="4153"/>
        <w:tab w:val="right" w:pos="8306"/>
      </w:tabs>
      <w:spacing w:after="0" w:line="240" w:lineRule="auto"/>
    </w:pPr>
    <w:rPr>
      <w:rFonts w:ascii="Times New Roman" w:eastAsia="Times New Roman" w:hAnsi="Times New Roman" w:cs="Times New Roman"/>
      <w:sz w:val="24"/>
      <w:szCs w:val="24"/>
      <w:lang w:val="ru-RU" w:eastAsia="ru-RU"/>
    </w:rPr>
  </w:style>
  <w:style w:type="character" w:customStyle="1" w:styleId="HeaderChar">
    <w:name w:val="Header Char"/>
    <w:basedOn w:val="DefaultParagraphFont"/>
    <w:link w:val="Header"/>
    <w:rsid w:val="00E60BDF"/>
    <w:rPr>
      <w:rFonts w:ascii="Times New Roman" w:eastAsia="Times New Roman" w:hAnsi="Times New Roman" w:cs="Times New Roman"/>
      <w:sz w:val="24"/>
      <w:szCs w:val="24"/>
      <w:lang w:val="ru-RU" w:eastAsia="ru-RU"/>
    </w:rPr>
  </w:style>
  <w:style w:type="paragraph" w:styleId="Footer">
    <w:name w:val="footer"/>
    <w:aliases w:val="Char5 Char"/>
    <w:basedOn w:val="Normal"/>
    <w:link w:val="FooterChar"/>
    <w:uiPriority w:val="99"/>
    <w:unhideWhenUsed/>
    <w:rsid w:val="00E60BDF"/>
    <w:pPr>
      <w:tabs>
        <w:tab w:val="center" w:pos="4153"/>
        <w:tab w:val="right" w:pos="8306"/>
      </w:tabs>
      <w:spacing w:after="0" w:line="240" w:lineRule="auto"/>
    </w:pPr>
    <w:rPr>
      <w:rFonts w:ascii="Times New Roman" w:eastAsia="Times New Roman" w:hAnsi="Times New Roman" w:cs="Times New Roman"/>
      <w:sz w:val="24"/>
      <w:szCs w:val="24"/>
      <w:lang w:val="ru-RU" w:eastAsia="ru-RU"/>
    </w:rPr>
  </w:style>
  <w:style w:type="character" w:customStyle="1" w:styleId="FooterChar">
    <w:name w:val="Footer Char"/>
    <w:aliases w:val="Char5 Char Char"/>
    <w:basedOn w:val="DefaultParagraphFont"/>
    <w:link w:val="Footer"/>
    <w:uiPriority w:val="99"/>
    <w:rsid w:val="00E60BDF"/>
    <w:rPr>
      <w:rFonts w:ascii="Times New Roman" w:eastAsia="Times New Roman" w:hAnsi="Times New Roman" w:cs="Times New Roman"/>
      <w:sz w:val="24"/>
      <w:szCs w:val="24"/>
      <w:lang w:val="ru-RU" w:eastAsia="ru-RU"/>
    </w:rPr>
  </w:style>
  <w:style w:type="paragraph" w:styleId="BalloonText">
    <w:name w:val="Balloon Text"/>
    <w:basedOn w:val="Normal"/>
    <w:link w:val="BalloonTextChar"/>
    <w:semiHidden/>
    <w:unhideWhenUsed/>
    <w:rsid w:val="00E60BDF"/>
    <w:pPr>
      <w:spacing w:after="0" w:line="240" w:lineRule="auto"/>
    </w:pPr>
    <w:rPr>
      <w:rFonts w:ascii="Tahoma" w:eastAsia="Times New Roman" w:hAnsi="Tahoma" w:cs="Times New Roman"/>
      <w:sz w:val="16"/>
      <w:szCs w:val="16"/>
      <w:lang w:val="ru-RU" w:eastAsia="ru-RU"/>
    </w:rPr>
  </w:style>
  <w:style w:type="character" w:customStyle="1" w:styleId="BalloonTextChar">
    <w:name w:val="Balloon Text Char"/>
    <w:basedOn w:val="DefaultParagraphFont"/>
    <w:link w:val="BalloonText"/>
    <w:semiHidden/>
    <w:rsid w:val="00E60BDF"/>
    <w:rPr>
      <w:rFonts w:ascii="Tahoma" w:eastAsia="Times New Roman" w:hAnsi="Tahoma" w:cs="Times New Roman"/>
      <w:sz w:val="16"/>
      <w:szCs w:val="16"/>
      <w:lang w:val="ru-RU" w:eastAsia="ru-RU"/>
    </w:rPr>
  </w:style>
  <w:style w:type="paragraph" w:styleId="DocumentMap">
    <w:name w:val="Document Map"/>
    <w:basedOn w:val="Normal"/>
    <w:link w:val="DocumentMapChar"/>
    <w:semiHidden/>
    <w:rsid w:val="00E60BDF"/>
    <w:pPr>
      <w:shd w:val="clear" w:color="auto" w:fill="000080"/>
      <w:spacing w:after="0" w:line="240" w:lineRule="auto"/>
    </w:pPr>
    <w:rPr>
      <w:rFonts w:ascii="Tahoma" w:eastAsia="Times New Roman" w:hAnsi="Tahoma" w:cs="Tahoma"/>
      <w:sz w:val="20"/>
      <w:szCs w:val="20"/>
      <w:lang w:val="ru-RU" w:eastAsia="ru-RU"/>
    </w:rPr>
  </w:style>
  <w:style w:type="character" w:customStyle="1" w:styleId="DocumentMapChar">
    <w:name w:val="Document Map Char"/>
    <w:basedOn w:val="DefaultParagraphFont"/>
    <w:link w:val="DocumentMap"/>
    <w:semiHidden/>
    <w:rsid w:val="00E60BDF"/>
    <w:rPr>
      <w:rFonts w:ascii="Tahoma" w:eastAsia="Times New Roman" w:hAnsi="Tahoma" w:cs="Tahoma"/>
      <w:sz w:val="20"/>
      <w:szCs w:val="20"/>
      <w:shd w:val="clear" w:color="auto" w:fill="000080"/>
      <w:lang w:val="ru-RU" w:eastAsia="ru-RU"/>
    </w:rPr>
  </w:style>
  <w:style w:type="table" w:styleId="TableGrid">
    <w:name w:val="Table Grid"/>
    <w:basedOn w:val="TableNormal"/>
    <w:rsid w:val="00E60BDF"/>
    <w:pPr>
      <w:spacing w:after="0" w:line="240" w:lineRule="auto"/>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unhideWhenUsed/>
    <w:rsid w:val="00E60BDF"/>
    <w:rPr>
      <w:sz w:val="16"/>
      <w:szCs w:val="16"/>
    </w:rPr>
  </w:style>
  <w:style w:type="paragraph" w:styleId="CommentText">
    <w:name w:val="annotation text"/>
    <w:basedOn w:val="Normal"/>
    <w:link w:val="CommentTextChar"/>
    <w:unhideWhenUsed/>
    <w:rsid w:val="00E60BDF"/>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rsid w:val="00E60BDF"/>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semiHidden/>
    <w:unhideWhenUsed/>
    <w:rsid w:val="00E60BDF"/>
    <w:rPr>
      <w:b/>
      <w:bCs/>
    </w:rPr>
  </w:style>
  <w:style w:type="character" w:customStyle="1" w:styleId="CommentSubjectChar">
    <w:name w:val="Comment Subject Char"/>
    <w:basedOn w:val="CommentTextChar"/>
    <w:link w:val="CommentSubject"/>
    <w:semiHidden/>
    <w:rsid w:val="00E60BDF"/>
    <w:rPr>
      <w:rFonts w:ascii="Times New Roman" w:eastAsia="Times New Roman" w:hAnsi="Times New Roman" w:cs="Times New Roman"/>
      <w:b/>
      <w:bCs/>
      <w:sz w:val="20"/>
      <w:szCs w:val="20"/>
      <w:lang w:val="ru-RU" w:eastAsia="ru-RU"/>
    </w:rPr>
  </w:style>
  <w:style w:type="paragraph" w:styleId="FootnoteText">
    <w:name w:val="footnote text"/>
    <w:basedOn w:val="Normal"/>
    <w:link w:val="FootnoteTextChar"/>
    <w:uiPriority w:val="99"/>
    <w:unhideWhenUsed/>
    <w:rsid w:val="00E60BDF"/>
    <w:pPr>
      <w:widowControl w:val="0"/>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E60BDF"/>
    <w:rPr>
      <w:rFonts w:ascii="Calibri" w:eastAsia="Calibri" w:hAnsi="Calibri" w:cs="Times New Roman"/>
      <w:sz w:val="20"/>
      <w:szCs w:val="20"/>
      <w:lang w:val="en-US"/>
    </w:rPr>
  </w:style>
  <w:style w:type="character" w:styleId="FootnoteReference">
    <w:name w:val="footnote reference"/>
    <w:unhideWhenUsed/>
    <w:rsid w:val="00E60BDF"/>
    <w:rPr>
      <w:vertAlign w:val="superscript"/>
    </w:rPr>
  </w:style>
  <w:style w:type="paragraph" w:styleId="Title">
    <w:name w:val="Title"/>
    <w:basedOn w:val="Normal"/>
    <w:link w:val="TitleChar"/>
    <w:qFormat/>
    <w:rsid w:val="00E60BDF"/>
    <w:pPr>
      <w:tabs>
        <w:tab w:val="left" w:pos="5580"/>
      </w:tabs>
      <w:spacing w:after="0" w:line="240" w:lineRule="auto"/>
      <w:jc w:val="center"/>
    </w:pPr>
    <w:rPr>
      <w:rFonts w:ascii="Times New Roman" w:eastAsia="Times New Roman" w:hAnsi="Times New Roman" w:cs="Times New Roman"/>
      <w:b/>
      <w:bCs/>
      <w:spacing w:val="40"/>
      <w:sz w:val="28"/>
      <w:szCs w:val="24"/>
    </w:rPr>
  </w:style>
  <w:style w:type="character" w:customStyle="1" w:styleId="TitleChar">
    <w:name w:val="Title Char"/>
    <w:basedOn w:val="DefaultParagraphFont"/>
    <w:link w:val="Title"/>
    <w:rsid w:val="00E60BDF"/>
    <w:rPr>
      <w:rFonts w:ascii="Times New Roman" w:eastAsia="Times New Roman" w:hAnsi="Times New Roman" w:cs="Times New Roman"/>
      <w:b/>
      <w:bCs/>
      <w:spacing w:val="40"/>
      <w:sz w:val="28"/>
      <w:szCs w:val="24"/>
    </w:rPr>
  </w:style>
  <w:style w:type="paragraph" w:styleId="BodyText">
    <w:name w:val="Body Text"/>
    <w:basedOn w:val="Normal"/>
    <w:link w:val="BodyTextChar"/>
    <w:rsid w:val="00E60BDF"/>
    <w:pPr>
      <w:spacing w:after="0" w:line="240" w:lineRule="auto"/>
      <w:jc w:val="both"/>
    </w:pPr>
    <w:rPr>
      <w:rFonts w:ascii="Times New Roman" w:eastAsia="Times New Roman" w:hAnsi="Times New Roman" w:cs="Times New Roman"/>
      <w:sz w:val="28"/>
      <w:szCs w:val="24"/>
      <w:lang w:val="x-none"/>
    </w:rPr>
  </w:style>
  <w:style w:type="character" w:customStyle="1" w:styleId="BodyTextChar">
    <w:name w:val="Body Text Char"/>
    <w:basedOn w:val="DefaultParagraphFont"/>
    <w:link w:val="BodyText"/>
    <w:rsid w:val="00E60BDF"/>
    <w:rPr>
      <w:rFonts w:ascii="Times New Roman" w:eastAsia="Times New Roman" w:hAnsi="Times New Roman" w:cs="Times New Roman"/>
      <w:sz w:val="28"/>
      <w:szCs w:val="24"/>
      <w:lang w:val="x-none"/>
    </w:rPr>
  </w:style>
  <w:style w:type="paragraph" w:styleId="BodyText3">
    <w:name w:val="Body Text 3"/>
    <w:basedOn w:val="Normal"/>
    <w:link w:val="BodyText3Char"/>
    <w:rsid w:val="00E60BDF"/>
    <w:pPr>
      <w:spacing w:after="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E60BDF"/>
    <w:rPr>
      <w:rFonts w:ascii="Times New Roman" w:eastAsia="Times New Roman" w:hAnsi="Times New Roman" w:cs="Times New Roman"/>
      <w:szCs w:val="24"/>
    </w:rPr>
  </w:style>
  <w:style w:type="character" w:styleId="PageNumber">
    <w:name w:val="page number"/>
    <w:rsid w:val="00E60BDF"/>
  </w:style>
  <w:style w:type="paragraph" w:customStyle="1" w:styleId="RakstzRakstzCharCharRakstzRakstzCharCharRakstzRakstz1CharCharRakstzRakstzCharCharRakstzRakstzCharChar1RakstzRakstzCharChar1">
    <w:name w:val="Rakstz. Rakstz. Char Char Rakstz. Rakstz. Char Char Rakstz. Rakstz.1 Char Char Rakstz. Rakstz. Char Char Rakstz. Rakstz. Char Char1 Rakstz. Rakstz. Char Char1"/>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CharChar1">
    <w:name w:val="Char Char1"/>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RakstzRakstzCharCharRakstzRakstzCharCharRakstzRakstzCharCharRakstzRakstz">
    <w:name w:val="Rakstz. Rakstz. Char Char Rakstz. Rakstz. Char Char Rakstz. Rakstz. Char Char Rakstz. Rakstz."/>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RakstzRakstzCharCharRakstzRakstzCharCharRakstzRakstz">
    <w:name w:val="Rakstz. Rakstz. Char Char Rakstz. Rakstz. Char Char Rakstz. Rakstz."/>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RakstzRakstzCharCharRakstzRakstz">
    <w:name w:val="Rakstz. Rakstz. Char Char Rakstz. Rakstz."/>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RakstzRakstz2CharChar">
    <w:name w:val="Rakstz. Rakstz.2 Char Char"/>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naisf">
    <w:name w:val="naisf"/>
    <w:basedOn w:val="Normal"/>
    <w:rsid w:val="00E60BD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CharCharRakstzRakstz0">
    <w:name w:val="Rakstz. Rakstz. Char Char Rakstz. Rakstz."/>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RakstzRakstz2CharCharRakstzRakstz">
    <w:name w:val="Rakstz. Rakstz.2 Char Char Rakstz. Rakstz."/>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CharChar1RakstzRakstzCharCharRakstzRakstzCharCharRakstzRakstzCharCharRakstzRakstzCharCharRakstzRakstzCharCharRakstzRakstzCharCharRakstzRakstzCharCharRakstzRakstzCharChar">
    <w:name w:val="Char Char1 Rakstz. Rakstz. Char Char Rakstz. Rakstz. Char Char Rakstz. Rakstz. Char Char Rakstz. Rakstz. Char Char Rakstz. Rakstz. Char Char Rakstz. Rakstz. Char Char Rakstz. Rakstz. Char Char Rakstz. Rakstz. Char Char"/>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RakstzRakstzCharCharRakstzRakstzCharCharRakstzRakstz1CharCharRakstzRakstzCharCharRakstzRakstzCharChar">
    <w:name w:val="Rakstz. Rakstz. Char Char Rakstz. Rakstz. Char Char Rakstz. Rakstz.1 Char Char Rakstz. Rakstz. Char Char Rakstz. Rakstz. Char Char"/>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RakstzRakstzCharChar">
    <w:name w:val="Rakstz. Rakstz. Char Char"/>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RakstzRakstzCharCharRakstzRakstzCharCharRakstzRakstz1CharCharRakstzRakstzCharChar">
    <w:name w:val="Rakstz. Rakstz. Char Char Rakstz. Rakstz. Char Char Rakstz. Rakstz.1 Char Char Rakstz. Rakstz. Char Char"/>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RakstzRakstzCharCharRakstzRakstzCharCharRakstzRakstz1CharCharRakstzRakstzCharCharRakstzRakstzCharChar1RakstzRakstzCharChar">
    <w:name w:val="Rakstz. Rakstz. Char Char Rakstz. Rakstz. Char Char Rakstz. Rakstz.1 Char Char Rakstz. Rakstz. Char Char Rakstz. Rakstz. Char Char1 Rakstz. Rakstz. Char Char"/>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RakstzRakstzCharCharRakstzRakstzCharChar">
    <w:name w:val="Rakstz. Rakstz. Char Char Rakstz. Rakstz. Char Char"/>
    <w:basedOn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RakstzRakstz2CharCharRakstzRakstzCharCharRakstzRakstzCharChar2RakstzRakstz">
    <w:name w:val="Rakstz. Rakstz.2 Char Char Rakstz. Rakstz. Char Char Rakstz. Rakstz. Char Char2 Rakstz. Rakstz."/>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styleId="BodyTextIndent2">
    <w:name w:val="Body Text Indent 2"/>
    <w:basedOn w:val="Normal"/>
    <w:link w:val="BodyTextIndent2Char"/>
    <w:rsid w:val="00E60BDF"/>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rsid w:val="00E60BDF"/>
    <w:rPr>
      <w:rFonts w:ascii="Times New Roman" w:eastAsia="Times New Roman" w:hAnsi="Times New Roman" w:cs="Times New Roman"/>
      <w:sz w:val="24"/>
      <w:szCs w:val="24"/>
      <w:lang w:val="en-GB"/>
    </w:rPr>
  </w:style>
  <w:style w:type="paragraph" w:customStyle="1" w:styleId="RakstzRakstzCharCharRakstzRakstzCharCharCharCharRakstzRakstz">
    <w:name w:val="Rakstz. Rakstz. Char Char Rakstz. Rakstz. Char Char Char Char Rakstz. Rakstz."/>
    <w:basedOn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RakstzRakstz10CharChar1RakstzRakstz">
    <w:name w:val="Rakstz. Rakstz.10 Char Char1 Rakstz. Rakstz."/>
    <w:basedOn w:val="Normal"/>
    <w:rsid w:val="00E60BDF"/>
    <w:pPr>
      <w:spacing w:line="240" w:lineRule="exact"/>
    </w:pPr>
    <w:rPr>
      <w:rFonts w:ascii="Tahoma" w:eastAsia="Times New Roman" w:hAnsi="Tahoma" w:cs="Times New Roman"/>
      <w:sz w:val="20"/>
      <w:szCs w:val="20"/>
      <w:lang w:val="en-US"/>
    </w:rPr>
  </w:style>
  <w:style w:type="paragraph" w:customStyle="1" w:styleId="RakstzRakstzCharCharRakstzRakstzCharCharRakstzRakstz1CharCharRakstzRakstzCharCharRakstzRakstzCharChar1RakstzRakstzCharCharRakstzRakstz">
    <w:name w:val="Rakstz. Rakstz. Char Char Rakstz. Rakstz. Char Char Rakstz. Rakstz.1 Char Char Rakstz. Rakstz. Char Char Rakstz. Rakstz. Char Char1 Rakstz. Rakstz. Char Char Rakstz. Rakstz."/>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CharChar1RakstzRakstz">
    <w:name w:val="Char Char1 Rakstz. Rakstz."/>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character" w:customStyle="1" w:styleId="CharChar2">
    <w:name w:val="Char Char2"/>
    <w:rsid w:val="00E60BDF"/>
    <w:rPr>
      <w:sz w:val="28"/>
      <w:szCs w:val="24"/>
      <w:lang w:val="x-none" w:eastAsia="en-US" w:bidi="ar-SA"/>
    </w:rPr>
  </w:style>
  <w:style w:type="character" w:customStyle="1" w:styleId="sadalasnosaukums">
    <w:name w:val="sadalasnosaukums"/>
    <w:rsid w:val="00E60BDF"/>
  </w:style>
  <w:style w:type="character" w:customStyle="1" w:styleId="CharChar3">
    <w:name w:val="Char Char3"/>
    <w:rsid w:val="00E60BDF"/>
    <w:rPr>
      <w:sz w:val="28"/>
      <w:szCs w:val="24"/>
      <w:lang w:eastAsia="en-US"/>
    </w:rPr>
  </w:style>
  <w:style w:type="paragraph" w:styleId="Revision">
    <w:name w:val="Revision"/>
    <w:hidden/>
    <w:uiPriority w:val="99"/>
    <w:semiHidden/>
    <w:rsid w:val="00E60BDF"/>
    <w:pPr>
      <w:spacing w:after="0" w:line="240" w:lineRule="auto"/>
    </w:pPr>
    <w:rPr>
      <w:rFonts w:ascii="Times New Roman" w:eastAsia="Times New Roman" w:hAnsi="Times New Roman" w:cs="Times New Roman"/>
      <w:sz w:val="24"/>
      <w:szCs w:val="24"/>
      <w:lang w:val="ru-RU" w:eastAsia="ru-RU"/>
    </w:rPr>
  </w:style>
  <w:style w:type="paragraph" w:styleId="EndnoteText">
    <w:name w:val="endnote text"/>
    <w:basedOn w:val="Normal"/>
    <w:link w:val="EndnoteTextChar"/>
    <w:uiPriority w:val="99"/>
    <w:semiHidden/>
    <w:unhideWhenUsed/>
    <w:rsid w:val="00E60BDF"/>
    <w:pPr>
      <w:spacing w:after="0" w:line="240" w:lineRule="auto"/>
    </w:pPr>
    <w:rPr>
      <w:rFonts w:ascii="Times New Roman" w:eastAsia="Times New Roman" w:hAnsi="Times New Roman" w:cs="Times New Roman"/>
      <w:sz w:val="20"/>
      <w:szCs w:val="20"/>
      <w:lang w:val="ru-RU" w:eastAsia="ru-RU"/>
    </w:rPr>
  </w:style>
  <w:style w:type="character" w:customStyle="1" w:styleId="EndnoteTextChar">
    <w:name w:val="Endnote Text Char"/>
    <w:basedOn w:val="DefaultParagraphFont"/>
    <w:link w:val="EndnoteText"/>
    <w:uiPriority w:val="99"/>
    <w:semiHidden/>
    <w:rsid w:val="00E60BDF"/>
    <w:rPr>
      <w:rFonts w:ascii="Times New Roman" w:eastAsia="Times New Roman" w:hAnsi="Times New Roman" w:cs="Times New Roman"/>
      <w:sz w:val="20"/>
      <w:szCs w:val="20"/>
      <w:lang w:val="ru-RU" w:eastAsia="ru-RU"/>
    </w:rPr>
  </w:style>
  <w:style w:type="character" w:styleId="EndnoteReference">
    <w:name w:val="endnote reference"/>
    <w:uiPriority w:val="99"/>
    <w:semiHidden/>
    <w:unhideWhenUsed/>
    <w:rsid w:val="00E60B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fondi.lv/vadlinijas--skaidrojum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RelatedItemsNewEditForm</Edit>
  <New>RelatedItemsNewEditForm</New>
</FormTemplates>
</file>

<file path=customXml/item3.xml><?xml version="1.0" encoding="utf-8"?>
<p:properties xmlns:p="http://schemas.microsoft.com/office/2006/metadata/properties" xmlns:xsi="http://www.w3.org/2001/XMLSchema-instance" xmlns:pc="http://schemas.microsoft.com/office/infopath/2007/PartnerControls">
  <documentManagement>
    <RegNr xmlns="c378985b-df90-45bd-bb96-a7893d9f901f">703</RegNr>
    <IsSysUpdate xmlns="c378985b-df90-45bd-bb96-a7893d9f901f">false</IsSysUpdate>
    <ThreeRoApprovalStatus xmlns="c378985b-df90-45bd-bb96-a7893d9f901f" xsi:nil="true"/>
    <ThreeRoApprovalComments xmlns="c378985b-df90-45bd-bb96-a7893d9f901f" xsi:nil="true"/>
    <Sagatavotajs xmlns="1a64a90a-d99c-4130-ba30-10c4724e7bc9">
      <UserInfo>
        <DisplayName/>
        <AccountId xsi:nil="true"/>
        <AccountType/>
      </UserInfo>
    </Sagatavotaj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9979E-138F-4BBD-8D74-A1FA6FD98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72ED9-BFF4-431D-97B7-EACC2A56D52E}">
  <ds:schemaRefs>
    <ds:schemaRef ds:uri="http://schemas.microsoft.com/sharepoint/v3/contenttype/forms"/>
  </ds:schemaRefs>
</ds:datastoreItem>
</file>

<file path=customXml/itemProps3.xml><?xml version="1.0" encoding="utf-8"?>
<ds:datastoreItem xmlns:ds="http://schemas.openxmlformats.org/officeDocument/2006/customXml" ds:itemID="{933F05A8-684A-4D86-9734-E4AF3C791ECC}">
  <ds:schemaRefs>
    <ds:schemaRef ds:uri="http://schemas.microsoft.com/office/2006/metadata/properties"/>
    <ds:schemaRef ds:uri="http://schemas.microsoft.com/office/infopath/2007/PartnerControls"/>
    <ds:schemaRef ds:uri="c378985b-df90-45bd-bb96-a7893d9f901f"/>
    <ds:schemaRef ds:uri="1a64a90a-d99c-4130-ba30-10c4724e7bc9"/>
  </ds:schemaRefs>
</ds:datastoreItem>
</file>

<file path=customXml/itemProps4.xml><?xml version="1.0" encoding="utf-8"?>
<ds:datastoreItem xmlns:ds="http://schemas.openxmlformats.org/officeDocument/2006/customXml" ds:itemID="{C0268315-8B52-4420-A617-350765A5D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20224</Words>
  <Characters>11529</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Juste</dc:creator>
  <cp:keywords/>
  <dc:description/>
  <cp:lastModifiedBy>Elīna Bērziņa</cp:lastModifiedBy>
  <cp:revision>4</cp:revision>
  <cp:lastPrinted>2018-09-25T08:13:00Z</cp:lastPrinted>
  <dcterms:created xsi:type="dcterms:W3CDTF">2018-09-25T08:10:00Z</dcterms:created>
  <dcterms:modified xsi:type="dcterms:W3CDTF">2018-09-25T08:13:00Z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0x010100385BFBF87896214B9C4D01EAA747C93C</vt:lpwstr>
  </property>
</Properties>
</file>