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EA" w:rsidRPr="009C031E" w:rsidRDefault="00A64BEA" w:rsidP="00A64BEA">
      <w:pPr>
        <w:pStyle w:val="Heading2"/>
        <w:spacing w:line="360" w:lineRule="auto"/>
        <w:jc w:val="center"/>
        <w:rPr>
          <w:rFonts w:ascii="Times New Roman" w:hAnsi="Times New Roman"/>
          <w:sz w:val="24"/>
          <w:szCs w:val="24"/>
        </w:rPr>
      </w:pPr>
      <w:r w:rsidRPr="009C031E">
        <w:rPr>
          <w:rFonts w:ascii="Times New Roman" w:hAnsi="Times New Roman"/>
          <w:sz w:val="24"/>
          <w:szCs w:val="24"/>
        </w:rPr>
        <w:t>Iepirkuma komisijas</w:t>
      </w:r>
    </w:p>
    <w:p w:rsidR="00A64BEA" w:rsidRPr="00EA13F1" w:rsidRDefault="00A64BEA" w:rsidP="00A64BEA">
      <w:pPr>
        <w:contextualSpacing/>
        <w:jc w:val="center"/>
        <w:rPr>
          <w:bCs/>
          <w:sz w:val="24"/>
          <w:szCs w:val="24"/>
          <w:lang w:val="lv-LV"/>
        </w:rPr>
      </w:pPr>
      <w:r w:rsidRPr="00EA13F1">
        <w:rPr>
          <w:bCs/>
          <w:sz w:val="24"/>
          <w:szCs w:val="24"/>
          <w:lang w:val="lv-LV"/>
        </w:rPr>
        <w:t xml:space="preserve">2017.gada </w:t>
      </w:r>
      <w:r>
        <w:rPr>
          <w:bCs/>
          <w:sz w:val="24"/>
          <w:szCs w:val="24"/>
          <w:lang w:val="lv-LV"/>
        </w:rPr>
        <w:t>18</w:t>
      </w:r>
      <w:r w:rsidRPr="00EA13F1">
        <w:rPr>
          <w:bCs/>
          <w:sz w:val="24"/>
          <w:szCs w:val="24"/>
          <w:lang w:val="lv-LV"/>
        </w:rPr>
        <w:t>.janvāra sēdē sniegtā</w:t>
      </w:r>
      <w:r>
        <w:rPr>
          <w:bCs/>
          <w:sz w:val="24"/>
          <w:szCs w:val="24"/>
          <w:lang w:val="lv-LV"/>
        </w:rPr>
        <w:t>s</w:t>
      </w:r>
      <w:r w:rsidRPr="00EA13F1">
        <w:rPr>
          <w:bCs/>
          <w:sz w:val="24"/>
          <w:szCs w:val="24"/>
          <w:lang w:val="lv-LV"/>
        </w:rPr>
        <w:t xml:space="preserve"> atbilde</w:t>
      </w:r>
      <w:r>
        <w:rPr>
          <w:bCs/>
          <w:sz w:val="24"/>
          <w:szCs w:val="24"/>
          <w:lang w:val="lv-LV"/>
        </w:rPr>
        <w:t>s</w:t>
      </w:r>
      <w:r w:rsidRPr="00EA13F1">
        <w:rPr>
          <w:bCs/>
          <w:sz w:val="24"/>
          <w:szCs w:val="24"/>
          <w:lang w:val="lv-LV"/>
        </w:rPr>
        <w:t xml:space="preserve"> uz uzdotajiem jautājumiem par iepirkumu </w:t>
      </w:r>
    </w:p>
    <w:p w:rsidR="00A64BEA" w:rsidRPr="00EA13F1" w:rsidRDefault="00A64BEA" w:rsidP="00A64BEA">
      <w:pPr>
        <w:pStyle w:val="Header"/>
        <w:tabs>
          <w:tab w:val="left" w:pos="720"/>
        </w:tabs>
        <w:jc w:val="center"/>
        <w:rPr>
          <w:sz w:val="24"/>
          <w:szCs w:val="24"/>
          <w:lang w:val="lv-LV"/>
        </w:rPr>
      </w:pPr>
      <w:r w:rsidRPr="00EA13F1">
        <w:rPr>
          <w:sz w:val="24"/>
          <w:szCs w:val="24"/>
          <w:lang w:val="lv-LV"/>
        </w:rPr>
        <w:t>„Darba aizsardzības un ugunsdrošības sistēmas nodrošināšana un uzturēšana,</w:t>
      </w:r>
    </w:p>
    <w:p w:rsidR="00A64BEA" w:rsidRDefault="00A64BEA" w:rsidP="00A64BEA">
      <w:pPr>
        <w:pStyle w:val="Header"/>
        <w:tabs>
          <w:tab w:val="left" w:pos="720"/>
        </w:tabs>
        <w:jc w:val="center"/>
        <w:rPr>
          <w:sz w:val="24"/>
          <w:szCs w:val="24"/>
          <w:lang w:val="lv-LV"/>
        </w:rPr>
      </w:pPr>
      <w:r w:rsidRPr="00EA13F1">
        <w:rPr>
          <w:sz w:val="24"/>
          <w:szCs w:val="24"/>
          <w:lang w:val="lv-LV"/>
        </w:rPr>
        <w:t>darba vides iekšējā uzraudzība visās</w:t>
      </w:r>
      <w:r>
        <w:rPr>
          <w:sz w:val="24"/>
          <w:szCs w:val="24"/>
          <w:lang w:val="lv-LV"/>
        </w:rPr>
        <w:t xml:space="preserve"> </w:t>
      </w:r>
      <w:r w:rsidRPr="00EA13F1">
        <w:rPr>
          <w:sz w:val="24"/>
          <w:szCs w:val="24"/>
          <w:lang w:val="lv-LV"/>
        </w:rPr>
        <w:t xml:space="preserve">Nodarbinātības valsts aģentūras </w:t>
      </w:r>
      <w:r>
        <w:rPr>
          <w:sz w:val="24"/>
          <w:szCs w:val="24"/>
          <w:lang w:val="lv-LV"/>
        </w:rPr>
        <w:t>struktūrvienībās</w:t>
      </w:r>
    </w:p>
    <w:p w:rsidR="00A64BEA" w:rsidRPr="00EA13F1" w:rsidRDefault="00A64BEA" w:rsidP="00A64BEA">
      <w:pPr>
        <w:pStyle w:val="Header"/>
        <w:tabs>
          <w:tab w:val="left" w:pos="720"/>
        </w:tabs>
        <w:jc w:val="center"/>
        <w:rPr>
          <w:sz w:val="24"/>
          <w:szCs w:val="24"/>
          <w:lang w:val="lv-LV"/>
        </w:rPr>
      </w:pPr>
      <w:r w:rsidRPr="00EA13F1">
        <w:rPr>
          <w:sz w:val="24"/>
          <w:szCs w:val="24"/>
          <w:lang w:val="lv-LV"/>
        </w:rPr>
        <w:t>visā Latvijas teritorijā”</w:t>
      </w:r>
    </w:p>
    <w:p w:rsidR="00A64BEA" w:rsidRPr="00EA13F1" w:rsidRDefault="00A64BEA" w:rsidP="00A64BEA">
      <w:pPr>
        <w:spacing w:after="120"/>
        <w:jc w:val="center"/>
        <w:rPr>
          <w:sz w:val="24"/>
          <w:szCs w:val="24"/>
          <w:lang w:val="lv-LV"/>
        </w:rPr>
      </w:pPr>
      <w:r w:rsidRPr="00EA13F1">
        <w:rPr>
          <w:sz w:val="24"/>
          <w:szCs w:val="24"/>
          <w:lang w:val="lv-LV"/>
        </w:rPr>
        <w:t>(Iepirkuma identifikācijas numurs –</w:t>
      </w:r>
      <w:r w:rsidRPr="00EA13F1">
        <w:rPr>
          <w:sz w:val="24"/>
          <w:szCs w:val="24"/>
        </w:rPr>
        <w:t xml:space="preserve"> NVA 201</w:t>
      </w:r>
      <w:r>
        <w:rPr>
          <w:sz w:val="24"/>
          <w:szCs w:val="24"/>
        </w:rPr>
        <w:t>7</w:t>
      </w:r>
      <w:r w:rsidRPr="00EA13F1">
        <w:rPr>
          <w:sz w:val="24"/>
          <w:szCs w:val="24"/>
        </w:rPr>
        <w:t>/</w:t>
      </w:r>
      <w:r>
        <w:rPr>
          <w:sz w:val="24"/>
          <w:szCs w:val="24"/>
        </w:rPr>
        <w:t>1</w:t>
      </w:r>
      <w:r w:rsidRPr="00EA13F1">
        <w:rPr>
          <w:sz w:val="24"/>
          <w:szCs w:val="24"/>
          <w:lang w:val="lv-LV"/>
        </w:rPr>
        <w:t>)</w:t>
      </w:r>
    </w:p>
    <w:p w:rsidR="00A64BEA" w:rsidRPr="009C031E" w:rsidRDefault="00A64BEA" w:rsidP="00A64BEA">
      <w:pPr>
        <w:jc w:val="both"/>
        <w:rPr>
          <w:b/>
          <w:sz w:val="24"/>
          <w:szCs w:val="24"/>
          <w:lang w:val="lv-LV"/>
        </w:rPr>
      </w:pPr>
      <w:r>
        <w:rPr>
          <w:b/>
          <w:sz w:val="24"/>
          <w:szCs w:val="24"/>
          <w:lang w:val="lv-LV"/>
        </w:rPr>
        <w:t>1.j</w:t>
      </w:r>
      <w:r w:rsidRPr="009C031E">
        <w:rPr>
          <w:b/>
          <w:sz w:val="24"/>
          <w:szCs w:val="24"/>
          <w:lang w:val="lv-LV"/>
        </w:rPr>
        <w:t>autājums:</w:t>
      </w:r>
    </w:p>
    <w:p w:rsidR="00A64BEA" w:rsidRPr="00A64BEA" w:rsidRDefault="00A64BEA" w:rsidP="00A64BEA">
      <w:pPr>
        <w:jc w:val="both"/>
        <w:rPr>
          <w:b/>
          <w:sz w:val="24"/>
          <w:szCs w:val="24"/>
          <w:lang w:val="lv-LV"/>
        </w:rPr>
      </w:pPr>
      <w:r w:rsidRPr="00A64BEA">
        <w:rPr>
          <w:sz w:val="24"/>
          <w:szCs w:val="24"/>
          <w:lang w:val="lv-LV"/>
        </w:rPr>
        <w:t>Lūgums par pakalpojuma sniegšanas vietu atbildēt pēc būtības</w:t>
      </w:r>
      <w:r>
        <w:rPr>
          <w:sz w:val="24"/>
          <w:szCs w:val="24"/>
          <w:lang w:val="lv-LV"/>
        </w:rPr>
        <w:t xml:space="preserve"> </w:t>
      </w:r>
      <w:r w:rsidRPr="00A64BEA">
        <w:rPr>
          <w:sz w:val="24"/>
          <w:szCs w:val="24"/>
          <w:lang w:val="lv-LV"/>
        </w:rPr>
        <w:t>- kāpēc tieši pilsētā jāsniedz pakalpojums nevis lauku teritorijā. </w:t>
      </w:r>
    </w:p>
    <w:p w:rsidR="00A64BEA" w:rsidRDefault="00A64BEA" w:rsidP="00A64BEA">
      <w:pPr>
        <w:jc w:val="both"/>
        <w:rPr>
          <w:sz w:val="24"/>
          <w:szCs w:val="24"/>
          <w:lang w:val="lv-LV"/>
        </w:rPr>
      </w:pPr>
    </w:p>
    <w:p w:rsidR="00A64BEA" w:rsidRPr="00FE2266" w:rsidRDefault="00A64BEA" w:rsidP="00A64BEA">
      <w:pPr>
        <w:jc w:val="both"/>
        <w:rPr>
          <w:b/>
          <w:sz w:val="24"/>
          <w:szCs w:val="24"/>
          <w:lang w:val="lv-LV"/>
        </w:rPr>
      </w:pPr>
      <w:r w:rsidRPr="00FE2266">
        <w:rPr>
          <w:b/>
          <w:sz w:val="24"/>
          <w:szCs w:val="24"/>
          <w:lang w:val="lv-LV"/>
        </w:rPr>
        <w:t>Atbilde:</w:t>
      </w:r>
    </w:p>
    <w:p w:rsidR="00827EF9" w:rsidRPr="00A64BEA" w:rsidRDefault="00A64BEA" w:rsidP="00A64BEA">
      <w:pPr>
        <w:ind w:firstLine="720"/>
        <w:jc w:val="both"/>
        <w:rPr>
          <w:iCs/>
          <w:sz w:val="24"/>
          <w:szCs w:val="24"/>
          <w:lang w:val="lv-LV"/>
        </w:rPr>
      </w:pPr>
      <w:r w:rsidRPr="00A64BEA">
        <w:rPr>
          <w:iCs/>
          <w:sz w:val="24"/>
          <w:szCs w:val="24"/>
          <w:lang w:val="lv-LV"/>
        </w:rPr>
        <w:t xml:space="preserve">Saskaņā ar instrukcijas 22.punktu pretendentam jābūt pieredzei darba aizsardzības un ugunsdrošības pakalpojumu sniegšanā vismaz 2 (divām) iestādēm, kurās darbinieku skaits ir bijis ne mazāk kā 350 (trīs simti piecdesmit) darbinieku ar struktūrvienībām (filiālēm) vairākās Latvijas pilsētās trīs iepriekšējo gadu laikā, t.i., pretendentam ir pieredze pakalpojuma sniegšanā vismaz divām iestādēm (valsts vai pašvaldības iestādes, akciju sabiedrības, SIA </w:t>
      </w:r>
      <w:proofErr w:type="spellStart"/>
      <w:r w:rsidRPr="00A64BEA">
        <w:rPr>
          <w:iCs/>
          <w:sz w:val="24"/>
          <w:szCs w:val="24"/>
          <w:lang w:val="lv-LV"/>
        </w:rPr>
        <w:t>utml</w:t>
      </w:r>
      <w:proofErr w:type="spellEnd"/>
      <w:r w:rsidRPr="00A64BEA">
        <w:rPr>
          <w:iCs/>
          <w:sz w:val="24"/>
          <w:szCs w:val="24"/>
          <w:lang w:val="lv-LV"/>
        </w:rPr>
        <w:t xml:space="preserve">.) kurās darbinieku skaits ir ne mazāk kā 350 darbinieki un kurām ir struktūrvienības (filiāles, klientu apkalpošanas centri, sektori, departamenti </w:t>
      </w:r>
      <w:proofErr w:type="spellStart"/>
      <w:r w:rsidRPr="00A64BEA">
        <w:rPr>
          <w:iCs/>
          <w:sz w:val="24"/>
          <w:szCs w:val="24"/>
          <w:lang w:val="lv-LV"/>
        </w:rPr>
        <w:t>utml</w:t>
      </w:r>
      <w:proofErr w:type="spellEnd"/>
      <w:r w:rsidRPr="00A64BEA">
        <w:rPr>
          <w:iCs/>
          <w:sz w:val="24"/>
          <w:szCs w:val="24"/>
          <w:lang w:val="lv-LV"/>
        </w:rPr>
        <w:t xml:space="preserve">.) vairākās (vismaz divās) pilsētās Latvijas teritorijā </w:t>
      </w:r>
      <w:r w:rsidRPr="00A64BEA">
        <w:rPr>
          <w:iCs/>
          <w:sz w:val="24"/>
          <w:szCs w:val="24"/>
          <w:u w:val="single"/>
          <w:lang w:val="lv-LV"/>
        </w:rPr>
        <w:t>neatkarīgi no pilsētu atrašanās vietas.</w:t>
      </w:r>
      <w:r w:rsidRPr="00A64BEA">
        <w:rPr>
          <w:iCs/>
          <w:sz w:val="24"/>
          <w:szCs w:val="24"/>
          <w:lang w:val="lv-LV"/>
        </w:rPr>
        <w:t xml:space="preserve"> Ņemot vērā, ka pakalpojuma saņēmējam ir struktūrvienības dažādās Latvijas pilsētās, ir nepieciešams pārliecināties, vai pretendentam ir kvalificēts personāls un tehniskas iespējas sniegt pakalpojumu vairākās vietās saskaņā ar iepirkuma nosacījumiem plašā Latvijas teritorijā.</w:t>
      </w:r>
    </w:p>
    <w:p w:rsidR="00A64BEA" w:rsidRDefault="00A64BEA" w:rsidP="00A64BEA">
      <w:pPr>
        <w:ind w:firstLine="720"/>
        <w:jc w:val="both"/>
        <w:rPr>
          <w:iCs/>
          <w:sz w:val="24"/>
          <w:szCs w:val="24"/>
          <w:lang w:val="lv-LV"/>
        </w:rPr>
      </w:pPr>
      <w:r w:rsidRPr="00A64BEA">
        <w:rPr>
          <w:iCs/>
          <w:sz w:val="24"/>
          <w:szCs w:val="24"/>
          <w:lang w:val="lv-LV"/>
        </w:rPr>
        <w:t>Saskaņā ar Administratīvo teritoriju un apdzīvoto vietu likumu Latvijas Republikā tāds iedalījums kā lauku teritorija nepastāv.</w:t>
      </w:r>
    </w:p>
    <w:p w:rsidR="00A64BEA" w:rsidRDefault="00A64BEA" w:rsidP="00A64BEA">
      <w:pPr>
        <w:jc w:val="both"/>
        <w:rPr>
          <w:iCs/>
          <w:sz w:val="24"/>
          <w:szCs w:val="24"/>
          <w:lang w:val="lv-LV"/>
        </w:rPr>
      </w:pPr>
    </w:p>
    <w:p w:rsidR="00A64BEA" w:rsidRPr="00A64BEA" w:rsidRDefault="00A64BEA" w:rsidP="00A64BEA">
      <w:pPr>
        <w:jc w:val="both"/>
        <w:rPr>
          <w:b/>
          <w:iCs/>
          <w:sz w:val="24"/>
          <w:szCs w:val="24"/>
          <w:lang w:val="lv-LV"/>
        </w:rPr>
      </w:pPr>
      <w:r w:rsidRPr="00A64BEA">
        <w:rPr>
          <w:b/>
          <w:iCs/>
          <w:sz w:val="24"/>
          <w:szCs w:val="24"/>
          <w:lang w:val="lv-LV"/>
        </w:rPr>
        <w:t>2.jautājums:</w:t>
      </w:r>
    </w:p>
    <w:p w:rsidR="00A64BEA" w:rsidRDefault="00A64BEA" w:rsidP="00A64BEA">
      <w:pPr>
        <w:jc w:val="both"/>
        <w:rPr>
          <w:sz w:val="24"/>
          <w:szCs w:val="24"/>
        </w:rPr>
      </w:pPr>
      <w:r>
        <w:rPr>
          <w:sz w:val="24"/>
          <w:szCs w:val="24"/>
          <w:lang w:val="lv-LV"/>
        </w:rPr>
        <w:t>Aizpildot iepirkuma „</w:t>
      </w:r>
      <w:r w:rsidRPr="00A64BEA">
        <w:rPr>
          <w:sz w:val="24"/>
          <w:szCs w:val="24"/>
          <w:lang w:val="lv-LV"/>
        </w:rPr>
        <w:t xml:space="preserve">Darba aizsardzības un ugunsdrošības sistēmas nodrošināšana un uzturēšana, darba vides iekšējā uzraudzība visās Nodarbinātības valsts aģentūras struktūrvienībās visā Latvijas teritorijā”, identifikācijas Nr. </w:t>
      </w:r>
      <w:r w:rsidRPr="00A64BEA">
        <w:rPr>
          <w:sz w:val="24"/>
          <w:szCs w:val="24"/>
        </w:rPr>
        <w:t>NVA 2017/1 Finanšu - tehnisko piedāvājumu īsti nesaprotu kā gala cena veidojas. Vai "Vērtējamā cena kopā" ir visa kopējā summa par 3 gadiem?</w:t>
      </w:r>
    </w:p>
    <w:p w:rsidR="00A64BEA" w:rsidRDefault="00A64BEA" w:rsidP="00A64BEA">
      <w:pPr>
        <w:jc w:val="both"/>
        <w:rPr>
          <w:sz w:val="24"/>
          <w:szCs w:val="24"/>
        </w:rPr>
      </w:pPr>
      <w:r w:rsidRPr="00A64BEA">
        <w:rPr>
          <w:sz w:val="24"/>
          <w:szCs w:val="24"/>
        </w:rPr>
        <w:t>Lūdzu, pasakiet kuros punktos pakalpojuma summa jāieraksta par pakalpojuma sniegšanu 1 (vienam) gadam un kuros punktos jāieraksta pakalpojuma summa par visu apjomu 3 (trīs) gadiem. Īsti arī nesaprotu, vai jāieraksta summa par pakalpojumu pusgadā un par viena dokumenta izstrādi un tml.</w:t>
      </w:r>
    </w:p>
    <w:p w:rsidR="00A64BEA" w:rsidRDefault="00A64BEA" w:rsidP="00A64BEA">
      <w:pPr>
        <w:jc w:val="both"/>
        <w:rPr>
          <w:sz w:val="24"/>
          <w:szCs w:val="24"/>
        </w:rPr>
      </w:pPr>
      <w:r w:rsidRPr="00A64BEA">
        <w:rPr>
          <w:sz w:val="24"/>
          <w:szCs w:val="24"/>
        </w:rPr>
        <w:t>Ir arī pakalpojumu sniegšana kā, piemēram, instruktāžu veikšana vai, piemēram, nelaimes gadījumu izmeklēšana, kur ir norāde, ka jāieraksta summa par 1 (vienu) gadījumu. Nav īsti skaidrs kā gala cenai piedāvājumā jāveidojas.</w:t>
      </w:r>
    </w:p>
    <w:p w:rsidR="00A64BEA" w:rsidRDefault="00A64BEA" w:rsidP="00A64BEA">
      <w:pPr>
        <w:jc w:val="both"/>
        <w:rPr>
          <w:sz w:val="24"/>
          <w:szCs w:val="24"/>
        </w:rPr>
      </w:pPr>
      <w:r w:rsidRPr="00A64BEA">
        <w:rPr>
          <w:sz w:val="24"/>
          <w:szCs w:val="24"/>
        </w:rPr>
        <w:t>Kā es varu piedāvāt gala cenu pakalpojumam, ja es nezinu atsevišķu vienību skaitu.</w:t>
      </w:r>
    </w:p>
    <w:p w:rsidR="00A64BEA" w:rsidRDefault="00A64BEA" w:rsidP="00A64BEA">
      <w:pPr>
        <w:jc w:val="both"/>
        <w:rPr>
          <w:sz w:val="24"/>
          <w:szCs w:val="24"/>
        </w:rPr>
      </w:pPr>
    </w:p>
    <w:p w:rsidR="00A64BEA" w:rsidRPr="00A64BEA" w:rsidRDefault="00A64BEA" w:rsidP="00A64BEA">
      <w:pPr>
        <w:jc w:val="both"/>
        <w:rPr>
          <w:b/>
          <w:sz w:val="24"/>
          <w:szCs w:val="24"/>
        </w:rPr>
      </w:pPr>
      <w:r w:rsidRPr="00A64BEA">
        <w:rPr>
          <w:b/>
          <w:sz w:val="24"/>
          <w:szCs w:val="24"/>
        </w:rPr>
        <w:t>Atbilde:</w:t>
      </w:r>
    </w:p>
    <w:p w:rsidR="00A64BEA" w:rsidRPr="00A64BEA" w:rsidRDefault="00A64BEA" w:rsidP="00A64BEA">
      <w:pPr>
        <w:ind w:firstLine="720"/>
        <w:jc w:val="both"/>
        <w:rPr>
          <w:sz w:val="24"/>
          <w:szCs w:val="24"/>
          <w:lang w:val="lv-LV"/>
        </w:rPr>
      </w:pPr>
      <w:r w:rsidRPr="00A64BEA">
        <w:rPr>
          <w:sz w:val="24"/>
          <w:szCs w:val="24"/>
          <w:lang w:val="lv-LV"/>
        </w:rPr>
        <w:t>Tehnisko</w:t>
      </w:r>
      <w:r>
        <w:rPr>
          <w:sz w:val="24"/>
          <w:szCs w:val="24"/>
          <w:lang w:val="lv-LV"/>
        </w:rPr>
        <w:t xml:space="preserve"> – </w:t>
      </w:r>
      <w:r w:rsidRPr="00A64BEA">
        <w:rPr>
          <w:sz w:val="24"/>
          <w:szCs w:val="24"/>
          <w:lang w:val="lv-LV"/>
        </w:rPr>
        <w:t>finanšu piedāvājumu pretendents aizpilda atbilstoši veidlapai</w:t>
      </w:r>
      <w:r>
        <w:rPr>
          <w:sz w:val="24"/>
          <w:szCs w:val="24"/>
          <w:lang w:val="lv-LV"/>
        </w:rPr>
        <w:t xml:space="preserve"> (instrukcijas 2.pielikums)</w:t>
      </w:r>
      <w:r w:rsidRPr="00A64BEA">
        <w:rPr>
          <w:sz w:val="24"/>
          <w:szCs w:val="24"/>
          <w:lang w:val="lv-LV"/>
        </w:rPr>
        <w:t>, proti, veidlapā ir norādīts darbu izpildes termiņš un vienība</w:t>
      </w:r>
      <w:r w:rsidR="00AE29A8" w:rsidRPr="00A64BEA">
        <w:rPr>
          <w:sz w:val="24"/>
          <w:szCs w:val="24"/>
          <w:lang w:val="lv-LV"/>
        </w:rPr>
        <w:t>, par kuru jānorāda piedāvātā cena</w:t>
      </w:r>
      <w:r w:rsidRPr="00A64BEA">
        <w:rPr>
          <w:sz w:val="24"/>
          <w:szCs w:val="24"/>
          <w:lang w:val="lv-LV"/>
        </w:rPr>
        <w:t>. Ja pakalpojuma sniegšanas termiņš, piemēram ir “ne retāk kā  reizi pusgadā”, tad piedāvātā cena jānorāda par pakalpojumu reizi pusgadā, ja izpildes termiņš, piemēram, ir “pēc nepieciešamības”, tad piedāvātā cena jānorāda par vienu vienību. Pretendentam nav jāaprēķina kopējās izmaksas visā līguma darbības laikā, jo tehniskā</w:t>
      </w:r>
      <w:r>
        <w:rPr>
          <w:sz w:val="24"/>
          <w:szCs w:val="24"/>
          <w:lang w:val="lv-LV"/>
        </w:rPr>
        <w:t xml:space="preserve"> – </w:t>
      </w:r>
      <w:r w:rsidRPr="00A64BEA">
        <w:rPr>
          <w:sz w:val="24"/>
          <w:szCs w:val="24"/>
          <w:lang w:val="lv-LV"/>
        </w:rPr>
        <w:t>finanšu</w:t>
      </w:r>
      <w:r>
        <w:rPr>
          <w:sz w:val="24"/>
          <w:szCs w:val="24"/>
          <w:lang w:val="lv-LV"/>
        </w:rPr>
        <w:t xml:space="preserve"> piedāvājuma</w:t>
      </w:r>
      <w:r w:rsidRPr="00A64BEA">
        <w:rPr>
          <w:sz w:val="24"/>
          <w:szCs w:val="24"/>
          <w:lang w:val="lv-LV"/>
        </w:rPr>
        <w:t xml:space="preserve"> veidlapa šādu pozīciju n</w:t>
      </w:r>
      <w:bookmarkStart w:id="0" w:name="_GoBack"/>
      <w:bookmarkEnd w:id="0"/>
      <w:r w:rsidRPr="00A64BEA">
        <w:rPr>
          <w:sz w:val="24"/>
          <w:szCs w:val="24"/>
          <w:lang w:val="lv-LV"/>
        </w:rPr>
        <w:t>eparedz.</w:t>
      </w:r>
    </w:p>
    <w:sectPr w:rsidR="00A64BEA" w:rsidRPr="00A64BEA" w:rsidSect="009C031E">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A2" w:rsidRDefault="002C4CA2">
      <w:r>
        <w:separator/>
      </w:r>
    </w:p>
  </w:endnote>
  <w:endnote w:type="continuationSeparator" w:id="0">
    <w:p w:rsidR="002C4CA2" w:rsidRDefault="002C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BaltRim">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85" w:rsidRDefault="002C4CA2">
    <w:pPr>
      <w:pStyle w:val="Footer"/>
      <w:jc w:val="center"/>
    </w:pPr>
  </w:p>
  <w:p w:rsidR="007F4685" w:rsidRDefault="002C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A2" w:rsidRDefault="002C4CA2">
      <w:r>
        <w:separator/>
      </w:r>
    </w:p>
  </w:footnote>
  <w:footnote w:type="continuationSeparator" w:id="0">
    <w:p w:rsidR="002C4CA2" w:rsidRDefault="002C4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04CB2"/>
    <w:multiLevelType w:val="hybridMultilevel"/>
    <w:tmpl w:val="08E0E0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BEA"/>
    <w:rsid w:val="002C4CA2"/>
    <w:rsid w:val="00545A39"/>
    <w:rsid w:val="00827EF9"/>
    <w:rsid w:val="008B718F"/>
    <w:rsid w:val="00A64BEA"/>
    <w:rsid w:val="00AE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EA"/>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64BEA"/>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4BEA"/>
    <w:rPr>
      <w:rFonts w:ascii="Arial BaltRim" w:eastAsia="Times New Roman" w:hAnsi="Arial BaltRim" w:cs="Times New Roman"/>
      <w:b/>
      <w:sz w:val="28"/>
      <w:szCs w:val="20"/>
      <w:lang w:val="lv-LV"/>
    </w:rPr>
  </w:style>
  <w:style w:type="paragraph" w:styleId="Header">
    <w:name w:val="header"/>
    <w:basedOn w:val="Normal"/>
    <w:link w:val="HeaderChar"/>
    <w:unhideWhenUsed/>
    <w:rsid w:val="00A64BEA"/>
    <w:pPr>
      <w:tabs>
        <w:tab w:val="center" w:pos="4153"/>
        <w:tab w:val="right" w:pos="8306"/>
      </w:tabs>
    </w:pPr>
  </w:style>
  <w:style w:type="character" w:customStyle="1" w:styleId="HeaderChar">
    <w:name w:val="Header Char"/>
    <w:basedOn w:val="DefaultParagraphFont"/>
    <w:link w:val="Header"/>
    <w:rsid w:val="00A64BE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A64BEA"/>
    <w:pPr>
      <w:tabs>
        <w:tab w:val="center" w:pos="4153"/>
        <w:tab w:val="right" w:pos="8306"/>
      </w:tabs>
    </w:pPr>
  </w:style>
  <w:style w:type="character" w:customStyle="1" w:styleId="FooterChar">
    <w:name w:val="Footer Char"/>
    <w:basedOn w:val="DefaultParagraphFont"/>
    <w:link w:val="Footer"/>
    <w:uiPriority w:val="99"/>
    <w:rsid w:val="00A64BEA"/>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64B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EA"/>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64BEA"/>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4BEA"/>
    <w:rPr>
      <w:rFonts w:ascii="Arial BaltRim" w:eastAsia="Times New Roman" w:hAnsi="Arial BaltRim" w:cs="Times New Roman"/>
      <w:b/>
      <w:sz w:val="28"/>
      <w:szCs w:val="20"/>
      <w:lang w:val="lv-LV"/>
    </w:rPr>
  </w:style>
  <w:style w:type="paragraph" w:styleId="Header">
    <w:name w:val="header"/>
    <w:basedOn w:val="Normal"/>
    <w:link w:val="HeaderChar"/>
    <w:unhideWhenUsed/>
    <w:rsid w:val="00A64BEA"/>
    <w:pPr>
      <w:tabs>
        <w:tab w:val="center" w:pos="4153"/>
        <w:tab w:val="right" w:pos="8306"/>
      </w:tabs>
    </w:pPr>
  </w:style>
  <w:style w:type="character" w:customStyle="1" w:styleId="HeaderChar">
    <w:name w:val="Header Char"/>
    <w:basedOn w:val="DefaultParagraphFont"/>
    <w:link w:val="Header"/>
    <w:rsid w:val="00A64BE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A64BEA"/>
    <w:pPr>
      <w:tabs>
        <w:tab w:val="center" w:pos="4153"/>
        <w:tab w:val="right" w:pos="8306"/>
      </w:tabs>
    </w:pPr>
  </w:style>
  <w:style w:type="character" w:customStyle="1" w:styleId="FooterChar">
    <w:name w:val="Footer Char"/>
    <w:basedOn w:val="DefaultParagraphFont"/>
    <w:link w:val="Footer"/>
    <w:uiPriority w:val="99"/>
    <w:rsid w:val="00A64BEA"/>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6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Zuntmane</dc:creator>
  <cp:lastModifiedBy>Ieva Zuntmane</cp:lastModifiedBy>
  <cp:revision>2</cp:revision>
  <dcterms:created xsi:type="dcterms:W3CDTF">2017-01-18T14:06:00Z</dcterms:created>
  <dcterms:modified xsi:type="dcterms:W3CDTF">2017-01-18T14:06:00Z</dcterms:modified>
</cp:coreProperties>
</file>