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265" w:rsidRPr="009A7F03" w:rsidRDefault="00275F34" w:rsidP="00C26265">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97629871"/>
      <w:r>
        <w:rPr>
          <w:rFonts w:ascii="Times New Roman" w:eastAsia="Times New Roman" w:hAnsi="Times New Roman"/>
          <w:sz w:val="20"/>
          <w:szCs w:val="28"/>
          <w:lang w:eastAsia="ru-RU"/>
        </w:rPr>
        <w:t>4</w:t>
      </w:r>
      <w:r w:rsidRPr="009A7F03">
        <w:rPr>
          <w:rFonts w:ascii="Times New Roman" w:eastAsia="Times New Roman" w:hAnsi="Times New Roman"/>
          <w:sz w:val="20"/>
          <w:szCs w:val="28"/>
          <w:lang w:eastAsia="ru-RU"/>
        </w:rPr>
        <w:t xml:space="preserve">. pielikums </w:t>
      </w:r>
    </w:p>
    <w:p w:rsidR="00C26265" w:rsidRDefault="00275F34" w:rsidP="00C26265">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rsidR="00C26265" w:rsidRDefault="00275F34" w:rsidP="00C26265">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sidRPr="00A24457">
        <w:rPr>
          <w:rFonts w:ascii="Times New Roman" w:eastAsia="Times New Roman" w:hAnsi="Times New Roman"/>
          <w:sz w:val="20"/>
          <w:szCs w:val="28"/>
          <w:lang w:eastAsia="ru-RU"/>
        </w:rPr>
        <w:t xml:space="preserve">08.07.2025. </w:t>
      </w:r>
      <w:r w:rsidRPr="00DA6D51">
        <w:rPr>
          <w:rFonts w:ascii="Times New Roman" w:eastAsia="Times New Roman" w:hAnsi="Times New Roman"/>
          <w:sz w:val="20"/>
          <w:szCs w:val="28"/>
          <w:lang w:eastAsia="ru-RU"/>
        </w:rPr>
        <w:t xml:space="preserve">rīkojumam Nr. </w:t>
      </w:r>
      <w:r w:rsidRPr="00A24457">
        <w:rPr>
          <w:rFonts w:ascii="Times New Roman" w:eastAsia="Times New Roman" w:hAnsi="Times New Roman"/>
          <w:sz w:val="20"/>
          <w:szCs w:val="28"/>
          <w:lang w:eastAsia="ru-RU"/>
        </w:rPr>
        <w:t>1.1-1/149</w:t>
      </w:r>
    </w:p>
    <w:p w:rsidR="00F95546" w:rsidRDefault="00F95546" w:rsidP="003D3A18">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rsidR="003D3A18" w:rsidRPr="001E3BE5" w:rsidRDefault="003D3A18" w:rsidP="003D3A18">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rsidR="00933983" w:rsidRPr="001E3BE5" w:rsidRDefault="00275F34" w:rsidP="00933983">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bookmarkStart w:id="1" w:name="_Hlk106181545"/>
      <w:bookmarkEnd w:id="0"/>
      <w:r w:rsidRPr="001E3BE5">
        <w:rPr>
          <w:rFonts w:ascii="Times New Roman" w:eastAsia="Times New Roman" w:hAnsi="Times New Roman" w:cs="Times New Roman"/>
          <w:b/>
          <w:sz w:val="24"/>
          <w:szCs w:val="24"/>
          <w:lang w:eastAsia="ru-RU"/>
        </w:rPr>
        <w:t>Aktīvā nodarbinātības pasākuma “</w:t>
      </w:r>
      <w:bookmarkStart w:id="2" w:name="_GoBack"/>
      <w:r w:rsidRPr="001E3BE5">
        <w:rPr>
          <w:rFonts w:ascii="Times New Roman" w:eastAsia="Times New Roman" w:hAnsi="Times New Roman" w:cs="Times New Roman"/>
          <w:b/>
          <w:sz w:val="24"/>
          <w:szCs w:val="24"/>
          <w:lang w:eastAsia="ru-RU"/>
        </w:rPr>
        <w:t>Pasākumi noteiktām personu grupām</w:t>
      </w:r>
      <w:bookmarkEnd w:id="2"/>
      <w:r w:rsidRPr="001E3BE5">
        <w:rPr>
          <w:rFonts w:ascii="Times New Roman" w:eastAsia="Times New Roman" w:hAnsi="Times New Roman" w:cs="Times New Roman"/>
          <w:b/>
          <w:sz w:val="24"/>
          <w:szCs w:val="24"/>
          <w:lang w:eastAsia="ru-RU"/>
        </w:rPr>
        <w:t>”</w:t>
      </w:r>
      <w:bookmarkEnd w:id="1"/>
      <w:r w:rsidRPr="001E3BE5">
        <w:rPr>
          <w:rFonts w:ascii="Times New Roman" w:eastAsia="Times New Roman" w:hAnsi="Times New Roman" w:cs="Times New Roman"/>
          <w:b/>
          <w:sz w:val="24"/>
          <w:szCs w:val="24"/>
          <w:lang w:eastAsia="ru-RU"/>
        </w:rPr>
        <w:t xml:space="preserve"> īstenotāju izvēles kārtība </w:t>
      </w:r>
    </w:p>
    <w:p w:rsidR="00933983" w:rsidRPr="001E3BE5" w:rsidRDefault="00933983" w:rsidP="00933983">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p>
    <w:p w:rsidR="00933983" w:rsidRPr="001E3BE5" w:rsidRDefault="00275F34" w:rsidP="00933983">
      <w:pPr>
        <w:keepNext/>
        <w:keepLines/>
        <w:spacing w:after="0"/>
        <w:jc w:val="center"/>
        <w:outlineLvl w:val="0"/>
        <w:rPr>
          <w:rFonts w:ascii="Times New Roman" w:eastAsia="Times New Roman" w:hAnsi="Times New Roman" w:cs="Times New Roman"/>
          <w:b/>
          <w:sz w:val="24"/>
          <w:szCs w:val="24"/>
        </w:rPr>
      </w:pPr>
      <w:r w:rsidRPr="001E3BE5">
        <w:rPr>
          <w:rFonts w:ascii="Times New Roman" w:eastAsia="Times New Roman" w:hAnsi="Times New Roman" w:cs="Times New Roman"/>
          <w:b/>
          <w:sz w:val="24"/>
          <w:szCs w:val="24"/>
        </w:rPr>
        <w:t>I. Vispārīgie noteikumi</w:t>
      </w:r>
    </w:p>
    <w:p w:rsidR="00933983" w:rsidRPr="001E3BE5" w:rsidRDefault="00933983" w:rsidP="00933983">
      <w:pPr>
        <w:spacing w:after="0" w:line="240" w:lineRule="auto"/>
        <w:jc w:val="center"/>
        <w:rPr>
          <w:rFonts w:ascii="Times New Roman" w:eastAsia="Times New Roman" w:hAnsi="Times New Roman" w:cs="Times New Roman"/>
          <w:b/>
          <w:sz w:val="24"/>
          <w:szCs w:val="24"/>
        </w:rPr>
      </w:pPr>
    </w:p>
    <w:p w:rsidR="00933983" w:rsidRPr="009101DD" w:rsidRDefault="00275F34" w:rsidP="00933983">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3" w:name="_Hlk97631530"/>
      <w:bookmarkStart w:id="4" w:name="_Hlk97193892"/>
      <w:r w:rsidRPr="001E3BE5">
        <w:rPr>
          <w:rFonts w:ascii="Times New Roman" w:eastAsia="Times New Roman" w:hAnsi="Times New Roman" w:cs="Times New Roman"/>
          <w:sz w:val="24"/>
          <w:szCs w:val="24"/>
          <w:lang w:eastAsia="ru-RU"/>
        </w:rPr>
        <w:t xml:space="preserve">Aktīvā nodarbinātības pasākuma “Pasākumi noteiktām personu grupām” </w:t>
      </w:r>
      <w:bookmarkEnd w:id="3"/>
      <w:r w:rsidRPr="001E3BE5">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804F54" w:rsidRPr="00804F54">
        <w:rPr>
          <w:rFonts w:ascii="Times New Roman" w:eastAsia="Times New Roman" w:hAnsi="Times New Roman" w:cs="Times New Roman"/>
          <w:sz w:val="24"/>
          <w:szCs w:val="24"/>
          <w:lang w:eastAsia="ru-RU"/>
        </w:rPr>
        <w:t>Aģentūra</w:t>
      </w:r>
      <w:r w:rsidRPr="001E3BE5">
        <w:rPr>
          <w:rFonts w:ascii="Times New Roman" w:eastAsia="Times New Roman" w:hAnsi="Times New Roman" w:cs="Times New Roman"/>
          <w:sz w:val="24"/>
          <w:szCs w:val="24"/>
          <w:lang w:eastAsia="ru-RU"/>
        </w:rPr>
        <w:t>) aktīvo nodarbinātības pasākumu īstenotāju izvēles komisij</w:t>
      </w:r>
      <w:r w:rsidRPr="001E3BE5">
        <w:rPr>
          <w:rFonts w:ascii="Times New Roman" w:eastAsia="Times New Roman" w:hAnsi="Times New Roman" w:cs="Times New Roman"/>
          <w:sz w:val="24"/>
          <w:szCs w:val="24"/>
          <w:lang w:eastAsia="ru-RU"/>
        </w:rPr>
        <w:t>a (turpmāk – Komisija) izvērtē Pasākuma īstenotāju (turpmāk – pretendentu) iesniegtos pieteikumus</w:t>
      </w:r>
      <w:r w:rsidR="003E3D55" w:rsidRPr="001E3BE5">
        <w:rPr>
          <w:rFonts w:ascii="Times New Roman" w:eastAsia="Times New Roman" w:hAnsi="Times New Roman" w:cs="Times New Roman"/>
          <w:sz w:val="24"/>
          <w:szCs w:val="24"/>
          <w:lang w:eastAsia="ru-RU"/>
        </w:rPr>
        <w:t xml:space="preserve"> Pasākuma īstenošanai (turpmāk – pieteikums)</w:t>
      </w:r>
      <w:r w:rsidRPr="001E3BE5">
        <w:rPr>
          <w:rFonts w:ascii="Times New Roman" w:eastAsia="Times New Roman" w:hAnsi="Times New Roman" w:cs="Times New Roman"/>
          <w:sz w:val="24"/>
          <w:szCs w:val="24"/>
          <w:lang w:eastAsia="ru-RU"/>
        </w:rPr>
        <w:t>, atbilstoši Ministru kabineta</w:t>
      </w:r>
      <w:r w:rsidR="00F95546">
        <w:rPr>
          <w:rFonts w:ascii="Times New Roman" w:eastAsia="Times New Roman" w:hAnsi="Times New Roman" w:cs="Times New Roman"/>
          <w:sz w:val="24"/>
          <w:szCs w:val="24"/>
          <w:lang w:eastAsia="ru-RU"/>
        </w:rPr>
        <w:br/>
      </w:r>
      <w:r w:rsidRPr="001E3BE5">
        <w:rPr>
          <w:rFonts w:ascii="Times New Roman" w:eastAsia="Times New Roman" w:hAnsi="Times New Roman" w:cs="Times New Roman"/>
          <w:sz w:val="24"/>
          <w:szCs w:val="24"/>
          <w:lang w:eastAsia="ru-RU"/>
        </w:rPr>
        <w:t>2011.</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gada 25.</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janvāra </w:t>
      </w:r>
      <w:r w:rsidRPr="009101DD">
        <w:rPr>
          <w:rFonts w:ascii="Times New Roman" w:eastAsia="Times New Roman" w:hAnsi="Times New Roman" w:cs="Times New Roman"/>
          <w:sz w:val="24"/>
          <w:szCs w:val="24"/>
          <w:lang w:eastAsia="ru-RU"/>
        </w:rPr>
        <w:t>noteikumos Nr.75 “Noteikumi par aktīvo nodarbinātības pasākum</w:t>
      </w:r>
      <w:r w:rsidRPr="009101DD">
        <w:rPr>
          <w:rFonts w:ascii="Times New Roman" w:eastAsia="Times New Roman" w:hAnsi="Times New Roman" w:cs="Times New Roman"/>
          <w:sz w:val="24"/>
          <w:szCs w:val="24"/>
          <w:lang w:eastAsia="ru-RU"/>
        </w:rPr>
        <w:t>u un preventīvo bezdarba samazināšanas pasākumu organizēšanas un finansēšanas kārtību un pasākumu īstenotāju izvēles principiem” (turpmāk – Noteikumi) noteiktajam.</w:t>
      </w:r>
    </w:p>
    <w:p w:rsidR="00933983" w:rsidRPr="009101DD" w:rsidRDefault="00275F34" w:rsidP="008E5AE6">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9101DD">
        <w:rPr>
          <w:rFonts w:ascii="Times New Roman" w:eastAsia="Calibri" w:hAnsi="Times New Roman" w:cs="Times New Roman"/>
          <w:sz w:val="24"/>
          <w:szCs w:val="24"/>
        </w:rPr>
        <w:t xml:space="preserve">Pasākumu finansē no </w:t>
      </w:r>
      <w:r w:rsidR="007D45C9" w:rsidRPr="00BF1319">
        <w:rPr>
          <w:rFonts w:ascii="Times New Roman" w:eastAsia="Times New Roman" w:hAnsi="Times New Roman"/>
          <w:spacing w:val="-4"/>
          <w:sz w:val="24"/>
          <w:szCs w:val="24"/>
        </w:rPr>
        <w:t>Eiropas Sociālā fonda Plus</w:t>
      </w:r>
      <w:r w:rsidR="00315CF4">
        <w:rPr>
          <w:rFonts w:ascii="Times New Roman" w:eastAsia="Times New Roman" w:hAnsi="Times New Roman"/>
          <w:spacing w:val="-4"/>
          <w:sz w:val="24"/>
          <w:szCs w:val="24"/>
        </w:rPr>
        <w:t xml:space="preserve"> projekta</w:t>
      </w:r>
      <w:r w:rsidR="007D45C9" w:rsidRPr="00BF1319">
        <w:rPr>
          <w:rFonts w:ascii="Times New Roman" w:eastAsia="Times New Roman" w:hAnsi="Times New Roman"/>
          <w:spacing w:val="-4"/>
          <w:sz w:val="24"/>
          <w:szCs w:val="24"/>
        </w:rPr>
        <w:t xml:space="preserve"> </w:t>
      </w:r>
      <w:r w:rsidR="00315CF4">
        <w:rPr>
          <w:rFonts w:ascii="Times New Roman" w:eastAsia="Calibri" w:hAnsi="Times New Roman" w:cs="Times New Roman"/>
          <w:sz w:val="24"/>
          <w:szCs w:val="24"/>
        </w:rPr>
        <w:t>“</w:t>
      </w:r>
      <w:r w:rsidR="00315CF4">
        <w:rPr>
          <w:rFonts w:ascii="Times New Roman" w:eastAsia="Times New Roman" w:hAnsi="Times New Roman"/>
          <w:spacing w:val="-4"/>
          <w:sz w:val="24"/>
          <w:szCs w:val="24"/>
        </w:rPr>
        <w:t>P</w:t>
      </w:r>
      <w:r w:rsidR="00315CF4" w:rsidRPr="00BF1319">
        <w:rPr>
          <w:rFonts w:ascii="Times New Roman" w:eastAsia="Times New Roman" w:hAnsi="Times New Roman"/>
          <w:spacing w:val="-4"/>
          <w:sz w:val="24"/>
          <w:szCs w:val="24"/>
        </w:rPr>
        <w:t>asākumi</w:t>
      </w:r>
      <w:r w:rsidR="008E5AE6" w:rsidRPr="008E5AE6">
        <w:rPr>
          <w:rFonts w:ascii="Times New Roman" w:hAnsi="Times New Roman" w:cs="Times New Roman"/>
          <w:sz w:val="24"/>
          <w:szCs w:val="24"/>
          <w:shd w:val="clear" w:color="auto" w:fill="FFFFFF"/>
        </w:rPr>
        <w:t xml:space="preserve"> iekļaujošai nodarbinātībai”</w:t>
      </w:r>
      <w:r w:rsidR="002D72F5">
        <w:rPr>
          <w:rFonts w:ascii="Times New Roman" w:hAnsi="Times New Roman" w:cs="Times New Roman"/>
          <w:sz w:val="24"/>
          <w:szCs w:val="24"/>
          <w:shd w:val="clear" w:color="auto" w:fill="FFFFFF"/>
        </w:rPr>
        <w:t xml:space="preserve"> </w:t>
      </w:r>
      <w:r w:rsidR="004D056D">
        <w:rPr>
          <w:rFonts w:ascii="Times New Roman" w:hAnsi="Times New Roman" w:cs="Times New Roman"/>
          <w:sz w:val="24"/>
          <w:szCs w:val="24"/>
          <w:shd w:val="clear" w:color="auto" w:fill="FFFFFF"/>
        </w:rPr>
        <w:t>Nr.</w:t>
      </w:r>
      <w:r w:rsidR="004D056D" w:rsidRPr="004D056D">
        <w:t xml:space="preserve"> </w:t>
      </w:r>
      <w:r w:rsidR="004D056D" w:rsidRPr="004D056D">
        <w:rPr>
          <w:rFonts w:ascii="Times New Roman" w:hAnsi="Times New Roman" w:cs="Times New Roman"/>
          <w:sz w:val="24"/>
          <w:szCs w:val="24"/>
          <w:shd w:val="clear" w:color="auto" w:fill="FFFFFF"/>
        </w:rPr>
        <w:t>4.3.3.2/1/24/I/002</w:t>
      </w:r>
      <w:r w:rsidR="004D056D">
        <w:rPr>
          <w:rFonts w:ascii="Times New Roman" w:hAnsi="Times New Roman" w:cs="Times New Roman"/>
          <w:sz w:val="24"/>
          <w:szCs w:val="24"/>
          <w:shd w:val="clear" w:color="auto" w:fill="FFFFFF"/>
        </w:rPr>
        <w:t xml:space="preserve"> </w:t>
      </w:r>
      <w:r w:rsidR="008E5AE6" w:rsidRPr="008E5AE6">
        <w:rPr>
          <w:rFonts w:ascii="Times New Roman" w:hAnsi="Times New Roman" w:cs="Times New Roman"/>
          <w:sz w:val="24"/>
          <w:szCs w:val="24"/>
          <w:shd w:val="clear" w:color="auto" w:fill="FFFFFF"/>
        </w:rPr>
        <w:t>finansējuma</w:t>
      </w:r>
      <w:r w:rsidR="00315CF4">
        <w:rPr>
          <w:rFonts w:ascii="Times New Roman" w:hAnsi="Times New Roman" w:cs="Times New Roman"/>
          <w:sz w:val="24"/>
          <w:szCs w:val="24"/>
          <w:shd w:val="clear" w:color="auto" w:fill="FFFFFF"/>
        </w:rPr>
        <w:t>.</w:t>
      </w:r>
      <w:r w:rsidR="008E5AE6" w:rsidRPr="008E5AE6">
        <w:rPr>
          <w:rStyle w:val="CommentReference"/>
          <w:rFonts w:ascii="Times New Roman" w:hAnsi="Times New Roman" w:cs="Times New Roman"/>
          <w:sz w:val="24"/>
          <w:szCs w:val="24"/>
        </w:rPr>
        <w:t xml:space="preserve"> </w:t>
      </w:r>
    </w:p>
    <w:p w:rsidR="00933983" w:rsidRPr="009101DD" w:rsidRDefault="00933983" w:rsidP="008E5AE6">
      <w:pPr>
        <w:tabs>
          <w:tab w:val="left" w:pos="426"/>
        </w:tabs>
        <w:spacing w:after="0" w:line="240" w:lineRule="auto"/>
        <w:contextualSpacing/>
        <w:jc w:val="both"/>
        <w:rPr>
          <w:rFonts w:ascii="Times New Roman" w:eastAsia="Times New Roman" w:hAnsi="Times New Roman" w:cs="Times New Roman"/>
          <w:sz w:val="24"/>
          <w:szCs w:val="24"/>
          <w:lang w:eastAsia="ru-RU"/>
        </w:rPr>
      </w:pPr>
    </w:p>
    <w:p w:rsidR="00933983" w:rsidRPr="009101DD" w:rsidRDefault="00275F34" w:rsidP="008E5AE6">
      <w:pPr>
        <w:keepNext/>
        <w:keepLines/>
        <w:spacing w:after="0"/>
        <w:jc w:val="center"/>
        <w:outlineLvl w:val="0"/>
        <w:rPr>
          <w:rFonts w:ascii="Times New Roman" w:eastAsia="Times New Roman" w:hAnsi="Times New Roman" w:cs="Times New Roman"/>
          <w:b/>
          <w:bCs/>
          <w:kern w:val="32"/>
          <w:sz w:val="24"/>
          <w:szCs w:val="24"/>
          <w:lang w:eastAsia="x-none"/>
        </w:rPr>
      </w:pPr>
      <w:bookmarkStart w:id="5" w:name="_Hlk97630032"/>
      <w:bookmarkStart w:id="6" w:name="_Hlk36730899"/>
      <w:bookmarkEnd w:id="4"/>
      <w:r w:rsidRPr="009101DD">
        <w:rPr>
          <w:rFonts w:ascii="Times New Roman" w:eastAsia="Times New Roman" w:hAnsi="Times New Roman" w:cs="Times New Roman"/>
          <w:b/>
          <w:sz w:val="24"/>
          <w:szCs w:val="24"/>
          <w:lang w:eastAsia="lv-LV"/>
        </w:rPr>
        <w:t xml:space="preserve">II. </w:t>
      </w:r>
      <w:r w:rsidRPr="009101DD">
        <w:rPr>
          <w:rFonts w:ascii="Times New Roman" w:eastAsia="Times New Roman" w:hAnsi="Times New Roman" w:cs="Times New Roman"/>
          <w:b/>
          <w:bCs/>
          <w:kern w:val="32"/>
          <w:sz w:val="24"/>
          <w:szCs w:val="24"/>
          <w:lang w:eastAsia="x-none"/>
        </w:rPr>
        <w:t>Prasības piedāvājuma noformējumam un iesniegšanai</w:t>
      </w:r>
    </w:p>
    <w:p w:rsidR="00933983" w:rsidRPr="009101DD" w:rsidRDefault="00933983" w:rsidP="008E5AE6">
      <w:pPr>
        <w:spacing w:after="0"/>
        <w:rPr>
          <w:rFonts w:ascii="Times New Roman" w:eastAsia="Calibri" w:hAnsi="Times New Roman" w:cs="Times New Roman"/>
          <w:sz w:val="24"/>
          <w:szCs w:val="24"/>
          <w:lang w:eastAsia="x-none"/>
        </w:rPr>
      </w:pPr>
    </w:p>
    <w:p w:rsidR="00933983" w:rsidRDefault="00275F34" w:rsidP="008E5AE6">
      <w:pPr>
        <w:numPr>
          <w:ilvl w:val="0"/>
          <w:numId w:val="1"/>
        </w:numPr>
        <w:spacing w:after="0"/>
        <w:ind w:left="426" w:hanging="426"/>
        <w:contextualSpacing/>
        <w:jc w:val="both"/>
        <w:rPr>
          <w:rFonts w:ascii="Times New Roman" w:eastAsia="Calibri" w:hAnsi="Times New Roman" w:cs="Times New Roman"/>
          <w:sz w:val="24"/>
          <w:szCs w:val="24"/>
        </w:rPr>
      </w:pPr>
      <w:r w:rsidRPr="009101DD">
        <w:rPr>
          <w:rFonts w:ascii="Times New Roman" w:eastAsia="Calibri" w:hAnsi="Times New Roman" w:cs="Times New Roman"/>
          <w:sz w:val="24"/>
          <w:szCs w:val="24"/>
        </w:rPr>
        <w:t>Pretendents pieteikumu sagatavo un iesniedz saskaņā ar šajā kārtībā noteiktajām prasībām.</w:t>
      </w:r>
      <w:r w:rsidR="007E49A5">
        <w:rPr>
          <w:rFonts w:ascii="Times New Roman" w:eastAsia="Calibri" w:hAnsi="Times New Roman" w:cs="Times New Roman"/>
          <w:sz w:val="24"/>
          <w:szCs w:val="24"/>
        </w:rPr>
        <w:t xml:space="preserve"> </w:t>
      </w:r>
      <w:r w:rsidR="007E49A5" w:rsidRPr="007E49A5">
        <w:rPr>
          <w:rFonts w:ascii="Times New Roman" w:eastAsia="Calibri" w:hAnsi="Times New Roman" w:cs="Times New Roman"/>
          <w:sz w:val="24"/>
          <w:szCs w:val="24"/>
        </w:rPr>
        <w:t>Pretendents uzņemas atbildību par piedāvājuma iesniegšanu Aģentūras noteiktajā termiņā, saskaņā ar šajā kārtībā izvirzītajām prasībām. Pieteikumus, kuri Aģentūrā iesniegti pēc paziņojumā norādītā iesniegšanas termiņa beigām, Komisija nevērtē.</w:t>
      </w:r>
    </w:p>
    <w:p w:rsidR="0008164A" w:rsidRPr="009101DD"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684AF7">
        <w:rPr>
          <w:rFonts w:ascii="Times New Roman" w:hAnsi="Times New Roman" w:cs="Times New Roman"/>
          <w:sz w:val="24"/>
          <w:szCs w:val="24"/>
          <w:shd w:val="clear" w:color="auto" w:fill="FFFFFF"/>
        </w:rPr>
        <w:t xml:space="preserve">Pretendents iesniedz Aģentūra </w:t>
      </w:r>
      <w:r>
        <w:rPr>
          <w:rFonts w:ascii="Times New Roman" w:hAnsi="Times New Roman"/>
          <w:sz w:val="24"/>
          <w:szCs w:val="24"/>
          <w:shd w:val="clear" w:color="auto" w:fill="FFFFFF"/>
        </w:rPr>
        <w:t>pieteikumu</w:t>
      </w:r>
      <w:r w:rsidR="002840B6">
        <w:rPr>
          <w:rFonts w:ascii="Times New Roman" w:hAnsi="Times New Roman"/>
          <w:sz w:val="24"/>
          <w:szCs w:val="24"/>
          <w:shd w:val="clear" w:color="auto" w:fill="FFFFFF"/>
        </w:rPr>
        <w:t>,</w:t>
      </w:r>
      <w:r w:rsidRPr="00237F36">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iesūtot parakstītu ar drošu elektronisko parakstu uz</w:t>
      </w:r>
      <w:r>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Aģentūras oficiālo e-adresi, ievērojot, ka maksimālais pieļaujamais apjoms, sūtot un saņemot</w:t>
      </w:r>
      <w:r w:rsidRPr="00237F36">
        <w:rPr>
          <w:rFonts w:ascii="Times New Roman" w:hAnsi="Times New Roman"/>
          <w:sz w:val="24"/>
          <w:szCs w:val="24"/>
        </w:rPr>
        <w:t xml:space="preserve"> </w:t>
      </w:r>
      <w:r w:rsidRPr="00684AF7">
        <w:rPr>
          <w:rFonts w:ascii="Times New Roman" w:hAnsi="Times New Roman" w:cs="Times New Roman"/>
          <w:sz w:val="24"/>
          <w:szCs w:val="24"/>
          <w:shd w:val="clear" w:color="auto" w:fill="FFFFFF"/>
        </w:rPr>
        <w:t>dokumentus ar e-parakstu, ir 50 MB</w:t>
      </w:r>
      <w:r>
        <w:rPr>
          <w:rFonts w:ascii="Times New Roman" w:hAnsi="Times New Roman" w:cs="Times New Roman"/>
          <w:sz w:val="24"/>
          <w:szCs w:val="24"/>
          <w:shd w:val="clear" w:color="auto" w:fill="FFFFFF"/>
        </w:rPr>
        <w:t>.</w:t>
      </w:r>
    </w:p>
    <w:p w:rsidR="00933983" w:rsidRPr="001E3BE5"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Iesniegtajiem dokumentiem jābūt skaidri salasāmiem, lai izvairītos no jebk</w:t>
      </w:r>
      <w:r w:rsidRPr="001E3BE5">
        <w:rPr>
          <w:rFonts w:ascii="Times New Roman" w:eastAsia="Calibri" w:hAnsi="Times New Roman" w:cs="Times New Roman"/>
          <w:sz w:val="24"/>
          <w:szCs w:val="24"/>
        </w:rPr>
        <w:t>ādiem pārpratumiem. Vārdiem un skaitļiem jābūt bez iestarpinājumiem, labojumiem vai dzēsumiem.</w:t>
      </w:r>
    </w:p>
    <w:p w:rsidR="00933983" w:rsidRPr="001E3BE5"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Pieteikumam jābūt valsts valodā.</w:t>
      </w:r>
    </w:p>
    <w:p w:rsidR="00933983" w:rsidRPr="001E3BE5"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Pretendenta pieteikumu un tā pielikumus paraksta pretendentu pārstāvēt tiesīga vai pretendenta pilnvarota persona. Personas, kur</w:t>
      </w:r>
      <w:r w:rsidRPr="001E3BE5">
        <w:rPr>
          <w:rFonts w:ascii="Times New Roman" w:eastAsia="Calibri" w:hAnsi="Times New Roman" w:cs="Times New Roman"/>
          <w:sz w:val="24"/>
          <w:szCs w:val="24"/>
        </w:rPr>
        <w:t>as paraksta pieteikumu, pārstāvības tiesībām jābūt nostiprinātām atbilstoši normatīvajos aktos noteiktajam regulējumam. Ja pieteikumā iekļauto dokumentāciju paraksta pilnvarota persona, piedāvājumam pievieno pretendenta paraksta tiesīgās personas izdotu pi</w:t>
      </w:r>
      <w:r w:rsidRPr="001E3BE5">
        <w:rPr>
          <w:rFonts w:ascii="Times New Roman" w:eastAsia="Calibri" w:hAnsi="Times New Roman" w:cs="Times New Roman"/>
          <w:sz w:val="24"/>
          <w:szCs w:val="24"/>
        </w:rPr>
        <w:t>lnvaru vai normatīvajos aktos noteiktā kārtībā apliecinātu pilnvarojuma kopiju.</w:t>
      </w:r>
      <w:bookmarkStart w:id="7" w:name="_Hlk182384913"/>
      <w:r w:rsidR="00C312BB" w:rsidRPr="00C312BB">
        <w:rPr>
          <w:rFonts w:ascii="Times New Roman" w:hAnsi="Times New Roman"/>
          <w:sz w:val="24"/>
        </w:rPr>
        <w:t xml:space="preserve"> </w:t>
      </w:r>
      <w:r w:rsidR="00C312BB">
        <w:rPr>
          <w:rFonts w:ascii="Times New Roman" w:hAnsi="Times New Roman"/>
          <w:sz w:val="24"/>
        </w:rPr>
        <w:t>Ja pretendents ir iesniedzis pieteikumu, kurš nav parakstīts ar drošu elektronisko parakstu, Komisija pieteikumu nevērtē.</w:t>
      </w:r>
      <w:bookmarkEnd w:id="7"/>
    </w:p>
    <w:p w:rsidR="00933983" w:rsidRPr="001E3BE5"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Pretendenta pieteikuma izskatīšan</w:t>
      </w:r>
      <w:r w:rsidR="00672227" w:rsidRPr="001E3BE5">
        <w:rPr>
          <w:rFonts w:ascii="Times New Roman" w:eastAsia="Calibri" w:hAnsi="Times New Roman" w:cs="Times New Roman"/>
          <w:sz w:val="24"/>
          <w:szCs w:val="24"/>
        </w:rPr>
        <w:t>u</w:t>
      </w:r>
      <w:r w:rsidRPr="001E3BE5">
        <w:rPr>
          <w:rFonts w:ascii="Times New Roman" w:eastAsia="Calibri" w:hAnsi="Times New Roman" w:cs="Times New Roman"/>
          <w:sz w:val="24"/>
          <w:szCs w:val="24"/>
        </w:rPr>
        <w:t xml:space="preserve"> Komisijā </w:t>
      </w:r>
      <w:r w:rsidR="00BE120E" w:rsidRPr="001E3BE5">
        <w:rPr>
          <w:rFonts w:ascii="Times New Roman" w:eastAsia="Calibri" w:hAnsi="Times New Roman" w:cs="Times New Roman"/>
          <w:sz w:val="24"/>
          <w:szCs w:val="24"/>
        </w:rPr>
        <w:t xml:space="preserve"> uzsāk </w:t>
      </w:r>
      <w:r w:rsidRPr="001E3BE5">
        <w:rPr>
          <w:rFonts w:ascii="Times New Roman" w:eastAsia="Calibri" w:hAnsi="Times New Roman" w:cs="Times New Roman"/>
          <w:sz w:val="24"/>
          <w:szCs w:val="24"/>
        </w:rPr>
        <w:t xml:space="preserve">ne </w:t>
      </w:r>
      <w:r w:rsidRPr="001E3BE5">
        <w:rPr>
          <w:rFonts w:ascii="Times New Roman" w:eastAsia="Calibri" w:hAnsi="Times New Roman" w:cs="Times New Roman"/>
          <w:sz w:val="24"/>
          <w:szCs w:val="24"/>
        </w:rPr>
        <w:t xml:space="preserve">vēlāk kā </w:t>
      </w:r>
      <w:r w:rsidR="003053CC">
        <w:rPr>
          <w:rFonts w:ascii="Times New Roman" w:eastAsia="Calibri" w:hAnsi="Times New Roman" w:cs="Times New Roman"/>
          <w:sz w:val="24"/>
          <w:szCs w:val="24"/>
        </w:rPr>
        <w:t xml:space="preserve">10 </w:t>
      </w:r>
      <w:r w:rsidRPr="001E3BE5">
        <w:rPr>
          <w:rFonts w:ascii="Times New Roman" w:eastAsia="Calibri" w:hAnsi="Times New Roman" w:cs="Times New Roman"/>
          <w:sz w:val="24"/>
          <w:szCs w:val="24"/>
        </w:rPr>
        <w:t>darba dienu laikā pēc dienas, kad saņemts pretendenta pieteikums</w:t>
      </w:r>
      <w:r w:rsidR="00BE120E" w:rsidRPr="001E3BE5">
        <w:rPr>
          <w:rFonts w:ascii="Times New Roman" w:eastAsia="Calibri" w:hAnsi="Times New Roman" w:cs="Times New Roman"/>
          <w:sz w:val="24"/>
          <w:szCs w:val="24"/>
        </w:rPr>
        <w:t>;</w:t>
      </w:r>
    </w:p>
    <w:p w:rsidR="00933983" w:rsidRPr="001E3BE5"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 xml:space="preserve">Līdz </w:t>
      </w:r>
      <w:bookmarkStart w:id="8" w:name="_Hlk110927117"/>
      <w:r w:rsidRPr="001E3BE5">
        <w:rPr>
          <w:rFonts w:ascii="Times New Roman" w:eastAsia="Calibri" w:hAnsi="Times New Roman" w:cs="Times New Roman"/>
          <w:sz w:val="24"/>
          <w:szCs w:val="24"/>
        </w:rPr>
        <w:t xml:space="preserve">pretendenta pieteikuma izskatīšanas </w:t>
      </w:r>
      <w:bookmarkEnd w:id="8"/>
      <w:r w:rsidRPr="001E3BE5">
        <w:rPr>
          <w:rFonts w:ascii="Times New Roman" w:eastAsia="Calibri" w:hAnsi="Times New Roman" w:cs="Times New Roman"/>
          <w:sz w:val="24"/>
          <w:szCs w:val="24"/>
        </w:rPr>
        <w:t xml:space="preserve"> Komisijā dienai pretendents ir tiesīgs grozīt iesniegto pieteikumu. Paziņojums par grozījumiem pieteikumā sagatavojams, noformējams un iesniedzams tāpat kā pieteikums un tajā jābūt norādei, ka tie ir sākotnējā pieteikuma grozījumi.</w:t>
      </w:r>
    </w:p>
    <w:p w:rsidR="00933983" w:rsidRPr="001E3BE5" w:rsidRDefault="00275F34" w:rsidP="00933983">
      <w:pPr>
        <w:numPr>
          <w:ilvl w:val="0"/>
          <w:numId w:val="1"/>
        </w:numPr>
        <w:tabs>
          <w:tab w:val="left" w:pos="426"/>
        </w:tabs>
        <w:spacing w:after="0"/>
        <w:ind w:left="426" w:hanging="426"/>
        <w:contextualSpacing/>
        <w:jc w:val="both"/>
        <w:rPr>
          <w:rFonts w:ascii="Times New Roman" w:eastAsia="Calibri" w:hAnsi="Times New Roman" w:cs="Times New Roman"/>
          <w:sz w:val="24"/>
        </w:rPr>
      </w:pPr>
      <w:r w:rsidRPr="001E3BE5">
        <w:rPr>
          <w:rFonts w:ascii="Times New Roman" w:eastAsia="Calibri" w:hAnsi="Times New Roman" w:cs="Times New Roman"/>
          <w:sz w:val="24"/>
        </w:rPr>
        <w:t>Līdz pretendenta pietei</w:t>
      </w:r>
      <w:r w:rsidRPr="001E3BE5">
        <w:rPr>
          <w:rFonts w:ascii="Times New Roman" w:eastAsia="Calibri" w:hAnsi="Times New Roman" w:cs="Times New Roman"/>
          <w:sz w:val="24"/>
        </w:rPr>
        <w:t xml:space="preserve">kuma izskatīšanas Komisijā dienai pretendents ir tiesīgs atsaukt iesniegto pieteikumu rakstveidā (atbilstoši </w:t>
      </w:r>
      <w:r w:rsidR="004D06B4" w:rsidRPr="001E3BE5">
        <w:rPr>
          <w:rFonts w:ascii="Times New Roman" w:eastAsia="Calibri" w:hAnsi="Times New Roman" w:cs="Times New Roman"/>
          <w:sz w:val="24"/>
        </w:rPr>
        <w:t xml:space="preserve">Ministru kabineta </w:t>
      </w:r>
      <w:r w:rsidRPr="001E3BE5">
        <w:rPr>
          <w:rFonts w:ascii="Times New Roman" w:eastAsia="Calibri" w:hAnsi="Times New Roman" w:cs="Times New Roman"/>
          <w:sz w:val="24"/>
        </w:rPr>
        <w:t>2018.</w:t>
      </w:r>
      <w:r w:rsidR="00EA3BF1">
        <w:rPr>
          <w:rFonts w:ascii="Times New Roman" w:eastAsia="Calibri" w:hAnsi="Times New Roman" w:cs="Times New Roman"/>
          <w:sz w:val="24"/>
        </w:rPr>
        <w:t xml:space="preserve"> </w:t>
      </w:r>
      <w:r w:rsidRPr="001E3BE5">
        <w:rPr>
          <w:rFonts w:ascii="Times New Roman" w:eastAsia="Calibri" w:hAnsi="Times New Roman" w:cs="Times New Roman"/>
          <w:sz w:val="24"/>
        </w:rPr>
        <w:t>gada 4.</w:t>
      </w:r>
      <w:r w:rsidR="00FD5010">
        <w:rPr>
          <w:rFonts w:ascii="Times New Roman" w:eastAsia="Calibri" w:hAnsi="Times New Roman" w:cs="Times New Roman"/>
          <w:sz w:val="24"/>
        </w:rPr>
        <w:t xml:space="preserve"> </w:t>
      </w:r>
      <w:r w:rsidRPr="001E3BE5">
        <w:rPr>
          <w:rFonts w:ascii="Times New Roman" w:eastAsia="Calibri" w:hAnsi="Times New Roman" w:cs="Times New Roman"/>
          <w:sz w:val="24"/>
        </w:rPr>
        <w:t xml:space="preserve">septembra </w:t>
      </w:r>
      <w:r w:rsidRPr="001E3BE5">
        <w:rPr>
          <w:rFonts w:ascii="Times New Roman" w:eastAsia="Calibri" w:hAnsi="Times New Roman" w:cs="Times New Roman"/>
          <w:sz w:val="24"/>
        </w:rPr>
        <w:lastRenderedPageBreak/>
        <w:t>noteikumiem Nr.</w:t>
      </w:r>
      <w:r w:rsidR="00EA3BF1">
        <w:rPr>
          <w:rFonts w:ascii="Times New Roman" w:eastAsia="Calibri" w:hAnsi="Times New Roman" w:cs="Times New Roman"/>
          <w:sz w:val="24"/>
        </w:rPr>
        <w:t xml:space="preserve"> </w:t>
      </w:r>
      <w:r w:rsidRPr="001E3BE5">
        <w:rPr>
          <w:rFonts w:ascii="Times New Roman" w:eastAsia="Calibri" w:hAnsi="Times New Roman" w:cs="Times New Roman"/>
          <w:sz w:val="24"/>
        </w:rPr>
        <w:t xml:space="preserve">558 “Dokumentu izstrādāšanas un noformēšanas kārtībā noteiktajam”) par to paziņojot </w:t>
      </w:r>
      <w:r w:rsidR="00804F54" w:rsidRPr="00804F54">
        <w:rPr>
          <w:rFonts w:ascii="Times New Roman" w:eastAsia="Calibri" w:hAnsi="Times New Roman" w:cs="Times New Roman"/>
          <w:sz w:val="24"/>
        </w:rPr>
        <w:t>Aģentūr</w:t>
      </w:r>
      <w:r w:rsidR="00C312BB">
        <w:rPr>
          <w:rFonts w:ascii="Times New Roman" w:eastAsia="Calibri" w:hAnsi="Times New Roman" w:cs="Times New Roman"/>
          <w:sz w:val="24"/>
        </w:rPr>
        <w:t xml:space="preserve">ai. </w:t>
      </w:r>
      <w:r w:rsidRPr="001E3BE5">
        <w:rPr>
          <w:rFonts w:ascii="Times New Roman" w:eastAsia="Calibri" w:hAnsi="Times New Roman" w:cs="Times New Roman"/>
          <w:sz w:val="24"/>
        </w:rPr>
        <w:t xml:space="preserve">Pieteikuma atsaukšana nav grozāma un </w:t>
      </w:r>
      <w:r w:rsidR="00EE6431" w:rsidRPr="001E3BE5">
        <w:rPr>
          <w:rFonts w:ascii="Times New Roman" w:eastAsia="Calibri" w:hAnsi="Times New Roman" w:cs="Times New Roman"/>
          <w:sz w:val="24"/>
        </w:rPr>
        <w:t>Komisijā pieteikumu nevērtē</w:t>
      </w:r>
      <w:r w:rsidRPr="001E3BE5">
        <w:rPr>
          <w:rFonts w:ascii="Times New Roman" w:eastAsia="Calibri" w:hAnsi="Times New Roman" w:cs="Times New Roman"/>
          <w:sz w:val="24"/>
        </w:rPr>
        <w:t>.</w:t>
      </w:r>
    </w:p>
    <w:p w:rsidR="00933983" w:rsidRPr="001E3BE5" w:rsidRDefault="00933983" w:rsidP="00933983">
      <w:pPr>
        <w:spacing w:after="0"/>
        <w:jc w:val="both"/>
        <w:rPr>
          <w:rFonts w:ascii="Times New Roman" w:eastAsia="Calibri" w:hAnsi="Times New Roman" w:cs="Times New Roman"/>
          <w:sz w:val="24"/>
          <w:szCs w:val="24"/>
        </w:rPr>
      </w:pPr>
    </w:p>
    <w:p w:rsidR="00933983" w:rsidRPr="001E3BE5" w:rsidRDefault="00275F34" w:rsidP="00933983">
      <w:pPr>
        <w:keepNext/>
        <w:spacing w:after="0" w:line="240" w:lineRule="auto"/>
        <w:jc w:val="center"/>
        <w:outlineLvl w:val="0"/>
        <w:rPr>
          <w:rFonts w:ascii="Times New Roman" w:eastAsia="Times New Roman" w:hAnsi="Times New Roman" w:cs="Times New Roman"/>
          <w:b/>
          <w:bCs/>
          <w:kern w:val="32"/>
          <w:sz w:val="24"/>
          <w:szCs w:val="24"/>
          <w:lang w:eastAsia="x-none"/>
        </w:rPr>
      </w:pPr>
      <w:r w:rsidRPr="001E3BE5">
        <w:rPr>
          <w:rFonts w:ascii="Times New Roman" w:eastAsia="Times New Roman" w:hAnsi="Times New Roman" w:cs="Times New Roman"/>
          <w:b/>
          <w:bCs/>
          <w:caps/>
          <w:kern w:val="32"/>
          <w:sz w:val="24"/>
          <w:szCs w:val="24"/>
          <w:lang w:eastAsia="x-none"/>
        </w:rPr>
        <w:t xml:space="preserve">III. </w:t>
      </w:r>
      <w:r w:rsidRPr="001E3BE5">
        <w:rPr>
          <w:rFonts w:ascii="Times New Roman" w:eastAsia="Times New Roman" w:hAnsi="Times New Roman" w:cs="Times New Roman"/>
          <w:b/>
          <w:bCs/>
          <w:kern w:val="32"/>
          <w:sz w:val="24"/>
          <w:szCs w:val="24"/>
          <w:lang w:eastAsia="x-none"/>
        </w:rPr>
        <w:t>Pretendenta atlases dokumenti un kritēriji pretendenta vērtēšanai</w:t>
      </w:r>
    </w:p>
    <w:p w:rsidR="00933983" w:rsidRPr="001E3BE5" w:rsidRDefault="00933983" w:rsidP="00933983">
      <w:pPr>
        <w:widowControl w:val="0"/>
        <w:tabs>
          <w:tab w:val="left" w:pos="426"/>
        </w:tabs>
        <w:spacing w:after="0" w:line="240" w:lineRule="auto"/>
        <w:jc w:val="both"/>
        <w:rPr>
          <w:rFonts w:ascii="Times New Roman" w:eastAsia="Times New Roman" w:hAnsi="Times New Roman" w:cs="Times New Roman"/>
          <w:sz w:val="24"/>
          <w:szCs w:val="24"/>
          <w:lang w:eastAsia="ru-RU"/>
        </w:rPr>
      </w:pPr>
    </w:p>
    <w:p w:rsidR="0008164A" w:rsidRPr="0008164A" w:rsidRDefault="00275F34" w:rsidP="006D1731">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9" w:name="_Hlk151457192"/>
      <w:r w:rsidRPr="00684AF7">
        <w:rPr>
          <w:rFonts w:ascii="Times New Roman" w:hAnsi="Times New Roman" w:cs="Times New Roman"/>
          <w:sz w:val="24"/>
          <w:szCs w:val="24"/>
          <w:shd w:val="clear" w:color="auto" w:fill="FFFFFF"/>
        </w:rPr>
        <w:t>Pretendents pieteikumu</w:t>
      </w:r>
      <w:r>
        <w:rPr>
          <w:rFonts w:ascii="Times New Roman" w:hAnsi="Times New Roman"/>
          <w:sz w:val="24"/>
          <w:szCs w:val="24"/>
          <w:shd w:val="clear" w:color="auto" w:fill="FFFFFF"/>
        </w:rPr>
        <w:t xml:space="preserve"> pasākuma</w:t>
      </w:r>
      <w:r w:rsidRPr="00684AF7">
        <w:rPr>
          <w:rFonts w:ascii="Times New Roman" w:hAnsi="Times New Roman" w:cs="Times New Roman"/>
          <w:sz w:val="24"/>
          <w:szCs w:val="24"/>
          <w:shd w:val="clear" w:color="auto" w:fill="FFFFFF"/>
        </w:rPr>
        <w:t xml:space="preserve"> īstenošanai iesniedz, izmantojot Aģentūras mājaslapā www.nva.gov.lv →sadaļā</w:t>
      </w:r>
      <w:r>
        <w:rPr>
          <w:rFonts w:ascii="Times New Roman" w:hAnsi="Times New Roman"/>
          <w:sz w:val="24"/>
          <w:szCs w:val="24"/>
        </w:rPr>
        <w:t xml:space="preserve"> </w:t>
      </w:r>
      <w:r w:rsidRPr="006D1731">
        <w:rPr>
          <w:rFonts w:ascii="Times New Roman" w:eastAsia="Times New Roman" w:hAnsi="Times New Roman" w:cs="Times New Roman"/>
          <w:sz w:val="24"/>
          <w:szCs w:val="24"/>
          <w:lang w:eastAsia="ru-RU"/>
        </w:rPr>
        <w:t>“</w:t>
      </w:r>
      <w:hyperlink r:id="rId10" w:history="1">
        <w:r w:rsidRPr="00315CF4">
          <w:rPr>
            <w:rStyle w:val="Hyperlink"/>
            <w:rFonts w:ascii="Times New Roman" w:eastAsia="Times New Roman" w:hAnsi="Times New Roman"/>
            <w:sz w:val="24"/>
            <w:szCs w:val="24"/>
            <w:lang w:eastAsia="ru-RU"/>
          </w:rPr>
          <w:t xml:space="preserve">Pasākumi noteiktām </w:t>
        </w:r>
        <w:r w:rsidR="00315CF4" w:rsidRPr="00315CF4">
          <w:rPr>
            <w:rStyle w:val="Hyperlink"/>
            <w:rFonts w:ascii="Times New Roman" w:eastAsia="Times New Roman" w:hAnsi="Times New Roman"/>
            <w:sz w:val="24"/>
            <w:szCs w:val="24"/>
            <w:lang w:eastAsia="ru-RU"/>
          </w:rPr>
          <w:t>personu</w:t>
        </w:r>
        <w:r w:rsidRPr="00315CF4">
          <w:rPr>
            <w:rStyle w:val="Hyperlink"/>
            <w:rFonts w:ascii="Times New Roman" w:eastAsia="Times New Roman" w:hAnsi="Times New Roman"/>
            <w:sz w:val="24"/>
            <w:szCs w:val="24"/>
            <w:lang w:eastAsia="ru-RU"/>
          </w:rPr>
          <w:t xml:space="preserve"> grupām</w:t>
        </w:r>
      </w:hyperlink>
      <w:r w:rsidRPr="006D1731">
        <w:rPr>
          <w:rFonts w:ascii="Times New Roman" w:eastAsia="Times New Roman" w:hAnsi="Times New Roman" w:cs="Times New Roman"/>
          <w:sz w:val="24"/>
          <w:szCs w:val="24"/>
          <w:lang w:eastAsia="ru-RU"/>
        </w:rPr>
        <w:t>”</w:t>
      </w:r>
      <w:r w:rsidRPr="001E3BE5">
        <w:rPr>
          <w:rFonts w:ascii="Times New Roman" w:eastAsia="Times New Roman" w:hAnsi="Times New Roman" w:cs="Times New Roman"/>
          <w:b/>
          <w:sz w:val="24"/>
          <w:szCs w:val="24"/>
          <w:lang w:eastAsia="ru-RU"/>
        </w:rPr>
        <w:t xml:space="preserve"> </w:t>
      </w:r>
      <w:r w:rsidRPr="000B351C">
        <w:rPr>
          <w:rFonts w:ascii="Times New Roman" w:eastAsia="Times New Roman" w:hAnsi="Times New Roman" w:cs="Times New Roman"/>
          <w:b/>
          <w:sz w:val="24"/>
          <w:szCs w:val="24"/>
          <w:lang w:eastAsia="ru-RU"/>
        </w:rPr>
        <w:t xml:space="preserve"> </w:t>
      </w:r>
      <w:r w:rsidRPr="00684AF7">
        <w:rPr>
          <w:rFonts w:ascii="Times New Roman" w:hAnsi="Times New Roman" w:cs="Times New Roman"/>
          <w:sz w:val="24"/>
          <w:szCs w:val="24"/>
          <w:shd w:val="clear" w:color="auto" w:fill="FFFFFF"/>
        </w:rPr>
        <w:t>ievietotās pieteikuma veidlapas</w:t>
      </w:r>
      <w:r>
        <w:rPr>
          <w:rFonts w:ascii="Arial" w:hAnsi="Arial" w:cs="Arial"/>
          <w:sz w:val="30"/>
          <w:szCs w:val="30"/>
          <w:shd w:val="clear" w:color="auto" w:fill="FFFFFF"/>
        </w:rPr>
        <w:t>.</w:t>
      </w:r>
      <w:bookmarkEnd w:id="9"/>
    </w:p>
    <w:p w:rsidR="00C312BB" w:rsidRDefault="00275F34" w:rsidP="00EF7C0B">
      <w:pPr>
        <w:numPr>
          <w:ilvl w:val="0"/>
          <w:numId w:val="1"/>
        </w:numPr>
        <w:ind w:left="426" w:hanging="426"/>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Lai novērtētu pretendenta atbilstību Pasākuma īstenošanai, pretendentam jāiesniedz šādi</w:t>
      </w:r>
      <w:r w:rsidRPr="001E3BE5">
        <w:rPr>
          <w:rFonts w:ascii="Times New Roman" w:eastAsia="Times New Roman" w:hAnsi="Times New Roman" w:cs="Times New Roman"/>
          <w:sz w:val="24"/>
          <w:szCs w:val="24"/>
          <w:lang w:eastAsia="ru-RU"/>
        </w:rPr>
        <w:t xml:space="preserve"> dokumenti:</w:t>
      </w:r>
      <w:r w:rsidR="00EF7C0B" w:rsidRPr="00EF7C0B">
        <w:rPr>
          <w:rFonts w:ascii="Times New Roman" w:eastAsia="Times New Roman" w:hAnsi="Times New Roman" w:cs="Times New Roman"/>
          <w:sz w:val="24"/>
          <w:szCs w:val="24"/>
          <w:lang w:eastAsia="ru-RU"/>
        </w:rPr>
        <w:t xml:space="preserve"> </w:t>
      </w:r>
    </w:p>
    <w:p w:rsidR="00933983" w:rsidRDefault="00275F34" w:rsidP="00C312BB">
      <w:pPr>
        <w:numPr>
          <w:ilvl w:val="1"/>
          <w:numId w:val="1"/>
        </w:numPr>
        <w:contextualSpacing/>
        <w:jc w:val="both"/>
        <w:rPr>
          <w:rFonts w:ascii="Times New Roman" w:eastAsia="Times New Roman" w:hAnsi="Times New Roman" w:cs="Times New Roman"/>
          <w:sz w:val="24"/>
          <w:szCs w:val="24"/>
          <w:lang w:eastAsia="ru-RU"/>
        </w:rPr>
      </w:pPr>
      <w:r w:rsidRPr="00EF7C0B">
        <w:rPr>
          <w:rFonts w:ascii="Times New Roman" w:eastAsia="Times New Roman" w:hAnsi="Times New Roman" w:cs="Times New Roman"/>
          <w:sz w:val="24"/>
          <w:szCs w:val="24"/>
          <w:lang w:eastAsia="ru-RU"/>
        </w:rPr>
        <w:t xml:space="preserve">Pieteikums </w:t>
      </w:r>
      <w:r w:rsidRPr="00443D13">
        <w:rPr>
          <w:rFonts w:ascii="Times New Roman" w:eastAsia="Times New Roman" w:hAnsi="Times New Roman"/>
          <w:sz w:val="24"/>
          <w:szCs w:val="24"/>
          <w:lang w:eastAsia="ru-RU"/>
        </w:rPr>
        <w:t>pasākuma īstenošanai</w:t>
      </w:r>
      <w:r>
        <w:rPr>
          <w:rFonts w:ascii="Times New Roman" w:eastAsia="Times New Roman" w:hAnsi="Times New Roman" w:cs="Times New Roman"/>
          <w:sz w:val="24"/>
          <w:szCs w:val="24"/>
          <w:lang w:eastAsia="ru-RU"/>
        </w:rPr>
        <w:t>.</w:t>
      </w:r>
    </w:p>
    <w:p w:rsidR="00C312BB" w:rsidRPr="00EF7C0B" w:rsidRDefault="00275F34" w:rsidP="00302C1A">
      <w:pPr>
        <w:numPr>
          <w:ilvl w:val="1"/>
          <w:numId w:val="1"/>
        </w:num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Pieteiktās darba vietas profesijas amata apraksts</w:t>
      </w:r>
    </w:p>
    <w:p w:rsidR="00933983" w:rsidRPr="001E3BE5" w:rsidRDefault="00275F34" w:rsidP="00933983">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Komisija uz lēmuma pieņemšanas dienu pārliecinās, ka pretendents atbilst šādām prasībām:</w:t>
      </w:r>
    </w:p>
    <w:p w:rsidR="00933983" w:rsidRPr="001E3BE5" w:rsidRDefault="00275F34"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bookmarkStart w:id="10" w:name="_Hlk112768925"/>
      <w:r w:rsidRPr="001E3BE5">
        <w:rPr>
          <w:rFonts w:ascii="Times New Roman" w:eastAsia="Times New Roman" w:hAnsi="Times New Roman" w:cs="Times New Roman"/>
          <w:sz w:val="24"/>
          <w:szCs w:val="24"/>
          <w:lang w:eastAsia="ru-RU"/>
        </w:rPr>
        <w:t xml:space="preserve">Komisija, atbilstoši Starptautisko un Latvijas Republikas nacionālo </w:t>
      </w:r>
      <w:r w:rsidRPr="001E3BE5">
        <w:rPr>
          <w:rFonts w:ascii="Times New Roman" w:eastAsia="Times New Roman" w:hAnsi="Times New Roman" w:cs="Times New Roman"/>
          <w:sz w:val="24"/>
          <w:szCs w:val="24"/>
          <w:lang w:eastAsia="ru-RU"/>
        </w:rPr>
        <w:t>sankciju likuma (turpmāk – Sankciju likums) 11.</w:t>
      </w:r>
      <w:r w:rsidRPr="001E3BE5">
        <w:rPr>
          <w:rFonts w:ascii="Times New Roman" w:eastAsia="Times New Roman" w:hAnsi="Times New Roman" w:cs="Times New Roman"/>
          <w:sz w:val="24"/>
          <w:szCs w:val="24"/>
          <w:vertAlign w:val="superscript"/>
          <w:lang w:eastAsia="ru-RU"/>
        </w:rPr>
        <w:t>2</w:t>
      </w:r>
      <w:r w:rsidRPr="001E3BE5">
        <w:rPr>
          <w:rFonts w:ascii="Times New Roman" w:eastAsia="Times New Roman" w:hAnsi="Times New Roman" w:cs="Times New Roman"/>
          <w:sz w:val="24"/>
          <w:szCs w:val="24"/>
          <w:lang w:eastAsia="ru-RU"/>
        </w:rPr>
        <w:t xml:space="preserve"> pantā noteiktajam, pretendentam, tā valdes vai padomes locekļiem, patiesā labuma guvējam, pārstāvēt</w:t>
      </w:r>
      <w:r w:rsidR="0090683F">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tiesīgai personai vai prokūristam, vai personai, kura ir pilnvarota pārstāvēt pretendentu darbībās nav note</w:t>
      </w:r>
      <w:r w:rsidRPr="001E3BE5">
        <w:rPr>
          <w:rFonts w:ascii="Times New Roman" w:eastAsia="Times New Roman" w:hAnsi="Times New Roman" w:cs="Times New Roman"/>
          <w:sz w:val="24"/>
          <w:szCs w:val="24"/>
          <w:lang w:eastAsia="ru-RU"/>
        </w:rPr>
        <w:t xml:space="preserve">iktas starptautiskās vai nacionālās sankcijas vai būtiskas finanšu un kapitāla tirgus intereses ietekmējošas Eiropas Savienības vai Ziemeļatlantijas līguma organizācijas dalībvalsts sankcijas. Papildus Komisija pārliecinās vai pretendents nav Padomes </w:t>
      </w:r>
      <w:r w:rsidR="004D06B4" w:rsidRPr="001E3BE5">
        <w:rPr>
          <w:rFonts w:ascii="Times New Roman" w:eastAsia="Times New Roman" w:hAnsi="Times New Roman" w:cs="Times New Roman"/>
          <w:sz w:val="24"/>
          <w:szCs w:val="24"/>
          <w:lang w:eastAsia="ru-RU"/>
        </w:rPr>
        <w:t xml:space="preserve">2022. gada 8. aprīļa </w:t>
      </w:r>
      <w:r w:rsidRPr="001E3BE5">
        <w:rPr>
          <w:rFonts w:ascii="Times New Roman" w:eastAsia="Times New Roman" w:hAnsi="Times New Roman" w:cs="Times New Roman"/>
          <w:sz w:val="24"/>
          <w:szCs w:val="24"/>
          <w:lang w:eastAsia="ru-RU"/>
        </w:rPr>
        <w:t>regul</w:t>
      </w:r>
      <w:r w:rsidR="004D06B4">
        <w:rPr>
          <w:rFonts w:ascii="Times New Roman" w:eastAsia="Times New Roman" w:hAnsi="Times New Roman" w:cs="Times New Roman"/>
          <w:sz w:val="24"/>
          <w:szCs w:val="24"/>
          <w:lang w:eastAsia="ru-RU"/>
        </w:rPr>
        <w:t>as</w:t>
      </w:r>
      <w:r w:rsidRPr="001E3BE5">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 </w:t>
      </w:r>
      <w:r w:rsidR="00587016">
        <w:rPr>
          <w:rFonts w:ascii="Times New Roman" w:eastAsia="Times New Roman" w:hAnsi="Times New Roman" w:cs="Times New Roman"/>
          <w:sz w:val="24"/>
          <w:szCs w:val="24"/>
          <w:lang w:eastAsia="ru-RU"/>
        </w:rPr>
        <w:t>R</w:t>
      </w:r>
      <w:r w:rsidRPr="001E3BE5">
        <w:rPr>
          <w:rFonts w:ascii="Times New Roman" w:eastAsia="Times New Roman" w:hAnsi="Times New Roman" w:cs="Times New Roman"/>
          <w:sz w:val="24"/>
          <w:szCs w:val="24"/>
          <w:lang w:eastAsia="ru-RU"/>
        </w:rPr>
        <w:t>egula (EU) 2022/576), 5.l panta pirmajā punktā minētā juridiskā person</w:t>
      </w:r>
      <w:r w:rsidRPr="001E3BE5">
        <w:rPr>
          <w:rFonts w:ascii="Times New Roman" w:eastAsia="Times New Roman" w:hAnsi="Times New Roman" w:cs="Times New Roman"/>
          <w:sz w:val="24"/>
          <w:szCs w:val="24"/>
          <w:lang w:eastAsia="ru-RU"/>
        </w:rPr>
        <w:t>a, vienība vai struktūra, kas veic uzņēmējdarbību Krievijā un kam vairāk nekā 50 % īpašuma daļu ir valsts īpašumā vai publiskā kontrolē</w:t>
      </w:r>
      <w:bookmarkEnd w:id="10"/>
      <w:r w:rsidRPr="001E3BE5">
        <w:rPr>
          <w:rFonts w:ascii="Times New Roman" w:eastAsia="Times New Roman" w:hAnsi="Times New Roman" w:cs="Times New Roman"/>
          <w:sz w:val="24"/>
          <w:szCs w:val="24"/>
          <w:lang w:eastAsia="ru-RU"/>
        </w:rPr>
        <w:t>;</w:t>
      </w:r>
    </w:p>
    <w:p w:rsidR="00933983" w:rsidRPr="001E3BE5" w:rsidRDefault="00275F34"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saskaņā ar </w:t>
      </w:r>
      <w:bookmarkStart w:id="11" w:name="_Hlk97285257"/>
      <w:r w:rsidRPr="001E3BE5">
        <w:rPr>
          <w:rFonts w:ascii="Times New Roman" w:eastAsia="Times New Roman" w:hAnsi="Times New Roman" w:cs="Times New Roman"/>
          <w:sz w:val="24"/>
          <w:szCs w:val="24"/>
          <w:lang w:eastAsia="ru-RU"/>
        </w:rPr>
        <w:t>Noteikumu 15.1.</w:t>
      </w:r>
      <w:r w:rsidR="00C532ED">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prasībām </w:t>
      </w:r>
      <w:bookmarkStart w:id="12" w:name="_Hlk106191461"/>
      <w:r w:rsidRPr="001E3BE5">
        <w:rPr>
          <w:rFonts w:ascii="Times New Roman" w:eastAsia="Times New Roman" w:hAnsi="Times New Roman" w:cs="Times New Roman"/>
          <w:sz w:val="24"/>
          <w:szCs w:val="24"/>
          <w:lang w:eastAsia="ru-RU"/>
        </w:rPr>
        <w:t xml:space="preserve">– pretendents ir reģistrēts saskaņā ar attiecīgo saimniecisko darbību </w:t>
      </w:r>
      <w:r w:rsidRPr="001E3BE5">
        <w:rPr>
          <w:rFonts w:ascii="Times New Roman" w:eastAsia="Times New Roman" w:hAnsi="Times New Roman" w:cs="Times New Roman"/>
          <w:sz w:val="24"/>
          <w:szCs w:val="24"/>
          <w:lang w:eastAsia="ru-RU"/>
        </w:rPr>
        <w:t>regulējošo normatīvo aktu prasībām, kā arī pretendenta pieteikumā norādītais NACE kods ir reģistrēts Valsts ieņēmuma dienesta (turpmāk – VID) publiskojamo datu bāzē;</w:t>
      </w:r>
      <w:bookmarkEnd w:id="11"/>
    </w:p>
    <w:bookmarkEnd w:id="12"/>
    <w:p w:rsidR="00933983" w:rsidRPr="001E3BE5" w:rsidRDefault="00275F34"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saskaņā ar </w:t>
      </w:r>
      <w:bookmarkStart w:id="13" w:name="_Hlk97285294"/>
      <w:r w:rsidRPr="001E3BE5">
        <w:rPr>
          <w:rFonts w:ascii="Times New Roman" w:eastAsia="Times New Roman" w:hAnsi="Times New Roman" w:cs="Times New Roman"/>
          <w:sz w:val="24"/>
          <w:szCs w:val="24"/>
          <w:lang w:eastAsia="ru-RU"/>
        </w:rPr>
        <w:t>Noteikumu 15.2.</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prasībām </w:t>
      </w:r>
      <w:r w:rsidR="007002F5" w:rsidRPr="001E3BE5">
        <w:rPr>
          <w:rFonts w:ascii="Times New Roman" w:eastAsia="Times New Roman" w:hAnsi="Times New Roman" w:cs="Times New Roman"/>
          <w:sz w:val="24"/>
          <w:szCs w:val="24"/>
          <w:lang w:eastAsia="ru-RU"/>
        </w:rPr>
        <w:t>–</w:t>
      </w:r>
      <w:r w:rsidRPr="001E3BE5">
        <w:rPr>
          <w:rFonts w:ascii="Times New Roman" w:eastAsia="Times New Roman" w:hAnsi="Times New Roman" w:cs="Times New Roman"/>
          <w:sz w:val="24"/>
          <w:szCs w:val="24"/>
          <w:lang w:eastAsia="ru-RU"/>
        </w:rPr>
        <w:t xml:space="preserve"> pretendentam ir licence, akreditācijas l</w:t>
      </w:r>
      <w:r w:rsidRPr="001E3BE5">
        <w:rPr>
          <w:rFonts w:ascii="Times New Roman" w:eastAsia="Times New Roman" w:hAnsi="Times New Roman" w:cs="Times New Roman"/>
          <w:sz w:val="24"/>
          <w:szCs w:val="24"/>
          <w:lang w:eastAsia="ru-RU"/>
        </w:rPr>
        <w:t>apa, sertifikāts attiecīgo pakalpojumu sniegšanai, ja to nepieciešamību nosaka normatīvie akti;</w:t>
      </w:r>
    </w:p>
    <w:p w:rsidR="00933983" w:rsidRPr="001E3BE5" w:rsidRDefault="00275F34"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saskaņā ar Noteikumu 15.3.</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prasībām </w:t>
      </w:r>
      <w:r w:rsidR="007002F5" w:rsidRPr="001E3BE5">
        <w:rPr>
          <w:rFonts w:ascii="Times New Roman" w:eastAsia="Times New Roman" w:hAnsi="Times New Roman" w:cs="Times New Roman"/>
          <w:sz w:val="24"/>
          <w:szCs w:val="24"/>
          <w:lang w:eastAsia="ru-RU"/>
        </w:rPr>
        <w:t>–</w:t>
      </w:r>
      <w:r w:rsidRPr="001E3BE5">
        <w:rPr>
          <w:rFonts w:ascii="Times New Roman" w:eastAsia="Times New Roman" w:hAnsi="Times New Roman" w:cs="Times New Roman"/>
          <w:sz w:val="24"/>
          <w:szCs w:val="24"/>
          <w:lang w:eastAsia="ru-RU"/>
        </w:rPr>
        <w:t xml:space="preserve"> pasākuma īstenošanas vietā ir atbilstoša materiāltehniskā bāze, kas izveidota jau pirms pasākuma īstenošanas u</w:t>
      </w:r>
      <w:r w:rsidRPr="001E3BE5">
        <w:rPr>
          <w:rFonts w:ascii="Times New Roman" w:eastAsia="Times New Roman" w:hAnsi="Times New Roman" w:cs="Times New Roman"/>
          <w:sz w:val="24"/>
          <w:szCs w:val="24"/>
          <w:lang w:eastAsia="ru-RU"/>
        </w:rPr>
        <w:t>zsākšanas;</w:t>
      </w:r>
      <w:bookmarkEnd w:id="13"/>
    </w:p>
    <w:p w:rsidR="00933983" w:rsidRPr="001E3BE5" w:rsidRDefault="00275F34" w:rsidP="00933983">
      <w:pPr>
        <w:numPr>
          <w:ilvl w:val="1"/>
          <w:numId w:val="1"/>
        </w:numPr>
        <w:tabs>
          <w:tab w:val="left" w:pos="993"/>
        </w:tabs>
        <w:spacing w:after="0"/>
        <w:ind w:left="993" w:hanging="567"/>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saskaņā ar Noteikumu 15.4.</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prasībām </w:t>
      </w:r>
      <w:r w:rsidR="007002F5" w:rsidRPr="001E3BE5">
        <w:rPr>
          <w:rFonts w:ascii="Times New Roman" w:eastAsia="Times New Roman" w:hAnsi="Times New Roman" w:cs="Times New Roman"/>
          <w:sz w:val="24"/>
          <w:szCs w:val="24"/>
          <w:lang w:eastAsia="ru-RU"/>
        </w:rPr>
        <w:t>–</w:t>
      </w:r>
      <w:r w:rsidRPr="001E3BE5">
        <w:rPr>
          <w:rFonts w:ascii="Times New Roman" w:eastAsia="Times New Roman" w:hAnsi="Times New Roman" w:cs="Times New Roman"/>
          <w:sz w:val="24"/>
          <w:szCs w:val="24"/>
          <w:lang w:eastAsia="ru-RU"/>
        </w:rPr>
        <w:t xml:space="preserve"> pretendents pēdēj</w:t>
      </w:r>
      <w:r w:rsidR="00E05B1A">
        <w:rPr>
          <w:rFonts w:ascii="Times New Roman" w:eastAsia="Times New Roman" w:hAnsi="Times New Roman" w:cs="Times New Roman"/>
          <w:sz w:val="24"/>
          <w:szCs w:val="24"/>
          <w:lang w:eastAsia="ru-RU"/>
        </w:rPr>
        <w:t>o divu gadu</w:t>
      </w:r>
      <w:r w:rsidRPr="001E3BE5">
        <w:rPr>
          <w:rFonts w:ascii="Times New Roman" w:eastAsia="Times New Roman" w:hAnsi="Times New Roman" w:cs="Times New Roman"/>
          <w:sz w:val="24"/>
          <w:szCs w:val="24"/>
          <w:lang w:eastAsia="ru-RU"/>
        </w:rPr>
        <w:t xml:space="preserve"> laikā nav būtiski pārkāpis </w:t>
      </w:r>
      <w:r w:rsidR="00804F54" w:rsidRPr="00804F54">
        <w:rPr>
          <w:rFonts w:ascii="Times New Roman" w:eastAsia="Times New Roman" w:hAnsi="Times New Roman" w:cs="Times New Roman"/>
          <w:sz w:val="24"/>
          <w:szCs w:val="24"/>
          <w:lang w:eastAsia="ru-RU"/>
        </w:rPr>
        <w:t>Aģentūras</w:t>
      </w:r>
      <w:r w:rsidRPr="001E3BE5">
        <w:rPr>
          <w:rFonts w:ascii="Times New Roman" w:eastAsia="Times New Roman" w:hAnsi="Times New Roman" w:cs="Times New Roman"/>
          <w:sz w:val="24"/>
          <w:szCs w:val="24"/>
          <w:lang w:eastAsia="ru-RU"/>
        </w:rPr>
        <w:t xml:space="preserve"> pasākumu īstenošanas </w:t>
      </w:r>
      <w:bookmarkStart w:id="14" w:name="_Hlk106273318"/>
      <w:r w:rsidRPr="001E3BE5">
        <w:rPr>
          <w:rFonts w:ascii="Times New Roman" w:eastAsia="Times New Roman" w:hAnsi="Times New Roman" w:cs="Times New Roman"/>
          <w:sz w:val="24"/>
          <w:szCs w:val="24"/>
          <w:lang w:eastAsia="ru-RU"/>
        </w:rPr>
        <w:t>nosacījumus;</w:t>
      </w:r>
    </w:p>
    <w:bookmarkEnd w:id="14"/>
    <w:p w:rsidR="00933983" w:rsidRPr="001E3BE5" w:rsidRDefault="00275F34"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7155E5">
        <w:rPr>
          <w:rFonts w:ascii="Times New Roman" w:eastAsia="Times New Roman" w:hAnsi="Times New Roman"/>
          <w:sz w:val="24"/>
          <w:szCs w:val="24"/>
          <w:lang w:eastAsia="ru-RU"/>
        </w:rPr>
        <w:t xml:space="preserve">uz lēmuma pieņemšanas dienu, </w:t>
      </w:r>
      <w:r w:rsidR="00AA52EF" w:rsidRPr="001E3BE5">
        <w:rPr>
          <w:rFonts w:ascii="Times New Roman" w:eastAsia="Times New Roman" w:hAnsi="Times New Roman" w:cs="Times New Roman"/>
          <w:sz w:val="24"/>
          <w:szCs w:val="24"/>
          <w:lang w:eastAsia="ru-RU"/>
        </w:rPr>
        <w:t>saskaņā ar Noteikumu 15.5.</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 xml:space="preserve">apakšpunkta prasībām - uz pretendentu neattiecas neviens no Publisko iepirkumu likuma (turpmāk – PIL) 42. panta </w:t>
      </w:r>
      <w:r w:rsidR="00C534B1" w:rsidRPr="00C534B1">
        <w:rPr>
          <w:rFonts w:ascii="Times New Roman" w:eastAsia="Times New Roman" w:hAnsi="Times New Roman" w:cs="Times New Roman"/>
          <w:sz w:val="24"/>
          <w:szCs w:val="24"/>
          <w:lang w:eastAsia="ru-RU"/>
        </w:rPr>
        <w:t>otrās daļas 4., 6. un 14.</w:t>
      </w:r>
      <w:r w:rsidR="00EA3BF1">
        <w:rPr>
          <w:rFonts w:ascii="Times New Roman" w:eastAsia="Times New Roman" w:hAnsi="Times New Roman" w:cs="Times New Roman"/>
          <w:sz w:val="24"/>
          <w:szCs w:val="24"/>
          <w:lang w:eastAsia="ru-RU"/>
        </w:rPr>
        <w:t xml:space="preserve"> </w:t>
      </w:r>
      <w:r w:rsidR="00C534B1" w:rsidRPr="00C534B1">
        <w:rPr>
          <w:rFonts w:ascii="Times New Roman" w:eastAsia="Times New Roman" w:hAnsi="Times New Roman" w:cs="Times New Roman"/>
          <w:sz w:val="24"/>
          <w:szCs w:val="24"/>
          <w:lang w:eastAsia="ru-RU"/>
        </w:rPr>
        <w:t xml:space="preserve">punktā </w:t>
      </w:r>
      <w:r w:rsidR="00AA52EF" w:rsidRPr="001E3BE5">
        <w:rPr>
          <w:rFonts w:ascii="Times New Roman" w:eastAsia="Times New Roman" w:hAnsi="Times New Roman" w:cs="Times New Roman"/>
          <w:sz w:val="24"/>
          <w:szCs w:val="24"/>
          <w:lang w:eastAsia="ru-RU"/>
        </w:rPr>
        <w:t>minētajiem izslēgšanas noteikumiem:</w:t>
      </w:r>
    </w:p>
    <w:p w:rsidR="00933983" w:rsidRPr="001E3BE5" w:rsidRDefault="00275F34" w:rsidP="00933983">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ir pasludināts pretendenta maksātnespējas process, apturēta pretendenta </w:t>
      </w:r>
      <w:r w:rsidRPr="001E3BE5">
        <w:rPr>
          <w:rFonts w:ascii="Times New Roman" w:eastAsia="Times New Roman" w:hAnsi="Times New Roman" w:cs="Times New Roman"/>
          <w:sz w:val="24"/>
          <w:szCs w:val="24"/>
          <w:lang w:eastAsia="ru-RU"/>
        </w:rPr>
        <w:t>saimnieciskā darbība, pretendents tiek likvidēts;</w:t>
      </w:r>
    </w:p>
    <w:p w:rsidR="00933983" w:rsidRPr="001E3BE5" w:rsidRDefault="00275F34" w:rsidP="00933983">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pretendents ar kompetentas institūcijas lēmumu, tiesas spriedumu vai prokurora priekšrakstu par sodu, kas stājies spēkā un kļuvis neapstrīdams un nepārsūdzams, ir atzīts par vainīgu un sodīts par pārkāpumu,</w:t>
      </w:r>
      <w:r w:rsidRPr="001E3BE5">
        <w:rPr>
          <w:rFonts w:ascii="Times New Roman" w:eastAsia="Times New Roman" w:hAnsi="Times New Roman" w:cs="Times New Roman"/>
          <w:sz w:val="24"/>
          <w:szCs w:val="24"/>
          <w:lang w:eastAsia="ru-RU"/>
        </w:rPr>
        <w:t xml:space="preserve"> kurš izpaužas kā:</w:t>
      </w:r>
    </w:p>
    <w:p w:rsidR="00933983" w:rsidRPr="001E3BE5" w:rsidRDefault="00275F34" w:rsidP="00933983">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lastRenderedPageBreak/>
        <w:t>vienas vai vairāku personu nodarbināšana, ja tām nav nepieciešamās darba atļaujas vai ja tās nav tiesīgas uzturēties Eiropas Savienības dalībvalstī;</w:t>
      </w:r>
    </w:p>
    <w:p w:rsidR="00933983" w:rsidRPr="001E3BE5" w:rsidRDefault="00275F34" w:rsidP="00933983">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personas nodarbināšana bez rakstveidā noslēgta darba līguma, nodokļu normatīvajos aktos </w:t>
      </w:r>
      <w:r w:rsidRPr="001E3BE5">
        <w:rPr>
          <w:rFonts w:ascii="Times New Roman" w:eastAsia="Times New Roman" w:hAnsi="Times New Roman" w:cs="Times New Roman"/>
          <w:sz w:val="24"/>
          <w:szCs w:val="24"/>
          <w:lang w:eastAsia="ru-RU"/>
        </w:rPr>
        <w:t>noteiktajā termiņā neiesniedzot par šo personu informatīvo deklarāciju par darbiniekiem, kas iesniedzama par personām, kuras uzsāk darbu.</w:t>
      </w:r>
    </w:p>
    <w:p w:rsidR="00933983" w:rsidRPr="001E3BE5" w:rsidRDefault="00275F34"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5" w:name="_Hlk97204557"/>
      <w:r w:rsidRPr="001E3BE5">
        <w:rPr>
          <w:rFonts w:ascii="Times New Roman" w:eastAsia="Times New Roman" w:hAnsi="Times New Roman" w:cs="Times New Roman"/>
          <w:sz w:val="24"/>
          <w:szCs w:val="24"/>
          <w:lang w:eastAsia="ru-RU"/>
        </w:rPr>
        <w:t>saskaņā ar Noteikumu 15.5.</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prasībām – pretendentam</w:t>
      </w:r>
      <w:r w:rsidR="00C534B1" w:rsidRPr="00C534B1">
        <w:t xml:space="preserve"> </w:t>
      </w:r>
      <w:r w:rsidR="00C534B1" w:rsidRPr="00C534B1">
        <w:rPr>
          <w:rFonts w:ascii="Times New Roman" w:eastAsia="Times New Roman" w:hAnsi="Times New Roman" w:cs="Times New Roman"/>
          <w:sz w:val="24"/>
          <w:szCs w:val="24"/>
          <w:lang w:eastAsia="ru-RU"/>
        </w:rPr>
        <w:t>dienā, kad pieņemts lēmums par iespējamu līguma slēgšanas tiesību piešķiršanu,</w:t>
      </w:r>
      <w:r w:rsidRPr="001E3BE5">
        <w:rPr>
          <w:rFonts w:ascii="Times New Roman" w:eastAsia="Times New Roman" w:hAnsi="Times New Roman" w:cs="Times New Roman"/>
          <w:sz w:val="24"/>
          <w:szCs w:val="24"/>
          <w:lang w:eastAsia="ru-RU"/>
        </w:rPr>
        <w:t xml:space="preserve"> Latvijā vai valstī, kurā tas reģistrēts vai kurā atrodas tā pastāvīgā dzīvesvieta, nav nodokļu parāds, tai skaitā valsts sociālās apdrošināšanas obligāto iemaksu parāds, kas kopsummā kādā no valstīm pārsniedz 150 </w:t>
      </w:r>
      <w:r w:rsidRPr="001E3BE5">
        <w:rPr>
          <w:rFonts w:ascii="Times New Roman" w:eastAsia="Times New Roman" w:hAnsi="Times New Roman" w:cs="Times New Roman"/>
          <w:i/>
          <w:sz w:val="24"/>
          <w:szCs w:val="24"/>
          <w:lang w:eastAsia="ru-RU"/>
        </w:rPr>
        <w:t>euro</w:t>
      </w:r>
      <w:bookmarkEnd w:id="15"/>
      <w:r w:rsidRPr="001E3BE5">
        <w:rPr>
          <w:rFonts w:ascii="Times New Roman" w:eastAsia="Times New Roman" w:hAnsi="Times New Roman" w:cs="Times New Roman"/>
          <w:sz w:val="24"/>
          <w:szCs w:val="24"/>
          <w:lang w:eastAsia="ru-RU"/>
        </w:rPr>
        <w:t>;</w:t>
      </w:r>
      <w:bookmarkStart w:id="16" w:name="_Hlk11139760"/>
      <w:bookmarkEnd w:id="5"/>
      <w:bookmarkEnd w:id="6"/>
    </w:p>
    <w:p w:rsidR="00933983" w:rsidRPr="001E3BE5" w:rsidRDefault="00275F34"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1E3BE5">
        <w:rPr>
          <w:rFonts w:ascii="Times New Roman" w:eastAsia="Calibri" w:hAnsi="Times New Roman" w:cs="Times New Roman"/>
          <w:sz w:val="24"/>
          <w:szCs w:val="24"/>
        </w:rPr>
        <w:t xml:space="preserve">atbilstoši </w:t>
      </w:r>
      <w:bookmarkStart w:id="17" w:name="_Hlk123289752"/>
      <w:r w:rsidRPr="001E3BE5">
        <w:rPr>
          <w:rFonts w:ascii="Times New Roman" w:eastAsia="Calibri" w:hAnsi="Times New Roman" w:cs="Times New Roman"/>
          <w:sz w:val="24"/>
          <w:szCs w:val="24"/>
        </w:rPr>
        <w:t>No</w:t>
      </w:r>
      <w:r w:rsidRPr="001E3BE5">
        <w:rPr>
          <w:rFonts w:ascii="Times New Roman" w:eastAsia="Calibri" w:hAnsi="Times New Roman" w:cs="Times New Roman"/>
          <w:sz w:val="24"/>
          <w:szCs w:val="24"/>
        </w:rPr>
        <w:t>teikumu 17.</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 xml:space="preserve">punkta </w:t>
      </w:r>
      <w:bookmarkEnd w:id="17"/>
      <w:r w:rsidRPr="001E3BE5">
        <w:rPr>
          <w:rFonts w:ascii="Times New Roman" w:eastAsia="Calibri" w:hAnsi="Times New Roman" w:cs="Times New Roman"/>
          <w:sz w:val="24"/>
          <w:szCs w:val="24"/>
        </w:rPr>
        <w:t xml:space="preserve">prasībām, Pasākuma pretendents, saskaņā ar pieteikumam pievienoto bezdarbnieka darba pienākumu vai amata aprakstu (bezdarbnieka darba pienākumiem jāatbilst Profesiju klasifikatorā norādītajai </w:t>
      </w:r>
      <w:bookmarkStart w:id="18" w:name="_Hlk69745790"/>
      <w:r w:rsidRPr="001E3BE5">
        <w:rPr>
          <w:rFonts w:ascii="Times New Roman" w:eastAsia="Calibri" w:hAnsi="Times New Roman" w:cs="Times New Roman"/>
          <w:sz w:val="24"/>
          <w:szCs w:val="24"/>
        </w:rPr>
        <w:t>profesijai</w:t>
      </w:r>
      <w:bookmarkEnd w:id="18"/>
      <w:r w:rsidRPr="001E3BE5">
        <w:rPr>
          <w:rFonts w:ascii="Times New Roman" w:eastAsia="Calibri" w:hAnsi="Times New Roman" w:cs="Times New Roman"/>
          <w:sz w:val="24"/>
          <w:szCs w:val="24"/>
        </w:rPr>
        <w:t>), spēj nodrošināt bezdarbnieku nod</w:t>
      </w:r>
      <w:r w:rsidRPr="001E3BE5">
        <w:rPr>
          <w:rFonts w:ascii="Times New Roman" w:eastAsia="Calibri" w:hAnsi="Times New Roman" w:cs="Times New Roman"/>
          <w:sz w:val="24"/>
          <w:szCs w:val="24"/>
        </w:rPr>
        <w:t>arbināšanu visu līguma darbības laiku, t.i., profesijās ar sezonālu raksturu darba pienākumu aprakstam jāietver darba pienākumi visās sezonās: pavasarī, vasarā, rudenī un ziemā;</w:t>
      </w:r>
      <w:bookmarkStart w:id="19" w:name="_Hlk64639916"/>
      <w:bookmarkStart w:id="20" w:name="_Hlk70325648"/>
    </w:p>
    <w:p w:rsidR="00933983" w:rsidRPr="001E3BE5" w:rsidRDefault="00275F34"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1E3BE5">
        <w:rPr>
          <w:rFonts w:ascii="Times New Roman" w:eastAsia="Calibri" w:hAnsi="Times New Roman" w:cs="Times New Roman"/>
          <w:sz w:val="24"/>
          <w:szCs w:val="24"/>
        </w:rPr>
        <w:t>atbilstoši Darba likuma un Noteikumu 17.</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punkta prasībām, pretendents pieteikt</w:t>
      </w:r>
      <w:r w:rsidRPr="001E3BE5">
        <w:rPr>
          <w:rFonts w:ascii="Times New Roman" w:eastAsia="Calibri" w:hAnsi="Times New Roman" w:cs="Times New Roman"/>
          <w:sz w:val="24"/>
          <w:szCs w:val="24"/>
        </w:rPr>
        <w:t>ajai darba vietai mēneša darba algu normāla darba laika ietvaros noteicis ne mazāk kā valstī noteiktās minimālās mēneša darba algas apmērā vai ne mazāk kā minimālo stundas tarifa likmi. Ja pieteiktā darba vieta ir profesijā, kas minēta 2019.</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gada 3.</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 xml:space="preserve">maija </w:t>
      </w:r>
      <w:r w:rsidRPr="001E3BE5">
        <w:rPr>
          <w:rFonts w:ascii="Times New Roman" w:eastAsia="Calibri" w:hAnsi="Times New Roman" w:cs="Times New Roman"/>
          <w:sz w:val="24"/>
          <w:szCs w:val="24"/>
        </w:rPr>
        <w:t>Būvniecības Nozares ģenerālvienošanās</w:t>
      </w:r>
      <w:r>
        <w:rPr>
          <w:rFonts w:ascii="Times New Roman" w:eastAsia="Calibri" w:hAnsi="Times New Roman" w:cs="Times New Roman"/>
          <w:sz w:val="24"/>
          <w:szCs w:val="24"/>
          <w:vertAlign w:val="superscript"/>
        </w:rPr>
        <w:footnoteReference w:id="2"/>
      </w:r>
      <w:r w:rsidRPr="001E3BE5">
        <w:rPr>
          <w:rFonts w:ascii="Times New Roman" w:eastAsia="Calibri" w:hAnsi="Times New Roman" w:cs="Times New Roman"/>
          <w:sz w:val="24"/>
          <w:szCs w:val="24"/>
        </w:rPr>
        <w:t xml:space="preserve"> 1.pielikumā un pretendents darbojas būvniecības nozarē, pretendents pieteiktajai darba vietai noteicis mēneša darba algu normāla darba laika ietvaros ne mazāk kā </w:t>
      </w:r>
      <w:r w:rsidR="00F23EBD">
        <w:rPr>
          <w:rFonts w:ascii="Times New Roman" w:eastAsia="Calibri" w:hAnsi="Times New Roman" w:cs="Times New Roman"/>
          <w:sz w:val="24"/>
          <w:szCs w:val="24"/>
        </w:rPr>
        <w:t>1050</w:t>
      </w:r>
      <w:r w:rsidR="00F23EBD" w:rsidRPr="001E3BE5">
        <w:rPr>
          <w:rFonts w:ascii="Times New Roman" w:eastAsia="Calibri" w:hAnsi="Times New Roman" w:cs="Times New Roman"/>
          <w:sz w:val="24"/>
          <w:szCs w:val="24"/>
        </w:rPr>
        <w:t xml:space="preserve"> </w:t>
      </w:r>
      <w:r w:rsidRPr="001E3BE5">
        <w:rPr>
          <w:rFonts w:ascii="Times New Roman" w:eastAsia="Calibri" w:hAnsi="Times New Roman" w:cs="Times New Roman"/>
          <w:i/>
          <w:sz w:val="24"/>
          <w:szCs w:val="24"/>
        </w:rPr>
        <w:t>euro</w:t>
      </w:r>
      <w:r w:rsidRPr="001E3BE5">
        <w:rPr>
          <w:rFonts w:ascii="Times New Roman" w:eastAsia="Calibri" w:hAnsi="Times New Roman" w:cs="Times New Roman"/>
          <w:sz w:val="24"/>
          <w:szCs w:val="24"/>
        </w:rPr>
        <w:t xml:space="preserve"> </w:t>
      </w:r>
      <w:bookmarkEnd w:id="19"/>
      <w:r w:rsidRPr="001E3BE5">
        <w:rPr>
          <w:rFonts w:ascii="Times New Roman" w:eastAsia="Calibri" w:hAnsi="Times New Roman" w:cs="Times New Roman"/>
          <w:sz w:val="24"/>
          <w:szCs w:val="24"/>
        </w:rPr>
        <w:t>vai ne mazāk kā minimālo stundas tarifa likmi</w:t>
      </w:r>
      <w:r w:rsidRPr="001E3BE5">
        <w:rPr>
          <w:rFonts w:ascii="Times New Roman" w:eastAsia="Calibri" w:hAnsi="Times New Roman" w:cs="Times New Roman"/>
          <w:sz w:val="24"/>
          <w:szCs w:val="24"/>
        </w:rPr>
        <w:t xml:space="preserve"> </w:t>
      </w:r>
      <w:r w:rsidR="00F23EBD">
        <w:rPr>
          <w:rFonts w:ascii="Times New Roman" w:eastAsia="Calibri" w:hAnsi="Times New Roman" w:cs="Times New Roman"/>
          <w:sz w:val="24"/>
          <w:szCs w:val="24"/>
        </w:rPr>
        <w:t>6,29</w:t>
      </w:r>
      <w:r w:rsidRPr="001E3BE5">
        <w:rPr>
          <w:rFonts w:ascii="Times New Roman" w:eastAsia="Calibri" w:hAnsi="Times New Roman" w:cs="Times New Roman"/>
          <w:sz w:val="24"/>
          <w:szCs w:val="24"/>
        </w:rPr>
        <w:t xml:space="preserve"> </w:t>
      </w:r>
      <w:r w:rsidRPr="001E3BE5">
        <w:rPr>
          <w:rFonts w:ascii="Times New Roman" w:eastAsia="Calibri" w:hAnsi="Times New Roman" w:cs="Times New Roman"/>
          <w:i/>
          <w:sz w:val="24"/>
          <w:szCs w:val="24"/>
        </w:rPr>
        <w:t>euro</w:t>
      </w:r>
      <w:r w:rsidRPr="001E3BE5">
        <w:rPr>
          <w:rFonts w:ascii="Times New Roman" w:eastAsia="Calibri" w:hAnsi="Times New Roman" w:cs="Times New Roman"/>
          <w:sz w:val="24"/>
          <w:szCs w:val="24"/>
        </w:rPr>
        <w:t>;</w:t>
      </w:r>
      <w:bookmarkStart w:id="21" w:name="_Hlk43976467"/>
      <w:bookmarkStart w:id="22" w:name="_Hlk69803047"/>
      <w:bookmarkEnd w:id="20"/>
    </w:p>
    <w:p w:rsidR="00933983" w:rsidRPr="001E3BE5" w:rsidRDefault="00275F34"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1E3BE5">
        <w:rPr>
          <w:rFonts w:ascii="Times New Roman" w:eastAsia="Times New Roman" w:hAnsi="Times New Roman" w:cs="Times New Roman"/>
          <w:iCs/>
          <w:sz w:val="24"/>
          <w:szCs w:val="24"/>
          <w:lang w:eastAsia="ru-RU"/>
        </w:rPr>
        <w:t>atbilstoši Noteikumu 74.</w:t>
      </w:r>
      <w:r w:rsidR="00EA3BF1">
        <w:rPr>
          <w:rFonts w:ascii="Times New Roman" w:eastAsia="Times New Roman" w:hAnsi="Times New Roman" w:cs="Times New Roman"/>
          <w:iCs/>
          <w:sz w:val="24"/>
          <w:szCs w:val="24"/>
          <w:lang w:eastAsia="ru-RU"/>
        </w:rPr>
        <w:t xml:space="preserve"> </w:t>
      </w:r>
      <w:r w:rsidRPr="001E3BE5">
        <w:rPr>
          <w:rFonts w:ascii="Times New Roman" w:eastAsia="Times New Roman" w:hAnsi="Times New Roman" w:cs="Times New Roman"/>
          <w:iCs/>
          <w:sz w:val="24"/>
          <w:szCs w:val="24"/>
          <w:lang w:eastAsia="ru-RU"/>
        </w:rPr>
        <w:t>punkta prasībām, pretendenta pieteiktā darba vieta tiek veidota no jauna vai darba vietām ir jābūt vakantām sakarā ar darba tiesisko attiecību izbeigšanu uz darbinieka uzteikuma pamata, uz pretendenta un darbinieka vien</w:t>
      </w:r>
      <w:r w:rsidRPr="001E3BE5">
        <w:rPr>
          <w:rFonts w:ascii="Times New Roman" w:eastAsia="Times New Roman" w:hAnsi="Times New Roman" w:cs="Times New Roman"/>
          <w:iCs/>
          <w:sz w:val="24"/>
          <w:szCs w:val="24"/>
          <w:lang w:eastAsia="ru-RU"/>
        </w:rPr>
        <w:t>ošanās pamata vai uz pretendenta uzteikuma pamata Darba likuma 101.</w:t>
      </w:r>
      <w:r w:rsidR="00EA3BF1">
        <w:rPr>
          <w:rFonts w:ascii="Times New Roman" w:eastAsia="Times New Roman" w:hAnsi="Times New Roman" w:cs="Times New Roman"/>
          <w:iCs/>
          <w:sz w:val="24"/>
          <w:szCs w:val="24"/>
          <w:lang w:eastAsia="ru-RU"/>
        </w:rPr>
        <w:t xml:space="preserve"> </w:t>
      </w:r>
      <w:r w:rsidRPr="001E3BE5">
        <w:rPr>
          <w:rFonts w:ascii="Times New Roman" w:eastAsia="Times New Roman" w:hAnsi="Times New Roman" w:cs="Times New Roman"/>
          <w:iCs/>
          <w:sz w:val="24"/>
          <w:szCs w:val="24"/>
          <w:lang w:eastAsia="ru-RU"/>
        </w:rPr>
        <w:t>panta pirmās daļas 1., 2., 3., 4., 5. un 11.</w:t>
      </w:r>
      <w:r w:rsidR="00EA3BF1">
        <w:rPr>
          <w:rFonts w:ascii="Times New Roman" w:eastAsia="Times New Roman" w:hAnsi="Times New Roman" w:cs="Times New Roman"/>
          <w:iCs/>
          <w:sz w:val="24"/>
          <w:szCs w:val="24"/>
          <w:lang w:eastAsia="ru-RU"/>
        </w:rPr>
        <w:t xml:space="preserve"> </w:t>
      </w:r>
      <w:r w:rsidRPr="001E3BE5">
        <w:rPr>
          <w:rFonts w:ascii="Times New Roman" w:eastAsia="Times New Roman" w:hAnsi="Times New Roman" w:cs="Times New Roman"/>
          <w:iCs/>
          <w:sz w:val="24"/>
          <w:szCs w:val="24"/>
          <w:lang w:eastAsia="ru-RU"/>
        </w:rPr>
        <w:t>punktā noteiktajos gadījumos, kā arī darba vietas ar nepilnu darba laiku, ja šāds darba laiks noteikts, pamatojoties uz darbinieka lūgumu;</w:t>
      </w:r>
      <w:r w:rsidR="00F23EBD">
        <w:rPr>
          <w:rFonts w:ascii="Times New Roman" w:eastAsia="Times New Roman" w:hAnsi="Times New Roman" w:cs="Times New Roman"/>
          <w:iCs/>
          <w:sz w:val="24"/>
          <w:szCs w:val="24"/>
          <w:lang w:eastAsia="ru-RU"/>
        </w:rPr>
        <w:t xml:space="preserve"> </w:t>
      </w:r>
      <w:r w:rsidR="00F23EBD">
        <w:rPr>
          <w:rFonts w:ascii="Times New Roman" w:eastAsia="Times New Roman" w:hAnsi="Times New Roman"/>
          <w:iCs/>
          <w:sz w:val="24"/>
          <w:szCs w:val="24"/>
          <w:lang w:eastAsia="ru-RU"/>
        </w:rPr>
        <w:t>Vakancei jābūt aktuālai dienā, kad tiek iesniegts Pieteikums Pasākuma īstenošanai.</w:t>
      </w:r>
    </w:p>
    <w:bookmarkEnd w:id="21"/>
    <w:bookmarkEnd w:id="22"/>
    <w:p w:rsidR="00933983" w:rsidRPr="001E3BE5" w:rsidRDefault="00275F34"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Pr>
          <w:rFonts w:ascii="Times New Roman" w:eastAsia="Calibri" w:hAnsi="Times New Roman" w:cs="Times New Roman"/>
          <w:sz w:val="24"/>
          <w:szCs w:val="24"/>
        </w:rPr>
        <w:t xml:space="preserve">atbilstoši </w:t>
      </w:r>
      <w:r w:rsidR="00AA52EF" w:rsidRPr="001E3BE5">
        <w:rPr>
          <w:rFonts w:ascii="Times New Roman" w:eastAsia="Calibri" w:hAnsi="Times New Roman" w:cs="Times New Roman"/>
          <w:sz w:val="24"/>
          <w:szCs w:val="24"/>
        </w:rPr>
        <w:t>Noteikumu 82.</w:t>
      </w:r>
      <w:r w:rsidR="00EA3BF1">
        <w:rPr>
          <w:rFonts w:ascii="Times New Roman" w:eastAsia="Calibri" w:hAnsi="Times New Roman" w:cs="Times New Roman"/>
          <w:sz w:val="24"/>
          <w:szCs w:val="24"/>
        </w:rPr>
        <w:t xml:space="preserve"> </w:t>
      </w:r>
      <w:r w:rsidR="00AA52EF" w:rsidRPr="001E3BE5">
        <w:rPr>
          <w:rFonts w:ascii="Times New Roman" w:eastAsia="Calibri" w:hAnsi="Times New Roman" w:cs="Times New Roman"/>
          <w:sz w:val="24"/>
          <w:szCs w:val="24"/>
        </w:rPr>
        <w:t>punkta prasībām - pretendents ir komersants (izņemot izglītības iestādi, kuras pamatuzdevums ir izglītības programmu īstenošana), pašnodarbināta persona</w:t>
      </w:r>
      <w:r w:rsidR="00AA52EF" w:rsidRPr="00C312BB">
        <w:rPr>
          <w:rFonts w:ascii="Times New Roman" w:eastAsia="Calibri" w:hAnsi="Times New Roman" w:cs="Times New Roman"/>
          <w:sz w:val="24"/>
          <w:szCs w:val="24"/>
        </w:rPr>
        <w:t>,</w:t>
      </w:r>
      <w:r w:rsidR="00262275" w:rsidRPr="00C312BB">
        <w:rPr>
          <w:rFonts w:ascii="Times New Roman" w:hAnsi="Times New Roman"/>
          <w:sz w:val="24"/>
          <w:szCs w:val="24"/>
        </w:rPr>
        <w:t xml:space="preserve"> individuālais uzņēmums,</w:t>
      </w:r>
      <w:r w:rsidR="00AA52EF" w:rsidRPr="00C312BB">
        <w:rPr>
          <w:rFonts w:ascii="Times New Roman" w:eastAsia="Calibri" w:hAnsi="Times New Roman" w:cs="Times New Roman"/>
          <w:sz w:val="24"/>
          <w:szCs w:val="24"/>
        </w:rPr>
        <w:t xml:space="preserve"> </w:t>
      </w:r>
      <w:r w:rsidR="00AA52EF" w:rsidRPr="001E3BE5">
        <w:rPr>
          <w:rFonts w:ascii="Times New Roman" w:eastAsia="Calibri" w:hAnsi="Times New Roman" w:cs="Times New Roman"/>
          <w:sz w:val="24"/>
          <w:szCs w:val="24"/>
        </w:rPr>
        <w:t>biedrība (izņemot politisko partiju) vai nodibinājums, kooperatīvā sabiedrība;</w:t>
      </w:r>
      <w:bookmarkStart w:id="23" w:name="_Hlk69742971"/>
      <w:bookmarkStart w:id="24" w:name="_Hlk88492136"/>
      <w:bookmarkStart w:id="25" w:name="_Hlk70074022"/>
    </w:p>
    <w:p w:rsidR="00933983" w:rsidRDefault="00275F34"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1E3BE5">
        <w:rPr>
          <w:rFonts w:ascii="Times New Roman" w:eastAsia="Times New Roman" w:hAnsi="Times New Roman" w:cs="Times New Roman"/>
          <w:iCs/>
          <w:sz w:val="24"/>
          <w:szCs w:val="24"/>
          <w:lang w:eastAsia="ru-RU"/>
        </w:rPr>
        <w:t xml:space="preserve">atbilstoši </w:t>
      </w:r>
      <w:bookmarkStart w:id="26" w:name="_Hlk106721501"/>
      <w:r w:rsidRPr="001E3BE5">
        <w:rPr>
          <w:rFonts w:ascii="Times New Roman" w:eastAsia="Times New Roman" w:hAnsi="Times New Roman" w:cs="Times New Roman"/>
          <w:iCs/>
          <w:sz w:val="24"/>
          <w:szCs w:val="24"/>
          <w:lang w:eastAsia="ru-RU"/>
        </w:rPr>
        <w:t>Noteikumu 82.2.</w:t>
      </w:r>
      <w:r w:rsidR="00EA3BF1">
        <w:rPr>
          <w:rFonts w:ascii="Times New Roman" w:eastAsia="Times New Roman" w:hAnsi="Times New Roman" w:cs="Times New Roman"/>
          <w:iCs/>
          <w:sz w:val="24"/>
          <w:szCs w:val="24"/>
          <w:lang w:eastAsia="ru-RU"/>
        </w:rPr>
        <w:t xml:space="preserve"> </w:t>
      </w:r>
      <w:r w:rsidRPr="001E3BE5">
        <w:rPr>
          <w:rFonts w:ascii="Times New Roman" w:eastAsia="Times New Roman" w:hAnsi="Times New Roman" w:cs="Times New Roman"/>
          <w:iCs/>
          <w:sz w:val="24"/>
          <w:szCs w:val="24"/>
          <w:lang w:eastAsia="ru-RU"/>
        </w:rPr>
        <w:t>apakšpunkta</w:t>
      </w:r>
      <w:bookmarkEnd w:id="26"/>
      <w:r w:rsidRPr="001E3BE5">
        <w:rPr>
          <w:rFonts w:ascii="Times New Roman" w:eastAsia="Times New Roman" w:hAnsi="Times New Roman" w:cs="Times New Roman"/>
          <w:iCs/>
          <w:sz w:val="24"/>
          <w:szCs w:val="24"/>
          <w:lang w:eastAsia="ru-RU"/>
        </w:rPr>
        <w:t xml:space="preserve"> prasībām, </w:t>
      </w:r>
      <w:bookmarkStart w:id="27" w:name="_Hlk107491911"/>
      <w:r w:rsidRPr="001E3BE5">
        <w:rPr>
          <w:rFonts w:ascii="Times New Roman" w:eastAsia="Times New Roman" w:hAnsi="Times New Roman" w:cs="Times New Roman"/>
          <w:iCs/>
          <w:sz w:val="24"/>
          <w:szCs w:val="24"/>
          <w:lang w:eastAsia="ru-RU"/>
        </w:rPr>
        <w:t>pretendents</w:t>
      </w:r>
      <w:bookmarkEnd w:id="27"/>
      <w:r w:rsidRPr="001E3BE5">
        <w:rPr>
          <w:rFonts w:ascii="Times New Roman" w:eastAsia="Times New Roman" w:hAnsi="Times New Roman" w:cs="Times New Roman"/>
          <w:iCs/>
          <w:sz w:val="24"/>
          <w:szCs w:val="24"/>
          <w:lang w:eastAsia="ru-RU"/>
        </w:rPr>
        <w:t xml:space="preserve"> Pasākuma ietvaros var nodrošināt kvalificētu darba vadītāju, kurš palīdz pasākumos iesaist</w:t>
      </w:r>
      <w:r w:rsidRPr="001E3BE5">
        <w:rPr>
          <w:rFonts w:ascii="Times New Roman" w:eastAsia="Times New Roman" w:hAnsi="Times New Roman" w:cs="Times New Roman"/>
          <w:iCs/>
          <w:sz w:val="24"/>
          <w:szCs w:val="24"/>
          <w:lang w:eastAsia="ru-RU"/>
        </w:rPr>
        <w:t>ītajiem bezdarbniekiem apgūt darbam nepieciešamās pamatprasmes un iemaņas. Par kvalificētu darba vadītāju uzskata personu, kura ir ieguvusi izglītību vai ne mazāk kā divus gadus ilgu darba pieredzi profesijā, kurā nodarbina bezdarbnieku. Darba vadītājam na</w:t>
      </w:r>
      <w:r w:rsidRPr="001E3BE5">
        <w:rPr>
          <w:rFonts w:ascii="Times New Roman" w:eastAsia="Times New Roman" w:hAnsi="Times New Roman" w:cs="Times New Roman"/>
          <w:iCs/>
          <w:sz w:val="24"/>
          <w:szCs w:val="24"/>
          <w:lang w:eastAsia="ru-RU"/>
        </w:rPr>
        <w:t>v nepieciešama izglītība vai darba pieredze profesijā, kurā nodarbina bezdarbnieku, ja bezdarbnieku plānots nodarbināt mazkvalificētos darbos (vienkāršo profesiju darbi atbilstoši Profesiju klasifikatora devītajai pamatgrupai). Viens darba vadītājs darbu v</w:t>
      </w:r>
      <w:r w:rsidRPr="001E3BE5">
        <w:rPr>
          <w:rFonts w:ascii="Times New Roman" w:eastAsia="Times New Roman" w:hAnsi="Times New Roman" w:cs="Times New Roman"/>
          <w:iCs/>
          <w:sz w:val="24"/>
          <w:szCs w:val="24"/>
          <w:lang w:eastAsia="ru-RU"/>
        </w:rPr>
        <w:t>ienlaikus vada ne vairāk kā diviem bezdarbniekiem</w:t>
      </w:r>
      <w:r w:rsidR="00C20663">
        <w:rPr>
          <w:rFonts w:ascii="Times New Roman" w:eastAsia="Times New Roman" w:hAnsi="Times New Roman" w:cs="Times New Roman"/>
          <w:iCs/>
          <w:sz w:val="24"/>
          <w:szCs w:val="24"/>
          <w:lang w:eastAsia="ru-RU"/>
        </w:rPr>
        <w:t xml:space="preserve"> Pasākumā</w:t>
      </w:r>
      <w:r w:rsidRPr="001E3BE5">
        <w:rPr>
          <w:rFonts w:ascii="Times New Roman" w:eastAsia="Times New Roman" w:hAnsi="Times New Roman" w:cs="Times New Roman"/>
          <w:iCs/>
          <w:sz w:val="24"/>
          <w:szCs w:val="24"/>
          <w:lang w:eastAsia="ru-RU"/>
        </w:rPr>
        <w:t>;</w:t>
      </w:r>
      <w:bookmarkEnd w:id="23"/>
      <w:bookmarkEnd w:id="24"/>
      <w:bookmarkEnd w:id="25"/>
    </w:p>
    <w:p w:rsidR="00933983" w:rsidRPr="001E3BE5" w:rsidRDefault="00275F34" w:rsidP="00A701A0">
      <w:pPr>
        <w:numPr>
          <w:ilvl w:val="1"/>
          <w:numId w:val="1"/>
        </w:numPr>
        <w:tabs>
          <w:tab w:val="left" w:pos="1134"/>
        </w:tabs>
        <w:spacing w:after="0"/>
        <w:ind w:left="993" w:hanging="567"/>
        <w:contextualSpacing/>
        <w:jc w:val="both"/>
        <w:rPr>
          <w:rFonts w:ascii="Times New Roman" w:eastAsia="Times New Roman" w:hAnsi="Times New Roman" w:cs="Times New Roman"/>
          <w:iCs/>
          <w:sz w:val="24"/>
          <w:szCs w:val="24"/>
          <w:lang w:eastAsia="ru-RU"/>
        </w:rPr>
      </w:pPr>
      <w:bookmarkStart w:id="28" w:name="_Hlk123289918"/>
      <w:r w:rsidRPr="001E3BE5">
        <w:rPr>
          <w:rFonts w:ascii="Times New Roman" w:eastAsia="Times New Roman" w:hAnsi="Times New Roman" w:cs="Times New Roman"/>
          <w:iCs/>
          <w:sz w:val="24"/>
          <w:szCs w:val="24"/>
          <w:lang w:eastAsia="ru-RU"/>
        </w:rPr>
        <w:lastRenderedPageBreak/>
        <w:t>Noteikumu 82.</w:t>
      </w:r>
      <w:r w:rsidRPr="001E3BE5">
        <w:rPr>
          <w:rFonts w:ascii="Times New Roman" w:eastAsia="Times New Roman" w:hAnsi="Times New Roman" w:cs="Times New Roman"/>
          <w:iCs/>
          <w:sz w:val="24"/>
          <w:szCs w:val="24"/>
          <w:vertAlign w:val="superscript"/>
          <w:lang w:eastAsia="ru-RU"/>
        </w:rPr>
        <w:t>1</w:t>
      </w:r>
      <w:r w:rsidRPr="001E3BE5">
        <w:rPr>
          <w:rFonts w:ascii="Times New Roman" w:eastAsia="Times New Roman" w:hAnsi="Times New Roman" w:cs="Times New Roman"/>
          <w:iCs/>
          <w:sz w:val="24"/>
          <w:szCs w:val="24"/>
          <w:lang w:eastAsia="ru-RU"/>
        </w:rPr>
        <w:t xml:space="preserve"> punkta </w:t>
      </w:r>
      <w:bookmarkEnd w:id="28"/>
      <w:r w:rsidRPr="001E3BE5">
        <w:rPr>
          <w:rFonts w:ascii="Times New Roman" w:eastAsia="Times New Roman" w:hAnsi="Times New Roman" w:cs="Times New Roman"/>
          <w:iCs/>
          <w:sz w:val="24"/>
          <w:szCs w:val="24"/>
          <w:lang w:eastAsia="ru-RU"/>
        </w:rPr>
        <w:t>prasībām –</w:t>
      </w:r>
      <w:bookmarkStart w:id="29" w:name="_Hlk112765416"/>
      <w:r w:rsidRPr="001E3BE5">
        <w:rPr>
          <w:rFonts w:ascii="Times New Roman" w:eastAsia="Times New Roman" w:hAnsi="Times New Roman" w:cs="Times New Roman"/>
          <w:iCs/>
          <w:sz w:val="24"/>
          <w:szCs w:val="24"/>
          <w:lang w:eastAsia="ru-RU"/>
        </w:rPr>
        <w:t xml:space="preserve"> </w:t>
      </w:r>
      <w:bookmarkStart w:id="30" w:name="_Hlk114140698"/>
      <w:bookmarkStart w:id="31" w:name="_Hlk114514338"/>
      <w:r w:rsidRPr="001E3BE5">
        <w:rPr>
          <w:rFonts w:ascii="Times New Roman" w:eastAsia="Times New Roman" w:hAnsi="Times New Roman" w:cs="Times New Roman"/>
          <w:iCs/>
          <w:sz w:val="24"/>
          <w:szCs w:val="24"/>
          <w:lang w:eastAsia="ru-RU"/>
        </w:rPr>
        <w:t xml:space="preserve">Pasākumā  </w:t>
      </w:r>
      <w:bookmarkEnd w:id="30"/>
      <w:r w:rsidRPr="001E3BE5">
        <w:rPr>
          <w:rFonts w:ascii="Times New Roman" w:eastAsia="Times New Roman" w:hAnsi="Times New Roman" w:cs="Times New Roman"/>
          <w:iCs/>
          <w:sz w:val="24"/>
          <w:szCs w:val="24"/>
          <w:lang w:eastAsia="ru-RU"/>
        </w:rPr>
        <w:t>vienlaikus iesaistīto bezdarbnieku skaits pie viena darba devēja nepārsniedz 50 % no darba devēja kopējā nodarbināto skaita un nepārsniedz 20 personas</w:t>
      </w:r>
      <w:bookmarkEnd w:id="31"/>
      <w:r w:rsidRPr="001E3BE5">
        <w:rPr>
          <w:rFonts w:ascii="Times New Roman" w:eastAsia="Times New Roman" w:hAnsi="Times New Roman" w:cs="Times New Roman"/>
          <w:iCs/>
          <w:sz w:val="24"/>
          <w:szCs w:val="24"/>
          <w:lang w:eastAsia="ru-RU"/>
        </w:rPr>
        <w:t>.</w:t>
      </w:r>
      <w:bookmarkEnd w:id="29"/>
    </w:p>
    <w:p w:rsidR="00933983" w:rsidRPr="001E3BE5" w:rsidRDefault="00933983" w:rsidP="00A701A0">
      <w:pPr>
        <w:spacing w:after="0"/>
        <w:jc w:val="both"/>
        <w:rPr>
          <w:rFonts w:ascii="Times New Roman" w:eastAsia="Times New Roman" w:hAnsi="Times New Roman" w:cs="Times New Roman"/>
          <w:iCs/>
          <w:sz w:val="24"/>
          <w:szCs w:val="24"/>
          <w:lang w:eastAsia="ru-RU"/>
        </w:rPr>
      </w:pPr>
    </w:p>
    <w:p w:rsidR="00933983" w:rsidRPr="001E3BE5" w:rsidRDefault="00275F34" w:rsidP="00933983">
      <w:pPr>
        <w:keepNext/>
        <w:keepLines/>
        <w:spacing w:after="0"/>
        <w:jc w:val="center"/>
        <w:outlineLvl w:val="0"/>
        <w:rPr>
          <w:rFonts w:ascii="Times New Roman" w:eastAsia="Times New Roman" w:hAnsi="Times New Roman" w:cs="Times New Roman"/>
          <w:b/>
          <w:sz w:val="24"/>
          <w:szCs w:val="24"/>
        </w:rPr>
      </w:pPr>
      <w:r w:rsidRPr="001E3BE5">
        <w:rPr>
          <w:rFonts w:ascii="Times New Roman" w:eastAsia="Times New Roman" w:hAnsi="Times New Roman" w:cs="Times New Roman"/>
          <w:b/>
          <w:sz w:val="24"/>
          <w:szCs w:val="24"/>
        </w:rPr>
        <w:t>IV Piedāvājumu vērtēšana</w:t>
      </w:r>
    </w:p>
    <w:p w:rsidR="00933983" w:rsidRPr="001E3BE5" w:rsidRDefault="00933983" w:rsidP="00933983">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p>
    <w:p w:rsidR="00933983" w:rsidRPr="001E3BE5" w:rsidRDefault="00275F34" w:rsidP="00933983">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Komisija pārbauda, vai pretendents iesniedzis visus šīs kārtības 1</w:t>
      </w:r>
      <w:r w:rsidR="000A1B37">
        <w:rPr>
          <w:rFonts w:ascii="Times New Roman" w:eastAsia="Times New Roman" w:hAnsi="Times New Roman" w:cs="Times New Roman"/>
          <w:sz w:val="24"/>
          <w:szCs w:val="24"/>
          <w:lang w:eastAsia="ru-RU"/>
        </w:rPr>
        <w:t>2</w:t>
      </w:r>
      <w:r w:rsidRPr="001E3BE5">
        <w:rPr>
          <w:rFonts w:ascii="Times New Roman" w:eastAsia="Times New Roman" w:hAnsi="Times New Roman" w:cs="Times New Roman"/>
          <w:sz w:val="24"/>
          <w:szCs w:val="24"/>
          <w:lang w:eastAsia="ru-RU"/>
        </w:rPr>
        <w:t>.</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punktā noteiktos dokumentus un tie parakstīti atbilstoši kārtības 7.</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punktam. Ja Komisija konstatē, ka </w:t>
      </w:r>
      <w:bookmarkStart w:id="32" w:name="_Hlk98161679"/>
      <w:r w:rsidRPr="001E3BE5">
        <w:rPr>
          <w:rFonts w:ascii="Times New Roman" w:eastAsia="Times New Roman" w:hAnsi="Times New Roman" w:cs="Times New Roman"/>
          <w:sz w:val="24"/>
          <w:szCs w:val="24"/>
          <w:lang w:eastAsia="ru-RU"/>
        </w:rPr>
        <w:t>pieteikums nav noformēts atbilstoši dokumentu noformēšanas</w:t>
      </w:r>
      <w:r w:rsidRPr="001E3BE5">
        <w:rPr>
          <w:rFonts w:ascii="Times New Roman" w:eastAsia="Times New Roman" w:hAnsi="Times New Roman" w:cs="Times New Roman"/>
          <w:sz w:val="24"/>
          <w:szCs w:val="24"/>
          <w:lang w:eastAsia="ru-RU"/>
        </w:rPr>
        <w:t xml:space="preserve"> prasībām</w:t>
      </w:r>
      <w:bookmarkEnd w:id="32"/>
      <w:r w:rsidRPr="001E3BE5">
        <w:rPr>
          <w:rFonts w:ascii="Times New Roman" w:eastAsia="Times New Roman" w:hAnsi="Times New Roman" w:cs="Times New Roman"/>
          <w:sz w:val="24"/>
          <w:szCs w:val="24"/>
          <w:lang w:eastAsia="ru-RU"/>
        </w:rPr>
        <w:t>, Komisija</w:t>
      </w:r>
      <w:r w:rsidR="00F23EBD">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rakstveidā par to informē pretendentu un </w:t>
      </w:r>
      <w:r w:rsidR="00F23EBD">
        <w:rPr>
          <w:rFonts w:ascii="Times New Roman" w:eastAsia="Times New Roman" w:hAnsi="Times New Roman" w:cs="Times New Roman"/>
          <w:sz w:val="24"/>
          <w:szCs w:val="24"/>
          <w:lang w:eastAsia="ru-RU"/>
        </w:rPr>
        <w:t>5</w:t>
      </w:r>
      <w:r w:rsidR="00F23EBD" w:rsidRPr="001E3BE5">
        <w:rPr>
          <w:rFonts w:ascii="Times New Roman" w:eastAsia="Times New Roman" w:hAnsi="Times New Roman" w:cs="Times New Roman"/>
          <w:sz w:val="24"/>
          <w:szCs w:val="24"/>
          <w:lang w:eastAsia="ru-RU"/>
        </w:rPr>
        <w:t xml:space="preserve"> </w:t>
      </w:r>
      <w:r w:rsidR="003053CC">
        <w:rPr>
          <w:rFonts w:ascii="Times New Roman" w:eastAsia="Times New Roman" w:hAnsi="Times New Roman" w:cs="Times New Roman"/>
          <w:sz w:val="24"/>
          <w:szCs w:val="24"/>
          <w:lang w:eastAsia="ru-RU"/>
        </w:rPr>
        <w:t xml:space="preserve">darba </w:t>
      </w:r>
      <w:r w:rsidRPr="001E3BE5">
        <w:rPr>
          <w:rFonts w:ascii="Times New Roman" w:eastAsia="Times New Roman" w:hAnsi="Times New Roman" w:cs="Times New Roman"/>
          <w:sz w:val="24"/>
          <w:szCs w:val="24"/>
          <w:lang w:eastAsia="ru-RU"/>
        </w:rPr>
        <w:t xml:space="preserve">dienu laikā no informācijas pieprasīšanas brīža pieprasa, lai pretendents </w:t>
      </w:r>
      <w:bookmarkStart w:id="33" w:name="_Hlk98164557"/>
      <w:r w:rsidRPr="001E3BE5">
        <w:rPr>
          <w:rFonts w:ascii="Times New Roman" w:eastAsia="Times New Roman" w:hAnsi="Times New Roman" w:cs="Times New Roman"/>
          <w:sz w:val="24"/>
          <w:szCs w:val="24"/>
          <w:lang w:eastAsia="ru-RU"/>
        </w:rPr>
        <w:t>pieteikumu noformē atbilstoši</w:t>
      </w:r>
      <w:r w:rsidR="00BE72C9">
        <w:rPr>
          <w:rFonts w:ascii="Times New Roman" w:eastAsia="Times New Roman" w:hAnsi="Times New Roman" w:cs="Times New Roman"/>
          <w:sz w:val="24"/>
          <w:szCs w:val="24"/>
          <w:lang w:eastAsia="ru-RU"/>
        </w:rPr>
        <w:t xml:space="preserve"> Ministru kabineta</w:t>
      </w:r>
      <w:r w:rsidRPr="001E3BE5">
        <w:rPr>
          <w:rFonts w:ascii="Times New Roman" w:eastAsia="Times New Roman" w:hAnsi="Times New Roman" w:cs="Times New Roman"/>
          <w:sz w:val="24"/>
          <w:szCs w:val="24"/>
          <w:lang w:eastAsia="ru-RU"/>
        </w:rPr>
        <w:t xml:space="preserve"> 2018.</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gada 4.</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septembra noteikumos Nr.</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558 “Dokumentu </w:t>
      </w:r>
      <w:r w:rsidRPr="001E3BE5">
        <w:rPr>
          <w:rFonts w:ascii="Times New Roman" w:eastAsia="Times New Roman" w:hAnsi="Times New Roman" w:cs="Times New Roman"/>
          <w:sz w:val="24"/>
          <w:szCs w:val="24"/>
          <w:lang w:eastAsia="ru-RU"/>
        </w:rPr>
        <w:t>izstrādāšanas un noformēšanas kārtība” noteiktajām prasībām</w:t>
      </w:r>
      <w:bookmarkEnd w:id="33"/>
      <w:r w:rsidRPr="001E3BE5">
        <w:rPr>
          <w:rFonts w:ascii="Times New Roman" w:eastAsia="Times New Roman" w:hAnsi="Times New Roman" w:cs="Times New Roman"/>
          <w:sz w:val="24"/>
          <w:szCs w:val="24"/>
          <w:lang w:eastAsia="ru-RU"/>
        </w:rPr>
        <w:t>, nodrošinot vienlīdzīgu attieksmi pret visiem pretendentiem. Ja vēstulē noteiktajā termiņā pretendents neiesniedz pieteikumu, kurš noformēts atbilstoši dokumentu noformēšanas prasībām, pretendenta</w:t>
      </w:r>
      <w:r w:rsidRPr="001E3BE5">
        <w:rPr>
          <w:rFonts w:ascii="Times New Roman" w:eastAsia="Times New Roman" w:hAnsi="Times New Roman" w:cs="Times New Roman"/>
          <w:sz w:val="24"/>
          <w:szCs w:val="24"/>
          <w:lang w:eastAsia="ru-RU"/>
        </w:rPr>
        <w:t xml:space="preserve"> pieteikumu no dalības tālākā vērtēšanā izslēdz.</w:t>
      </w:r>
    </w:p>
    <w:p w:rsidR="00933983" w:rsidRPr="001E3BE5" w:rsidRDefault="00275F34" w:rsidP="00933983">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34" w:name="_Hlk112762105"/>
      <w:bookmarkStart w:id="35" w:name="_Hlk112765511"/>
      <w:r w:rsidRPr="001E3BE5">
        <w:rPr>
          <w:rFonts w:ascii="Times New Roman" w:eastAsia="Times New Roman" w:hAnsi="Times New Roman" w:cs="Times New Roman"/>
          <w:sz w:val="24"/>
          <w:szCs w:val="24"/>
          <w:lang w:eastAsia="ru-RU"/>
        </w:rPr>
        <w:t>Komisija atbilstoši Sankciju likuma 11.</w:t>
      </w:r>
      <w:r w:rsidRPr="001E3BE5">
        <w:rPr>
          <w:rFonts w:ascii="Times New Roman" w:eastAsia="Times New Roman" w:hAnsi="Times New Roman" w:cs="Times New Roman"/>
          <w:sz w:val="24"/>
          <w:szCs w:val="24"/>
          <w:vertAlign w:val="superscript"/>
          <w:lang w:eastAsia="ru-RU"/>
        </w:rPr>
        <w:t>2</w:t>
      </w:r>
      <w:r w:rsidRPr="001E3BE5">
        <w:rPr>
          <w:rFonts w:ascii="Times New Roman" w:eastAsia="Times New Roman" w:hAnsi="Times New Roman" w:cs="Times New Roman"/>
          <w:sz w:val="24"/>
          <w:szCs w:val="24"/>
          <w:lang w:eastAsia="ru-RU"/>
        </w:rPr>
        <w:t xml:space="preserve"> pantā noteiktajam, pārbauda, vai uz pretendentu, tā valdes vai padomes locekli, patiesā labuma guvēju, pārstāvēt</w:t>
      </w:r>
      <w:r w:rsidR="0090683F">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tiesīgo personu vai prokūristu, vai personu, kura ir </w:t>
      </w:r>
      <w:r w:rsidRPr="001E3BE5">
        <w:rPr>
          <w:rFonts w:ascii="Times New Roman" w:eastAsia="Times New Roman" w:hAnsi="Times New Roman" w:cs="Times New Roman"/>
          <w:sz w:val="24"/>
          <w:szCs w:val="24"/>
          <w:lang w:eastAsia="ru-RU"/>
        </w:rPr>
        <w:t xml:space="preserve">pilnvarota pārstāvēt pretendentu darbībās, kas saistītas ar filiāli, neattiecas starptautiskās vai nacionālās sankcijas vai būtiskas finanšu un kapitāla tirgus intereses ietekmējošas Eiropas Savienības vai Ziemeļatlantijas līguma organizācijas dalībvalsts </w:t>
      </w:r>
      <w:r w:rsidRPr="001E3BE5">
        <w:rPr>
          <w:rFonts w:ascii="Times New Roman" w:eastAsia="Times New Roman" w:hAnsi="Times New Roman" w:cs="Times New Roman"/>
          <w:sz w:val="24"/>
          <w:szCs w:val="24"/>
          <w:lang w:eastAsia="ru-RU"/>
        </w:rPr>
        <w:t xml:space="preserve">sankcijas. Pārbaudei izmanto </w:t>
      </w:r>
      <w:r w:rsidR="005A038F">
        <w:rPr>
          <w:rFonts w:ascii="Times New Roman" w:eastAsia="Times New Roman" w:hAnsi="Times New Roman"/>
          <w:sz w:val="24"/>
          <w:szCs w:val="24"/>
          <w:lang w:eastAsia="ru-RU"/>
        </w:rPr>
        <w:t>LURSOFT s</w:t>
      </w:r>
      <w:r w:rsidR="005A038F" w:rsidRPr="009852FD">
        <w:rPr>
          <w:rFonts w:ascii="Times New Roman" w:eastAsia="Times New Roman" w:hAnsi="Times New Roman"/>
          <w:sz w:val="24"/>
          <w:szCs w:val="24"/>
          <w:lang w:eastAsia="ru-RU"/>
        </w:rPr>
        <w:t>ankciju sarakst</w:t>
      </w:r>
      <w:r w:rsidR="005A038F">
        <w:rPr>
          <w:rFonts w:ascii="Times New Roman" w:eastAsia="Times New Roman" w:hAnsi="Times New Roman"/>
          <w:sz w:val="24"/>
          <w:szCs w:val="24"/>
          <w:lang w:eastAsia="ru-RU"/>
        </w:rPr>
        <w:t>u (</w:t>
      </w:r>
      <w:hyperlink r:id="rId11" w:history="1">
        <w:r w:rsidR="005A038F" w:rsidRPr="00B53E04">
          <w:rPr>
            <w:rStyle w:val="Hyperlink"/>
            <w:rFonts w:ascii="Times New Roman" w:eastAsia="Times New Roman" w:hAnsi="Times New Roman"/>
            <w:sz w:val="24"/>
            <w:szCs w:val="24"/>
            <w:lang w:eastAsia="ru-RU"/>
          </w:rPr>
          <w:t>https://sankcijas.lursoft.lv/site/index</w:t>
        </w:r>
      </w:hyperlink>
      <w:r w:rsidR="005A038F">
        <w:rPr>
          <w:rFonts w:ascii="Times New Roman" w:eastAsia="Times New Roman" w:hAnsi="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 un Uzņēmumu reģistrā pārbauda pretendenta (tikai juridiskas personas), tā vienības vai struktūras </w:t>
      </w:r>
      <w:r w:rsidR="00BE72C9">
        <w:rPr>
          <w:rFonts w:ascii="Times New Roman" w:eastAsia="Times New Roman" w:hAnsi="Times New Roman" w:cs="Times New Roman"/>
          <w:sz w:val="24"/>
          <w:szCs w:val="24"/>
          <w:lang w:eastAsia="ru-RU"/>
        </w:rPr>
        <w:t>R</w:t>
      </w:r>
      <w:r w:rsidRPr="001E3BE5">
        <w:rPr>
          <w:rFonts w:ascii="Times New Roman" w:eastAsia="Times New Roman" w:hAnsi="Times New Roman" w:cs="Times New Roman"/>
          <w:sz w:val="24"/>
          <w:szCs w:val="24"/>
          <w:lang w:eastAsia="ru-RU"/>
        </w:rPr>
        <w:t>egulā (EU) 2022/576 5.l panta pirmajā punktā noteiktajam. Ja konstatē atbilstību Sankciju likuma 11.</w:t>
      </w:r>
      <w:r w:rsidRPr="001E3BE5">
        <w:rPr>
          <w:rFonts w:ascii="Times New Roman" w:eastAsia="Times New Roman" w:hAnsi="Times New Roman" w:cs="Times New Roman"/>
          <w:sz w:val="24"/>
          <w:szCs w:val="24"/>
          <w:vertAlign w:val="superscript"/>
          <w:lang w:eastAsia="ru-RU"/>
        </w:rPr>
        <w:t>2</w:t>
      </w:r>
      <w:r w:rsidRPr="001E3BE5">
        <w:rPr>
          <w:rFonts w:ascii="Times New Roman" w:eastAsia="Times New Roman" w:hAnsi="Times New Roman" w:cs="Times New Roman"/>
          <w:sz w:val="24"/>
          <w:szCs w:val="24"/>
          <w:lang w:eastAsia="ru-RU"/>
        </w:rPr>
        <w:t xml:space="preserve"> pantā un Komisijas regulas (EU) 2022/576 5.l panta pirmajā punktā noteiktajam, Komisija izslēdz pretendenta pieteikumu no tālākas vērtēšanas.</w:t>
      </w:r>
      <w:bookmarkEnd w:id="34"/>
    </w:p>
    <w:bookmarkEnd w:id="35"/>
    <w:p w:rsidR="00933983" w:rsidRPr="001E3BE5" w:rsidRDefault="00275F34" w:rsidP="00933983">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Komisija vēr</w:t>
      </w:r>
      <w:r w:rsidRPr="001E3BE5">
        <w:rPr>
          <w:rFonts w:ascii="Times New Roman" w:eastAsia="Times New Roman" w:hAnsi="Times New Roman" w:cs="Times New Roman"/>
          <w:sz w:val="24"/>
          <w:szCs w:val="24"/>
          <w:lang w:eastAsia="ru-RU"/>
        </w:rPr>
        <w:t>tē pretendent</w:t>
      </w:r>
      <w:r w:rsidR="00C02B80" w:rsidRPr="001E3BE5">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pieteikumu un tā pielikuma atbilstību </w:t>
      </w:r>
      <w:r w:rsidR="00C02B80" w:rsidRPr="001E3BE5">
        <w:rPr>
          <w:rFonts w:ascii="Times New Roman" w:eastAsia="Times New Roman" w:hAnsi="Times New Roman" w:cs="Times New Roman"/>
          <w:sz w:val="24"/>
          <w:szCs w:val="24"/>
          <w:lang w:eastAsia="ru-RU"/>
        </w:rPr>
        <w:t>Noteikumu</w:t>
      </w:r>
      <w:r w:rsidRPr="001E3BE5">
        <w:rPr>
          <w:rFonts w:ascii="Times New Roman" w:eastAsia="Times New Roman" w:hAnsi="Times New Roman" w:cs="Times New Roman"/>
          <w:sz w:val="24"/>
          <w:szCs w:val="24"/>
          <w:lang w:eastAsia="ru-RU"/>
        </w:rPr>
        <w:t xml:space="preserve"> prasībām:</w:t>
      </w:r>
    </w:p>
    <w:p w:rsidR="00933983" w:rsidRPr="001E3BE5" w:rsidRDefault="00275F34" w:rsidP="00933983">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bookmarkStart w:id="36" w:name="_Hlk97632542"/>
      <w:r w:rsidRPr="001E3BE5">
        <w:rPr>
          <w:rFonts w:ascii="Times New Roman" w:eastAsia="Times New Roman" w:hAnsi="Times New Roman" w:cs="Times New Roman"/>
          <w:sz w:val="24"/>
          <w:szCs w:val="24"/>
          <w:lang w:eastAsia="ru-RU"/>
        </w:rPr>
        <w:t>Noteikumu</w:t>
      </w:r>
      <w:bookmarkEnd w:id="36"/>
      <w:r w:rsidRPr="001E3BE5">
        <w:rPr>
          <w:rFonts w:ascii="Times New Roman" w:eastAsia="Times New Roman" w:hAnsi="Times New Roman" w:cs="Times New Roman"/>
          <w:sz w:val="24"/>
          <w:szCs w:val="24"/>
          <w:lang w:eastAsia="ru-RU"/>
        </w:rPr>
        <w:t xml:space="preserve"> 15.1.</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prasību pārbaudei izmanto VID publiskojamo datu bāzi</w:t>
      </w:r>
      <w:r w:rsidRPr="001E3BE5">
        <w:rPr>
          <w:rFonts w:ascii="Times New Roman" w:eastAsia="Calibri" w:hAnsi="Times New Roman" w:cs="Times New Roman"/>
          <w:sz w:val="24"/>
          <w:szCs w:val="24"/>
        </w:rPr>
        <w:t xml:space="preserve"> </w:t>
      </w:r>
      <w:hyperlink r:id="rId12" w:history="1">
        <w:r w:rsidRPr="001E3BE5">
          <w:rPr>
            <w:rFonts w:ascii="Times New Roman" w:eastAsia="Calibri" w:hAnsi="Times New Roman" w:cs="Times New Roman"/>
            <w:color w:val="0000FF"/>
            <w:sz w:val="24"/>
            <w:szCs w:val="24"/>
            <w:u w:val="single"/>
          </w:rPr>
          <w:t>https://www6.vid.gov.lv/</w:t>
        </w:r>
      </w:hyperlink>
      <w:r w:rsidRPr="001E3BE5">
        <w:rPr>
          <w:rFonts w:ascii="Times New Roman" w:eastAsia="Calibri" w:hAnsi="Times New Roman" w:cs="Times New Roman"/>
          <w:sz w:val="24"/>
          <w:szCs w:val="24"/>
        </w:rPr>
        <w:t>, vai VID Saimnieciskās darbības ve</w:t>
      </w:r>
      <w:r w:rsidRPr="001E3BE5">
        <w:rPr>
          <w:rFonts w:ascii="Times New Roman" w:eastAsia="Calibri" w:hAnsi="Times New Roman" w:cs="Times New Roman"/>
          <w:sz w:val="24"/>
          <w:szCs w:val="24"/>
        </w:rPr>
        <w:t xml:space="preserve">icēju reģistru </w:t>
      </w:r>
      <w:hyperlink r:id="rId13" w:history="1">
        <w:r w:rsidRPr="001E3BE5">
          <w:rPr>
            <w:rFonts w:ascii="Times New Roman" w:eastAsia="Calibri" w:hAnsi="Times New Roman" w:cs="Times New Roman"/>
            <w:color w:val="0000FF"/>
            <w:sz w:val="24"/>
            <w:szCs w:val="24"/>
            <w:u w:val="single"/>
          </w:rPr>
          <w:t>https://www6.vid.gov.lv/SDV</w:t>
        </w:r>
      </w:hyperlink>
      <w:r w:rsidRPr="001E3BE5">
        <w:rPr>
          <w:rFonts w:ascii="Times New Roman" w:eastAsia="Calibri" w:hAnsi="Times New Roman" w:cs="Times New Roman"/>
          <w:sz w:val="24"/>
          <w:szCs w:val="24"/>
        </w:rPr>
        <w:t xml:space="preserve">, </w:t>
      </w:r>
      <w:bookmarkStart w:id="37" w:name="_Hlk106191554"/>
      <w:r w:rsidRPr="001E3BE5">
        <w:rPr>
          <w:rFonts w:ascii="Times New Roman" w:eastAsia="Calibri" w:hAnsi="Times New Roman" w:cs="Times New Roman"/>
          <w:sz w:val="24"/>
          <w:szCs w:val="24"/>
        </w:rPr>
        <w:t xml:space="preserve">vai VID nodokļu maksātāju reģistru </w:t>
      </w:r>
      <w:hyperlink r:id="rId14" w:history="1">
        <w:r w:rsidRPr="001E3BE5">
          <w:rPr>
            <w:rFonts w:ascii="Times New Roman" w:eastAsia="Calibri" w:hAnsi="Times New Roman" w:cs="Times New Roman"/>
            <w:color w:val="0000FF"/>
            <w:sz w:val="24"/>
            <w:szCs w:val="24"/>
            <w:u w:val="single"/>
          </w:rPr>
          <w:t>https://www6.vid.gov.lv/STRV</w:t>
        </w:r>
      </w:hyperlink>
      <w:r w:rsidRPr="001E3BE5">
        <w:rPr>
          <w:rFonts w:ascii="Times New Roman" w:eastAsia="Calibri" w:hAnsi="Times New Roman" w:cs="Times New Roman"/>
          <w:sz w:val="24"/>
          <w:szCs w:val="24"/>
        </w:rPr>
        <w:t>. Ja Komisija konstatē, ka pretendenta pieteikumā norādītais NACE kods nav reģistrēts VID publiskojamo datu bāzē, pārbauda vai pretendents iesniedzis izdrukas apliecinātu kopiju no Valsts ieņēmumu dienesta Elektroniskās deklarēšanas sistēmas (turpmāk – VID</w:t>
      </w:r>
      <w:r w:rsidRPr="001E3BE5">
        <w:rPr>
          <w:rFonts w:ascii="Times New Roman" w:eastAsia="Calibri" w:hAnsi="Times New Roman" w:cs="Times New Roman"/>
          <w:sz w:val="24"/>
          <w:szCs w:val="24"/>
        </w:rPr>
        <w:t xml:space="preserve"> EDS) par Pretendenta nozari, kurā tas darbojas un vēlas saņemt atbalstu. Ja nepieciešams, Komisija </w:t>
      </w:r>
      <w:r w:rsidR="00302C1A">
        <w:rPr>
          <w:rFonts w:ascii="Times New Roman" w:eastAsia="Calibri" w:hAnsi="Times New Roman" w:cs="Times New Roman"/>
          <w:sz w:val="24"/>
          <w:szCs w:val="24"/>
        </w:rPr>
        <w:t xml:space="preserve">5 </w:t>
      </w:r>
      <w:r w:rsidR="003053CC">
        <w:rPr>
          <w:rFonts w:ascii="Times New Roman" w:eastAsia="Calibri" w:hAnsi="Times New Roman" w:cs="Times New Roman"/>
          <w:sz w:val="24"/>
          <w:szCs w:val="24"/>
        </w:rPr>
        <w:t xml:space="preserve">darba </w:t>
      </w:r>
      <w:r w:rsidRPr="001E3BE5">
        <w:rPr>
          <w:rFonts w:ascii="Times New Roman" w:eastAsia="Calibri" w:hAnsi="Times New Roman" w:cs="Times New Roman"/>
          <w:sz w:val="24"/>
          <w:szCs w:val="24"/>
        </w:rPr>
        <w:t>dienu laikā no informācijas pieprasīšanas brīža pretendentam lūdz iesniegt no VID EDS</w:t>
      </w:r>
      <w:r w:rsidR="003053CC">
        <w:rPr>
          <w:rFonts w:ascii="Times New Roman" w:eastAsia="Calibri" w:hAnsi="Times New Roman" w:cs="Times New Roman"/>
          <w:sz w:val="24"/>
          <w:szCs w:val="24"/>
        </w:rPr>
        <w:t xml:space="preserve"> iegūtu izziņu</w:t>
      </w:r>
      <w:r w:rsidRPr="001E3BE5">
        <w:rPr>
          <w:rFonts w:ascii="Times New Roman" w:eastAsia="Calibri" w:hAnsi="Times New Roman" w:cs="Times New Roman"/>
          <w:sz w:val="24"/>
          <w:szCs w:val="24"/>
        </w:rPr>
        <w:t>, kas apliecina pretendenta darbību pieteikumā no</w:t>
      </w:r>
      <w:r w:rsidRPr="001E3BE5">
        <w:rPr>
          <w:rFonts w:ascii="Times New Roman" w:eastAsia="Calibri" w:hAnsi="Times New Roman" w:cs="Times New Roman"/>
          <w:sz w:val="24"/>
          <w:szCs w:val="24"/>
        </w:rPr>
        <w:t>rādītā NACE koda jomā. Ja vēstulē noteiktajā termiņā iz</w:t>
      </w:r>
      <w:r w:rsidR="003053CC">
        <w:rPr>
          <w:rFonts w:ascii="Times New Roman" w:eastAsia="Calibri" w:hAnsi="Times New Roman" w:cs="Times New Roman"/>
          <w:sz w:val="24"/>
          <w:szCs w:val="24"/>
        </w:rPr>
        <w:t>ziņa</w:t>
      </w:r>
      <w:r w:rsidRPr="001E3BE5">
        <w:rPr>
          <w:rFonts w:ascii="Times New Roman" w:eastAsia="Calibri" w:hAnsi="Times New Roman" w:cs="Times New Roman"/>
          <w:sz w:val="24"/>
          <w:szCs w:val="24"/>
        </w:rPr>
        <w:t xml:space="preserve"> no VID EDS netiek iesniegta, pretendenta pieteikums no dalības tālākā vērtēšanā tiek izslēgts;</w:t>
      </w:r>
    </w:p>
    <w:bookmarkEnd w:id="37"/>
    <w:p w:rsidR="00933983" w:rsidRPr="001E3BE5" w:rsidRDefault="00275F34" w:rsidP="00933983">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15.2.</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p>
    <w:p w:rsidR="00933983" w:rsidRPr="001E3BE5" w:rsidRDefault="00275F34" w:rsidP="00933983">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15.3.</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r w:rsidRPr="001E3BE5">
        <w:rPr>
          <w:rFonts w:ascii="Times New Roman" w:eastAsia="Times New Roman" w:hAnsi="Times New Roman" w:cs="Times New Roman"/>
          <w:sz w:val="24"/>
          <w:szCs w:val="24"/>
          <w:lang w:eastAsia="ru-RU"/>
        </w:rPr>
        <w:t>);</w:t>
      </w:r>
    </w:p>
    <w:p w:rsidR="00933983" w:rsidRPr="001E3BE5" w:rsidRDefault="00275F34" w:rsidP="00933983">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38" w:name="_Hlk97216642"/>
      <w:r w:rsidRPr="001E3BE5">
        <w:rPr>
          <w:rFonts w:ascii="Times New Roman" w:eastAsia="Times New Roman" w:hAnsi="Times New Roman" w:cs="Times New Roman"/>
          <w:sz w:val="24"/>
          <w:szCs w:val="24"/>
          <w:lang w:eastAsia="ru-RU"/>
        </w:rPr>
        <w:t>Noteikumu 15.4.</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apakšpunkta prasību pārbaudei </w:t>
      </w:r>
      <w:bookmarkEnd w:id="38"/>
      <w:r w:rsidRPr="001E3BE5">
        <w:rPr>
          <w:rFonts w:ascii="Times New Roman" w:eastAsia="Times New Roman" w:hAnsi="Times New Roman" w:cs="Times New Roman"/>
          <w:sz w:val="24"/>
          <w:szCs w:val="24"/>
          <w:lang w:eastAsia="ru-RU"/>
        </w:rPr>
        <w:t xml:space="preserve">izmanto </w:t>
      </w:r>
      <w:r w:rsidR="00804F54" w:rsidRPr="00804F54">
        <w:rPr>
          <w:rFonts w:ascii="Times New Roman" w:eastAsia="Times New Roman" w:hAnsi="Times New Roman" w:cs="Times New Roman"/>
          <w:sz w:val="24"/>
          <w:szCs w:val="24"/>
          <w:lang w:eastAsia="ru-RU"/>
        </w:rPr>
        <w:t>Aģentūras</w:t>
      </w:r>
      <w:r w:rsidRPr="001E3BE5">
        <w:rPr>
          <w:rFonts w:ascii="Times New Roman" w:eastAsia="Times New Roman" w:hAnsi="Times New Roman" w:cs="Times New Roman"/>
          <w:sz w:val="24"/>
          <w:szCs w:val="24"/>
          <w:lang w:eastAsia="ru-RU"/>
        </w:rPr>
        <w:t xml:space="preserve"> aktīvo nodarbinātības pasākumu un pasākumu sadarbības partneru līgumsaistību pārkāpumu reģistru. </w:t>
      </w:r>
      <w:bookmarkStart w:id="39" w:name="_Hlk111022583"/>
      <w:r w:rsidRPr="001E3BE5">
        <w:rPr>
          <w:rFonts w:ascii="Times New Roman" w:eastAsia="Times New Roman" w:hAnsi="Times New Roman" w:cs="Times New Roman"/>
          <w:sz w:val="24"/>
          <w:szCs w:val="24"/>
          <w:lang w:eastAsia="ru-RU"/>
        </w:rPr>
        <w:t xml:space="preserve">Ja pretendents ir iekļauts pārkāpumu reģistrā </w:t>
      </w:r>
      <w:r w:rsidR="00E57787" w:rsidRPr="00E57787">
        <w:rPr>
          <w:rFonts w:ascii="Times New Roman" w:eastAsia="Times New Roman" w:hAnsi="Times New Roman" w:cs="Times New Roman"/>
          <w:sz w:val="24"/>
          <w:szCs w:val="24"/>
          <w:lang w:eastAsia="ru-RU"/>
        </w:rPr>
        <w:t>un kopš pārkāpuma</w:t>
      </w:r>
      <w:r w:rsidR="003053CC">
        <w:rPr>
          <w:rFonts w:ascii="Times New Roman" w:eastAsia="Times New Roman" w:hAnsi="Times New Roman" w:cs="Times New Roman"/>
          <w:sz w:val="24"/>
          <w:szCs w:val="24"/>
          <w:lang w:eastAsia="ru-RU"/>
        </w:rPr>
        <w:t xml:space="preserve"> reģistrēšanas</w:t>
      </w:r>
      <w:r w:rsidR="00E57787" w:rsidRPr="00E57787">
        <w:rPr>
          <w:rFonts w:ascii="Times New Roman" w:eastAsia="Times New Roman" w:hAnsi="Times New Roman" w:cs="Times New Roman"/>
          <w:sz w:val="24"/>
          <w:szCs w:val="24"/>
          <w:lang w:eastAsia="ru-RU"/>
        </w:rPr>
        <w:t>, nav pagāj</w:t>
      </w:r>
      <w:r w:rsidR="0080110B">
        <w:rPr>
          <w:rFonts w:ascii="Times New Roman" w:eastAsia="Times New Roman" w:hAnsi="Times New Roman" w:cs="Times New Roman"/>
          <w:sz w:val="24"/>
          <w:szCs w:val="24"/>
          <w:lang w:eastAsia="ru-RU"/>
        </w:rPr>
        <w:t>uši divi gadi</w:t>
      </w:r>
      <w:r w:rsidR="003053CC">
        <w:rPr>
          <w:rFonts w:ascii="Times New Roman" w:eastAsia="Times New Roman" w:hAnsi="Times New Roman" w:cs="Times New Roman"/>
          <w:sz w:val="24"/>
          <w:szCs w:val="24"/>
          <w:lang w:eastAsia="ru-RU"/>
        </w:rPr>
        <w:t xml:space="preserve"> </w:t>
      </w:r>
      <w:r w:rsidR="00E57787" w:rsidRPr="00E57787">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Komisija izslēdz pretendenta pieteikumu no tālākas vērtēšanas</w:t>
      </w:r>
      <w:bookmarkEnd w:id="39"/>
      <w:r w:rsidRPr="001E3BE5">
        <w:rPr>
          <w:rFonts w:ascii="Times New Roman" w:eastAsia="Times New Roman" w:hAnsi="Times New Roman" w:cs="Times New Roman"/>
          <w:sz w:val="24"/>
          <w:szCs w:val="24"/>
          <w:lang w:eastAsia="ru-RU"/>
        </w:rPr>
        <w:t>;</w:t>
      </w:r>
    </w:p>
    <w:p w:rsidR="00933983" w:rsidRPr="001E3BE5" w:rsidRDefault="00275F34" w:rsidP="00FF2B93">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Atbilstību </w:t>
      </w:r>
      <w:r w:rsidR="00AA52EF" w:rsidRPr="001E3BE5">
        <w:rPr>
          <w:rFonts w:ascii="Times New Roman" w:eastAsia="Times New Roman" w:hAnsi="Times New Roman" w:cs="Times New Roman"/>
          <w:sz w:val="24"/>
          <w:szCs w:val="24"/>
          <w:lang w:eastAsia="ru-RU"/>
        </w:rPr>
        <w:t>Noteikumu 15.5.</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apakšpunkta prasīb</w:t>
      </w:r>
      <w:r>
        <w:rPr>
          <w:rFonts w:ascii="Times New Roman" w:eastAsia="Times New Roman" w:hAnsi="Times New Roman" w:cs="Times New Roman"/>
          <w:sz w:val="24"/>
          <w:szCs w:val="24"/>
          <w:lang w:eastAsia="ru-RU"/>
        </w:rPr>
        <w:t>ām</w:t>
      </w:r>
      <w:r w:rsidR="00AA52EF" w:rsidRPr="001E3BE5">
        <w:rPr>
          <w:rFonts w:ascii="Times New Roman" w:eastAsia="Times New Roman" w:hAnsi="Times New Roman" w:cs="Times New Roman"/>
          <w:sz w:val="24"/>
          <w:szCs w:val="24"/>
          <w:lang w:eastAsia="ru-RU"/>
        </w:rPr>
        <w:t xml:space="preserve"> pārbauda Elektroniskā iepirkumu sistēmas e-izziņu apakšsistēmā. Komisija pārliecinās, vai uz pretendentu neattiecas kārtības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.6. un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.7.</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apakšpunktā noteiktās prasības. Ja konstatē, ka uz pretendentu attiecas kārtības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.6.2.</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apakšpunktā minētie izslēgšanas noteikumi, Komisija pārbauda, vai tie atbilst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.6.2.1. un 1</w:t>
      </w:r>
      <w:r w:rsidR="0080110B">
        <w:rPr>
          <w:rFonts w:ascii="Times New Roman" w:eastAsia="Times New Roman" w:hAnsi="Times New Roman" w:cs="Times New Roman"/>
          <w:sz w:val="24"/>
          <w:szCs w:val="24"/>
          <w:lang w:eastAsia="ru-RU"/>
        </w:rPr>
        <w:t>3</w:t>
      </w:r>
      <w:r w:rsidR="00AA52EF" w:rsidRPr="001E3BE5">
        <w:rPr>
          <w:rFonts w:ascii="Times New Roman" w:eastAsia="Times New Roman" w:hAnsi="Times New Roman" w:cs="Times New Roman"/>
          <w:sz w:val="24"/>
          <w:szCs w:val="24"/>
          <w:lang w:eastAsia="ru-RU"/>
        </w:rPr>
        <w:t>.6.2.2.</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apakšpunktā minētajiem pārkāpumiem. Ja uz pretendentu attiecas, kāds no PIL 42.</w:t>
      </w:r>
      <w:r w:rsidR="00EA3BF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 xml:space="preserve">panta </w:t>
      </w:r>
      <w:r w:rsidR="00C534B1" w:rsidRPr="00C534B1">
        <w:rPr>
          <w:rFonts w:ascii="Times New Roman" w:eastAsia="Times New Roman" w:hAnsi="Times New Roman" w:cs="Times New Roman"/>
          <w:sz w:val="24"/>
          <w:szCs w:val="24"/>
          <w:lang w:eastAsia="ru-RU"/>
        </w:rPr>
        <w:t>otrās daļas 4., 6. un 14.</w:t>
      </w:r>
      <w:r w:rsidR="00EA3BF1">
        <w:rPr>
          <w:rFonts w:ascii="Times New Roman" w:eastAsia="Times New Roman" w:hAnsi="Times New Roman" w:cs="Times New Roman"/>
          <w:sz w:val="24"/>
          <w:szCs w:val="24"/>
          <w:lang w:eastAsia="ru-RU"/>
        </w:rPr>
        <w:t xml:space="preserve"> </w:t>
      </w:r>
      <w:r w:rsidR="00C534B1" w:rsidRPr="00C534B1">
        <w:rPr>
          <w:rFonts w:ascii="Times New Roman" w:eastAsia="Times New Roman" w:hAnsi="Times New Roman" w:cs="Times New Roman"/>
          <w:sz w:val="24"/>
          <w:szCs w:val="24"/>
          <w:lang w:eastAsia="ru-RU"/>
        </w:rPr>
        <w:t xml:space="preserve">punktā </w:t>
      </w:r>
      <w:r w:rsidR="00AA52EF" w:rsidRPr="001E3BE5">
        <w:rPr>
          <w:rFonts w:ascii="Times New Roman" w:eastAsia="Times New Roman" w:hAnsi="Times New Roman" w:cs="Times New Roman"/>
          <w:sz w:val="24"/>
          <w:szCs w:val="24"/>
          <w:lang w:eastAsia="ru-RU"/>
        </w:rPr>
        <w:t xml:space="preserve">minētajiem izslēgšanas noteikumiem, Komisija izslēdz pretendenta pieteikumu no tālākas vērtēšanas. </w:t>
      </w:r>
      <w:r w:rsidR="00C534B1" w:rsidRPr="00C534B1">
        <w:rPr>
          <w:rFonts w:ascii="Times New Roman" w:eastAsia="Times New Roman" w:hAnsi="Times New Roman" w:cs="Times New Roman"/>
          <w:sz w:val="24"/>
          <w:szCs w:val="24"/>
          <w:lang w:eastAsia="ru-RU"/>
        </w:rPr>
        <w:t>Komisija neizslēdz pretendenta pieteikumu no tālākas vērtēšanas ja no dienas, kad kļuvis neapstrīdams un nepārsūdzams tiesas spriedums, prokurora priekšraksts par sodu vai citas kompetentas institūcijas pieņemtais lēmums, līdz pieteikuma iesniegšanas dienai ir pagājuši trīs gadi (PIL 42.</w:t>
      </w:r>
      <w:r w:rsidR="00EA3BF1">
        <w:rPr>
          <w:rFonts w:ascii="Times New Roman" w:eastAsia="Times New Roman" w:hAnsi="Times New Roman" w:cs="Times New Roman"/>
          <w:sz w:val="24"/>
          <w:szCs w:val="24"/>
          <w:lang w:eastAsia="ru-RU"/>
        </w:rPr>
        <w:t xml:space="preserve"> </w:t>
      </w:r>
      <w:r w:rsidR="00C534B1" w:rsidRPr="00C534B1">
        <w:rPr>
          <w:rFonts w:ascii="Times New Roman" w:eastAsia="Times New Roman" w:hAnsi="Times New Roman" w:cs="Times New Roman"/>
          <w:sz w:val="24"/>
          <w:szCs w:val="24"/>
          <w:lang w:eastAsia="ru-RU"/>
        </w:rPr>
        <w:t>panta ceturtās daļas 2.</w:t>
      </w:r>
      <w:r w:rsidR="00EA3BF1">
        <w:rPr>
          <w:rFonts w:ascii="Times New Roman" w:eastAsia="Times New Roman" w:hAnsi="Times New Roman" w:cs="Times New Roman"/>
          <w:sz w:val="24"/>
          <w:szCs w:val="24"/>
          <w:lang w:eastAsia="ru-RU"/>
        </w:rPr>
        <w:t xml:space="preserve"> </w:t>
      </w:r>
      <w:r w:rsidR="00C534B1" w:rsidRPr="00C534B1">
        <w:rPr>
          <w:rFonts w:ascii="Times New Roman" w:eastAsia="Times New Roman" w:hAnsi="Times New Roman" w:cs="Times New Roman"/>
          <w:sz w:val="24"/>
          <w:szCs w:val="24"/>
          <w:lang w:eastAsia="ru-RU"/>
        </w:rPr>
        <w:t>punkts).</w:t>
      </w:r>
      <w:r w:rsidR="00C534B1">
        <w:rPr>
          <w:rFonts w:ascii="Times New Roman" w:eastAsia="Times New Roman" w:hAnsi="Times New Roman" w:cs="Times New Roman"/>
          <w:sz w:val="24"/>
          <w:szCs w:val="24"/>
          <w:lang w:eastAsia="ru-RU"/>
        </w:rPr>
        <w:t xml:space="preserve"> </w:t>
      </w:r>
      <w:r w:rsidR="00AA52EF" w:rsidRPr="001E3BE5">
        <w:rPr>
          <w:rFonts w:ascii="Times New Roman" w:eastAsia="Times New Roman" w:hAnsi="Times New Roman" w:cs="Times New Roman"/>
          <w:sz w:val="24"/>
          <w:szCs w:val="24"/>
          <w:lang w:eastAsia="ru-RU"/>
        </w:rPr>
        <w:t xml:space="preserve">Ja konstatē, ka pretendentam ir nodokļu parāds, </w:t>
      </w:r>
      <w:r w:rsidRPr="001E3BE5">
        <w:rPr>
          <w:rFonts w:ascii="Times New Roman" w:eastAsia="Times New Roman" w:hAnsi="Times New Roman" w:cs="Times New Roman"/>
          <w:sz w:val="24"/>
          <w:szCs w:val="24"/>
          <w:lang w:eastAsia="ru-RU"/>
        </w:rPr>
        <w:t>pretendenta pieteikums no dalības tālākā vērtēšanā tiek izslēgts.</w:t>
      </w:r>
    </w:p>
    <w:p w:rsidR="00933983" w:rsidRPr="001E3BE5" w:rsidRDefault="00275F34"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Noteikumu 17.punkta (kārtības </w:t>
      </w:r>
      <w:r w:rsidR="0077088A">
        <w:rPr>
          <w:rFonts w:ascii="Times New Roman" w:eastAsia="Times New Roman" w:hAnsi="Times New Roman" w:cs="Times New Roman"/>
          <w:sz w:val="24"/>
          <w:szCs w:val="24"/>
          <w:lang w:eastAsia="ru-RU"/>
        </w:rPr>
        <w:t>13</w:t>
      </w:r>
      <w:r w:rsidRPr="001E3BE5">
        <w:rPr>
          <w:rFonts w:ascii="Times New Roman" w:eastAsia="Times New Roman" w:hAnsi="Times New Roman" w:cs="Times New Roman"/>
          <w:sz w:val="24"/>
          <w:szCs w:val="24"/>
          <w:lang w:eastAsia="ru-RU"/>
        </w:rPr>
        <w:t>.8.</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apakšpunkts) 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w:t>
      </w:r>
      <w:bookmarkStart w:id="40" w:name="_Hlk107230542"/>
      <w:r w:rsidRPr="001E3BE5">
        <w:rPr>
          <w:rFonts w:ascii="Times New Roman" w:eastAsia="Times New Roman" w:hAnsi="Times New Roman" w:cs="Times New Roman"/>
          <w:sz w:val="24"/>
          <w:szCs w:val="24"/>
          <w:lang w:eastAsia="ru-RU"/>
        </w:rPr>
        <w:t>izmanto informāciju, kas pieejama pretendenta sagatavotajā pieteikum</w:t>
      </w:r>
      <w:r w:rsidR="0080110B">
        <w:rPr>
          <w:rFonts w:ascii="Times New Roman" w:eastAsia="Times New Roman" w:hAnsi="Times New Roman" w:cs="Times New Roman"/>
          <w:sz w:val="24"/>
          <w:szCs w:val="24"/>
          <w:lang w:eastAsia="ru-RU"/>
        </w:rPr>
        <w:t>ā</w:t>
      </w:r>
      <w:r w:rsidRPr="001E3BE5">
        <w:rPr>
          <w:rFonts w:ascii="Times New Roman" w:eastAsia="Times New Roman" w:hAnsi="Times New Roman" w:cs="Times New Roman"/>
          <w:sz w:val="24"/>
          <w:szCs w:val="24"/>
          <w:lang w:eastAsia="ru-RU"/>
        </w:rPr>
        <w:t xml:space="preserve">. </w:t>
      </w:r>
      <w:bookmarkEnd w:id="40"/>
      <w:r w:rsidRPr="001E3BE5">
        <w:rPr>
          <w:rFonts w:ascii="Times New Roman" w:eastAsia="Times New Roman" w:hAnsi="Times New Roman" w:cs="Times New Roman"/>
          <w:sz w:val="24"/>
          <w:szCs w:val="24"/>
          <w:lang w:eastAsia="ru-RU"/>
        </w:rPr>
        <w:t>Pārbauda norādītās profesij</w:t>
      </w:r>
      <w:r w:rsidRPr="001E3BE5">
        <w:rPr>
          <w:rFonts w:ascii="Times New Roman" w:eastAsia="Times New Roman" w:hAnsi="Times New Roman" w:cs="Times New Roman"/>
          <w:sz w:val="24"/>
          <w:szCs w:val="24"/>
          <w:lang w:eastAsia="ru-RU"/>
        </w:rPr>
        <w:t>as atbilstību Profesiju klasifikatorā norādītajai profesijai un izvērtē pieteiktās darba vietas amata aprakstu (vai pretendents spēj nodrošināt Pasākumā iesaistītā nodarbināšanu visu līguma darbības laiku);</w:t>
      </w:r>
    </w:p>
    <w:p w:rsidR="00933983" w:rsidRPr="001E3BE5" w:rsidRDefault="00275F34"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17.</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punkta (kārtības </w:t>
      </w:r>
      <w:r w:rsidR="0077088A">
        <w:rPr>
          <w:rFonts w:ascii="Times New Roman" w:eastAsia="Times New Roman" w:hAnsi="Times New Roman" w:cs="Times New Roman"/>
          <w:sz w:val="24"/>
          <w:szCs w:val="24"/>
          <w:lang w:eastAsia="ru-RU"/>
        </w:rPr>
        <w:t>13</w:t>
      </w:r>
      <w:r w:rsidRPr="001E3BE5">
        <w:rPr>
          <w:rFonts w:ascii="Times New Roman" w:eastAsia="Times New Roman" w:hAnsi="Times New Roman" w:cs="Times New Roman"/>
          <w:sz w:val="24"/>
          <w:szCs w:val="24"/>
          <w:lang w:eastAsia="ru-RU"/>
        </w:rPr>
        <w:t>.9.</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apakšpunkts) </w:t>
      </w:r>
      <w:bookmarkStart w:id="41" w:name="_Hlk107238440"/>
      <w:r w:rsidRPr="001E3BE5">
        <w:rPr>
          <w:rFonts w:ascii="Times New Roman" w:eastAsia="Times New Roman" w:hAnsi="Times New Roman" w:cs="Times New Roman"/>
          <w:sz w:val="24"/>
          <w:szCs w:val="24"/>
          <w:lang w:eastAsia="ru-RU"/>
        </w:rPr>
        <w:t>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w:t>
      </w:r>
      <w:bookmarkStart w:id="42" w:name="_Hlk106789583"/>
      <w:r w:rsidRPr="001E3BE5">
        <w:rPr>
          <w:rFonts w:ascii="Times New Roman" w:eastAsia="Times New Roman" w:hAnsi="Times New Roman" w:cs="Times New Roman"/>
          <w:sz w:val="24"/>
          <w:szCs w:val="24"/>
          <w:lang w:eastAsia="ru-RU"/>
        </w:rPr>
        <w:t>izmanto informāciju, kas pieejama pretendenta sagatavotajā pieteikum</w:t>
      </w:r>
      <w:r w:rsidR="0080110B">
        <w:rPr>
          <w:rFonts w:ascii="Times New Roman" w:eastAsia="Times New Roman" w:hAnsi="Times New Roman" w:cs="Times New Roman"/>
          <w:sz w:val="24"/>
          <w:szCs w:val="24"/>
          <w:lang w:eastAsia="ru-RU"/>
        </w:rPr>
        <w:t>ā</w:t>
      </w:r>
      <w:r w:rsidRPr="001E3BE5">
        <w:rPr>
          <w:rFonts w:ascii="Times New Roman" w:eastAsia="Times New Roman" w:hAnsi="Times New Roman" w:cs="Times New Roman"/>
          <w:sz w:val="24"/>
          <w:szCs w:val="24"/>
          <w:lang w:eastAsia="ru-RU"/>
        </w:rPr>
        <w:t xml:space="preserve"> par darba algas apmēru mēnesī; </w:t>
      </w:r>
      <w:bookmarkEnd w:id="41"/>
    </w:p>
    <w:p w:rsidR="00933983" w:rsidRPr="001E3BE5" w:rsidRDefault="00275F34"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74.</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punkta prasīb</w:t>
      </w:r>
      <w:r w:rsidR="003053CC">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3053CC">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informāciju, kas pieejama pretendenta sagatavotajā pieteikum</w:t>
      </w:r>
      <w:r w:rsidR="002D72F5">
        <w:rPr>
          <w:rFonts w:ascii="Times New Roman" w:eastAsia="Times New Roman" w:hAnsi="Times New Roman" w:cs="Times New Roman"/>
          <w:sz w:val="24"/>
          <w:szCs w:val="24"/>
          <w:lang w:eastAsia="ru-RU"/>
        </w:rPr>
        <w:t>ā</w:t>
      </w:r>
      <w:r w:rsidRPr="001E3BE5">
        <w:rPr>
          <w:rFonts w:ascii="Times New Roman" w:eastAsia="Times New Roman" w:hAnsi="Times New Roman" w:cs="Times New Roman"/>
          <w:sz w:val="24"/>
          <w:szCs w:val="24"/>
          <w:lang w:eastAsia="ru-RU"/>
        </w:rPr>
        <w:t xml:space="preserve"> (vai apliecinā</w:t>
      </w:r>
      <w:r w:rsidRPr="001E3BE5">
        <w:rPr>
          <w:rFonts w:ascii="Times New Roman" w:eastAsia="Times New Roman" w:hAnsi="Times New Roman" w:cs="Times New Roman"/>
          <w:sz w:val="24"/>
          <w:szCs w:val="24"/>
          <w:lang w:eastAsia="ru-RU"/>
        </w:rPr>
        <w:t>jums, vai atzīme par pieteikto darba vietu)</w:t>
      </w:r>
      <w:bookmarkStart w:id="43" w:name="_Hlk188866726"/>
      <w:r w:rsidR="00F23EBD" w:rsidRPr="00F23EBD">
        <w:rPr>
          <w:rFonts w:ascii="Times New Roman" w:eastAsia="Times New Roman" w:hAnsi="Times New Roman" w:cs="Times New Roman"/>
          <w:sz w:val="24"/>
          <w:szCs w:val="24"/>
          <w:lang w:eastAsia="ru-RU"/>
        </w:rPr>
        <w:t xml:space="preserve"> </w:t>
      </w:r>
      <w:r w:rsidR="00F23EBD">
        <w:rPr>
          <w:rFonts w:ascii="Times New Roman" w:eastAsia="Times New Roman" w:hAnsi="Times New Roman" w:cs="Times New Roman"/>
          <w:sz w:val="24"/>
          <w:szCs w:val="24"/>
          <w:lang w:eastAsia="ru-RU"/>
        </w:rPr>
        <w:t>un informāciju IS BURVIS</w:t>
      </w:r>
      <w:r w:rsidR="00F23EBD" w:rsidRPr="001E3BE5">
        <w:rPr>
          <w:rFonts w:ascii="Times New Roman" w:eastAsia="Times New Roman" w:hAnsi="Times New Roman" w:cs="Times New Roman"/>
          <w:sz w:val="24"/>
          <w:szCs w:val="24"/>
          <w:lang w:eastAsia="ru-RU"/>
        </w:rPr>
        <w:t>;</w:t>
      </w:r>
      <w:bookmarkEnd w:id="43"/>
    </w:p>
    <w:bookmarkEnd w:id="42"/>
    <w:p w:rsidR="00933983" w:rsidRPr="001E3BE5" w:rsidRDefault="00275F34" w:rsidP="00933983">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82.</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punkta </w:t>
      </w:r>
      <w:bookmarkStart w:id="44" w:name="_Hlk132798822"/>
      <w:r w:rsidR="003053CC" w:rsidRPr="004E4D6E">
        <w:rPr>
          <w:rFonts w:ascii="Times New Roman" w:eastAsia="Times New Roman" w:hAnsi="Times New Roman"/>
          <w:sz w:val="24"/>
          <w:szCs w:val="24"/>
          <w:lang w:eastAsia="ru-RU"/>
        </w:rPr>
        <w:t>prasību pārbaudei izmanto Valsts Izglītības Informācijas sistēmu (</w:t>
      </w:r>
      <w:hyperlink r:id="rId15" w:history="1">
        <w:r w:rsidR="003053CC" w:rsidRPr="004E4D6E">
          <w:rPr>
            <w:rFonts w:ascii="Times New Roman" w:eastAsia="Times New Roman" w:hAnsi="Times New Roman"/>
            <w:color w:val="0000FF"/>
            <w:sz w:val="24"/>
            <w:szCs w:val="24"/>
            <w:u w:val="single"/>
            <w:lang w:eastAsia="ru-RU"/>
          </w:rPr>
          <w:t>https://www.viis.gov.lv/registri/iestades</w:t>
        </w:r>
      </w:hyperlink>
      <w:r w:rsidR="003053CC" w:rsidRPr="004E4D6E">
        <w:rPr>
          <w:rFonts w:ascii="Times New Roman" w:eastAsia="Times New Roman" w:hAnsi="Times New Roman"/>
          <w:sz w:val="24"/>
          <w:szCs w:val="24"/>
          <w:lang w:eastAsia="ru-RU"/>
        </w:rPr>
        <w:t>) (vai pretendents nav izglītības iestāde, kuras pamatuzdevums ir izglītības programmu īstenošana</w:t>
      </w:r>
      <w:bookmarkStart w:id="45" w:name="_Hlk106694959"/>
      <w:r w:rsidR="003053CC" w:rsidRPr="004E4D6E">
        <w:rPr>
          <w:rFonts w:ascii="Times New Roman" w:eastAsia="Times New Roman" w:hAnsi="Times New Roman" w:cs="Times New Roman"/>
          <w:sz w:val="24"/>
          <w:szCs w:val="24"/>
          <w:lang w:eastAsia="ru-RU"/>
        </w:rPr>
        <w:t>),</w:t>
      </w:r>
      <w:r w:rsidR="003053CC" w:rsidRPr="003053CC">
        <w:rPr>
          <w:rFonts w:ascii="Times New Roman" w:eastAsia="Times New Roman" w:hAnsi="Times New Roman" w:cs="Times New Roman"/>
          <w:sz w:val="24"/>
          <w:szCs w:val="24"/>
          <w:lang w:eastAsia="ru-RU"/>
        </w:rPr>
        <w:t xml:space="preserve"> </w:t>
      </w:r>
      <w:bookmarkStart w:id="46" w:name="_Hlk194614015"/>
      <w:r w:rsidR="00474239">
        <w:rPr>
          <w:rFonts w:ascii="Times New Roman" w:eastAsia="Times New Roman" w:hAnsi="Times New Roman"/>
          <w:sz w:val="24"/>
          <w:szCs w:val="24"/>
          <w:lang w:eastAsia="ru-RU"/>
        </w:rPr>
        <w:t xml:space="preserve">Latvijas vēstneša politisko partiju reģistra ziņas </w:t>
      </w:r>
      <w:r w:rsidR="00474239" w:rsidRPr="009A7F03">
        <w:rPr>
          <w:rFonts w:ascii="Times New Roman" w:eastAsia="Times New Roman" w:hAnsi="Times New Roman"/>
          <w:sz w:val="24"/>
          <w:szCs w:val="24"/>
          <w:lang w:eastAsia="ru-RU"/>
        </w:rPr>
        <w:t>(</w:t>
      </w:r>
      <w:hyperlink r:id="rId16" w:history="1">
        <w:r w:rsidR="00474239" w:rsidRPr="00403A95">
          <w:rPr>
            <w:rStyle w:val="Hyperlink"/>
            <w:rFonts w:ascii="Times New Roman" w:eastAsia="Times New Roman" w:hAnsi="Times New Roman"/>
            <w:sz w:val="24"/>
            <w:szCs w:val="24"/>
            <w:lang w:eastAsia="ru-RU"/>
          </w:rPr>
          <w:t>https://www.vestnesis.lv/oficialie-pazinojumi/politisko-partiju-registra</w:t>
        </w:r>
      </w:hyperlink>
      <w:r w:rsidR="00474239">
        <w:rPr>
          <w:rFonts w:ascii="Times New Roman" w:eastAsia="Times New Roman" w:hAnsi="Times New Roman"/>
          <w:color w:val="0000FF"/>
          <w:sz w:val="24"/>
          <w:szCs w:val="24"/>
          <w:u w:val="single"/>
          <w:lang w:eastAsia="ru-RU"/>
        </w:rPr>
        <w:t xml:space="preserve"> </w:t>
      </w:r>
      <w:r w:rsidR="00474239" w:rsidRPr="00B2048D">
        <w:rPr>
          <w:rFonts w:ascii="Times New Roman" w:eastAsia="Times New Roman" w:hAnsi="Times New Roman"/>
          <w:color w:val="0000FF"/>
          <w:sz w:val="24"/>
          <w:szCs w:val="24"/>
          <w:u w:val="single"/>
          <w:lang w:eastAsia="ru-RU"/>
        </w:rPr>
        <w:t>zinas</w:t>
      </w:r>
      <w:r w:rsidR="00474239" w:rsidRPr="009A7F03">
        <w:rPr>
          <w:rFonts w:ascii="Times New Roman" w:eastAsia="Times New Roman" w:hAnsi="Times New Roman"/>
          <w:sz w:val="24"/>
          <w:szCs w:val="24"/>
          <w:lang w:eastAsia="ru-RU"/>
        </w:rPr>
        <w:t xml:space="preserve">) </w:t>
      </w:r>
      <w:bookmarkEnd w:id="46"/>
      <w:r w:rsidR="003053CC" w:rsidRPr="003053CC">
        <w:rPr>
          <w:rFonts w:ascii="Times New Roman" w:eastAsia="Times New Roman" w:hAnsi="Times New Roman" w:cs="Times New Roman"/>
          <w:sz w:val="24"/>
          <w:szCs w:val="24"/>
          <w:lang w:eastAsia="ru-RU"/>
        </w:rPr>
        <w:t>(vai pretendents nav politiskā partija)</w:t>
      </w:r>
      <w:bookmarkStart w:id="47" w:name="_Hlk106694746"/>
      <w:bookmarkEnd w:id="45"/>
      <w:r w:rsidRPr="001E3BE5">
        <w:rPr>
          <w:rFonts w:ascii="Times New Roman" w:eastAsia="Times New Roman" w:hAnsi="Times New Roman" w:cs="Times New Roman"/>
          <w:sz w:val="24"/>
          <w:szCs w:val="24"/>
          <w:lang w:eastAsia="ru-RU"/>
        </w:rPr>
        <w:t>.</w:t>
      </w:r>
      <w:bookmarkEnd w:id="44"/>
      <w:r w:rsidRPr="001E3BE5">
        <w:rPr>
          <w:rFonts w:ascii="Times New Roman" w:eastAsia="Times New Roman" w:hAnsi="Times New Roman" w:cs="Times New Roman"/>
          <w:sz w:val="24"/>
          <w:szCs w:val="24"/>
          <w:lang w:eastAsia="ru-RU"/>
        </w:rPr>
        <w:t xml:space="preserve"> </w:t>
      </w:r>
      <w:bookmarkStart w:id="48" w:name="_Hlk112765749"/>
      <w:r w:rsidRPr="001E3BE5">
        <w:rPr>
          <w:rFonts w:ascii="Times New Roman" w:eastAsia="Times New Roman" w:hAnsi="Times New Roman" w:cs="Times New Roman"/>
          <w:sz w:val="24"/>
          <w:szCs w:val="24"/>
          <w:lang w:eastAsia="ru-RU"/>
        </w:rPr>
        <w:t>Ja pretendents ir izglītības iestāde, kuras pamatuzdevums ir izglītības programmu īstenošana, vai pretendents ir politiskā partija, tā pieteikumu no d</w:t>
      </w:r>
      <w:r w:rsidRPr="001E3BE5">
        <w:rPr>
          <w:rFonts w:ascii="Times New Roman" w:eastAsia="Times New Roman" w:hAnsi="Times New Roman" w:cs="Times New Roman"/>
          <w:sz w:val="24"/>
          <w:szCs w:val="24"/>
          <w:lang w:eastAsia="ru-RU"/>
        </w:rPr>
        <w:t>alības tālākā vērtēšanā izslēdz;</w:t>
      </w:r>
      <w:bookmarkEnd w:id="47"/>
      <w:bookmarkEnd w:id="48"/>
    </w:p>
    <w:p w:rsidR="00933983" w:rsidRPr="001E3BE5" w:rsidRDefault="00275F34"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Noteikumu 82.2.</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apakšpunkta prasīb</w:t>
      </w:r>
      <w:r w:rsidR="00583C45">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583C45">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informāciju, kas pieejama pretendenta sagatavotajā pielikumā pie pieteikuma un papildus iesniegtos dokumentus (ja attiecināms). Pārbauda norādīto informāciju par pieteikto bezdarbnieku darba vietu skaitu un pārbauda norādīto darba vadītāju skaitu</w:t>
      </w:r>
      <w:r w:rsidR="0080110B">
        <w:rPr>
          <w:rFonts w:ascii="Times New Roman" w:eastAsia="Times New Roman" w:hAnsi="Times New Roman" w:cs="Times New Roman"/>
          <w:sz w:val="24"/>
          <w:szCs w:val="24"/>
          <w:lang w:eastAsia="ru-RU"/>
        </w:rPr>
        <w:t>. Pārbaudei izmanto Bezdarbnieku uzskaites un reģistrēto vakanču informācijas sistēmā reģistrēto informāciju</w:t>
      </w:r>
      <w:r w:rsidRPr="001E3BE5">
        <w:rPr>
          <w:rFonts w:ascii="Times New Roman" w:eastAsia="Times New Roman" w:hAnsi="Times New Roman" w:cs="Times New Roman"/>
          <w:sz w:val="24"/>
          <w:szCs w:val="24"/>
          <w:lang w:eastAsia="ru-RU"/>
        </w:rPr>
        <w:t>;</w:t>
      </w:r>
    </w:p>
    <w:p w:rsidR="00933983" w:rsidRPr="001A6DEA" w:rsidRDefault="00275F34" w:rsidP="00933983">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49" w:name="_Hlk110597000"/>
      <w:bookmarkStart w:id="50" w:name="_Hlk114514148"/>
      <w:r w:rsidRPr="001E3BE5">
        <w:rPr>
          <w:rFonts w:ascii="Times New Roman" w:eastAsia="Times New Roman" w:hAnsi="Times New Roman" w:cs="Times New Roman"/>
          <w:sz w:val="24"/>
          <w:szCs w:val="24"/>
          <w:lang w:eastAsia="ru-RU"/>
        </w:rPr>
        <w:t>Noteikumu 82.</w:t>
      </w:r>
      <w:r w:rsidRPr="001E3BE5">
        <w:rPr>
          <w:rFonts w:ascii="Times New Roman" w:eastAsia="Times New Roman" w:hAnsi="Times New Roman" w:cs="Times New Roman"/>
          <w:sz w:val="24"/>
          <w:szCs w:val="24"/>
          <w:vertAlign w:val="superscript"/>
          <w:lang w:eastAsia="ru-RU"/>
        </w:rPr>
        <w:t>1</w:t>
      </w:r>
      <w:r w:rsidRPr="001E3BE5">
        <w:rPr>
          <w:rFonts w:ascii="Times New Roman" w:eastAsia="Times New Roman" w:hAnsi="Times New Roman" w:cs="Times New Roman"/>
          <w:sz w:val="24"/>
          <w:szCs w:val="24"/>
          <w:lang w:eastAsia="ru-RU"/>
        </w:rPr>
        <w:t xml:space="preserve"> </w:t>
      </w:r>
      <w:bookmarkStart w:id="51" w:name="_Hlk107238365"/>
      <w:r w:rsidRPr="001E3BE5">
        <w:rPr>
          <w:rFonts w:ascii="Times New Roman" w:eastAsia="Times New Roman" w:hAnsi="Times New Roman" w:cs="Times New Roman"/>
          <w:sz w:val="24"/>
          <w:szCs w:val="24"/>
          <w:lang w:eastAsia="ru-RU"/>
        </w:rPr>
        <w:t>punkta prasīb</w:t>
      </w:r>
      <w:r w:rsidR="00583C45">
        <w:rPr>
          <w:rFonts w:ascii="Times New Roman" w:eastAsia="Times New Roman" w:hAnsi="Times New Roman" w:cs="Times New Roman"/>
          <w:sz w:val="24"/>
          <w:szCs w:val="24"/>
          <w:lang w:eastAsia="ru-RU"/>
        </w:rPr>
        <w:t>u</w:t>
      </w:r>
      <w:r w:rsidRPr="001E3BE5">
        <w:rPr>
          <w:rFonts w:ascii="Times New Roman" w:eastAsia="Times New Roman" w:hAnsi="Times New Roman" w:cs="Times New Roman"/>
          <w:sz w:val="24"/>
          <w:szCs w:val="24"/>
          <w:lang w:eastAsia="ru-RU"/>
        </w:rPr>
        <w:t xml:space="preserve"> pārbaud</w:t>
      </w:r>
      <w:r w:rsidR="00583C45">
        <w:rPr>
          <w:rFonts w:ascii="Times New Roman" w:eastAsia="Times New Roman" w:hAnsi="Times New Roman" w:cs="Times New Roman"/>
          <w:sz w:val="24"/>
          <w:szCs w:val="24"/>
          <w:lang w:eastAsia="ru-RU"/>
        </w:rPr>
        <w:t>ei</w:t>
      </w:r>
      <w:r w:rsidRPr="001E3BE5">
        <w:rPr>
          <w:rFonts w:ascii="Times New Roman" w:eastAsia="Times New Roman" w:hAnsi="Times New Roman" w:cs="Times New Roman"/>
          <w:sz w:val="24"/>
          <w:szCs w:val="24"/>
          <w:lang w:eastAsia="ru-RU"/>
        </w:rPr>
        <w:t xml:space="preserve"> izmanto pretendenta pieteikumā sniegto apliecinājumu un iesniegto informāciju par kopējo pretendenta nodarb</w:t>
      </w:r>
      <w:r w:rsidRPr="001E3BE5">
        <w:rPr>
          <w:rFonts w:ascii="Times New Roman" w:eastAsia="Times New Roman" w:hAnsi="Times New Roman" w:cs="Times New Roman"/>
          <w:sz w:val="24"/>
          <w:szCs w:val="24"/>
          <w:lang w:eastAsia="ru-RU"/>
        </w:rPr>
        <w:t>ināto personu skaitu.</w:t>
      </w:r>
      <w:bookmarkEnd w:id="51"/>
      <w:r w:rsidRPr="001E3BE5">
        <w:rPr>
          <w:rFonts w:ascii="Times New Roman" w:eastAsia="Calibri" w:hAnsi="Times New Roman" w:cs="Times New Roman"/>
          <w:sz w:val="24"/>
          <w:szCs w:val="24"/>
        </w:rPr>
        <w:t xml:space="preserve"> Komisija pārbauda pretendenta norādīto informāciju valstī kopā</w:t>
      </w:r>
      <w:r w:rsidR="002C017E" w:rsidRPr="001E3BE5">
        <w:rPr>
          <w:rFonts w:ascii="Times New Roman" w:eastAsia="Calibri" w:hAnsi="Times New Roman" w:cs="Times New Roman"/>
          <w:sz w:val="24"/>
          <w:szCs w:val="24"/>
        </w:rPr>
        <w:t xml:space="preserve"> (ņem vērā gan Pasākumā iesaistīto bezdarbnieku skaitu)</w:t>
      </w:r>
      <w:r w:rsidRPr="001E3BE5">
        <w:rPr>
          <w:rFonts w:ascii="Times New Roman" w:eastAsia="Calibri" w:hAnsi="Times New Roman" w:cs="Times New Roman"/>
          <w:sz w:val="24"/>
          <w:szCs w:val="24"/>
        </w:rPr>
        <w:t>, t.sk.</w:t>
      </w:r>
      <w:r w:rsidR="00BB4EE2" w:rsidRPr="001E3BE5">
        <w:rPr>
          <w:rFonts w:ascii="Times New Roman" w:eastAsia="Calibri" w:hAnsi="Times New Roman" w:cs="Times New Roman"/>
          <w:sz w:val="24"/>
          <w:szCs w:val="24"/>
        </w:rPr>
        <w:t xml:space="preserve"> pieteikto darba vietu skaitu</w:t>
      </w:r>
      <w:bookmarkEnd w:id="49"/>
      <w:r w:rsidRPr="001E3BE5">
        <w:rPr>
          <w:rFonts w:ascii="Times New Roman" w:eastAsia="Calibri" w:hAnsi="Times New Roman" w:cs="Times New Roman"/>
          <w:sz w:val="24"/>
          <w:szCs w:val="24"/>
        </w:rPr>
        <w:t xml:space="preserve">. Ja Komisija konstatē, ka pretendenta pieteikumā pieteiktais darba vietu skaits </w:t>
      </w:r>
      <w:r w:rsidRPr="001E3BE5">
        <w:rPr>
          <w:rFonts w:ascii="Times New Roman" w:eastAsia="Calibri" w:hAnsi="Times New Roman" w:cs="Times New Roman"/>
          <w:sz w:val="24"/>
          <w:szCs w:val="24"/>
        </w:rPr>
        <w:t xml:space="preserve">pārsniedz pieļaujamo darba vietu skaitu, lai nodrošinātu pretendenta atbilstību kritērijam, Komisija informē pretendentu par pieļaujamo darba vietu skaitu un </w:t>
      </w:r>
      <w:r w:rsidR="00F23EBD">
        <w:rPr>
          <w:rFonts w:ascii="Times New Roman" w:eastAsia="Calibri" w:hAnsi="Times New Roman" w:cs="Times New Roman"/>
          <w:sz w:val="24"/>
          <w:szCs w:val="24"/>
        </w:rPr>
        <w:t>piecu</w:t>
      </w:r>
      <w:r w:rsidR="00F23EBD" w:rsidRPr="001E3BE5">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 xml:space="preserve">dienu laikā no informācijas pieprasīšanas brīža lūdz iesniegt informāciju par darba vietām, </w:t>
      </w:r>
      <w:r w:rsidRPr="001E3BE5">
        <w:rPr>
          <w:rFonts w:ascii="Times New Roman" w:eastAsia="Calibri" w:hAnsi="Times New Roman" w:cs="Times New Roman"/>
          <w:sz w:val="24"/>
          <w:szCs w:val="24"/>
        </w:rPr>
        <w:t>kuras turpināt vērtēt komisijā.</w:t>
      </w:r>
      <w:bookmarkStart w:id="52" w:name="_Hlk69745974"/>
      <w:r w:rsidRPr="001E3BE5">
        <w:rPr>
          <w:rFonts w:ascii="Times New Roman" w:eastAsia="Calibri" w:hAnsi="Times New Roman" w:cs="Times New Roman"/>
          <w:sz w:val="24"/>
          <w:szCs w:val="24"/>
        </w:rPr>
        <w:t xml:space="preserve"> Ja vēstulē noteiktajā termiņā pretendents neiesniedz pieprasīto informāciju, pretendenta pieteikums no dalības tālākā vērtēšanā tiek izslēgts.</w:t>
      </w:r>
      <w:bookmarkEnd w:id="52"/>
    </w:p>
    <w:bookmarkEnd w:id="50"/>
    <w:p w:rsidR="00933983" w:rsidRDefault="00275F34" w:rsidP="00933983">
      <w:pPr>
        <w:widowControl w:val="0"/>
        <w:numPr>
          <w:ilvl w:val="0"/>
          <w:numId w:val="1"/>
        </w:numPr>
        <w:tabs>
          <w:tab w:val="left" w:pos="284"/>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Pēc visu kritēriju pārbaudes, Komisija pārliecinās, vai pretendenta pieteikuma saturs sniedz visu izvērtēšanai nepieciešamo informāciju, vai tas ir atbilstoši noformēts. Ja Komisija </w:t>
      </w:r>
      <w:r w:rsidRPr="001E3BE5">
        <w:rPr>
          <w:rFonts w:ascii="Times New Roman" w:eastAsia="Times New Roman" w:hAnsi="Times New Roman" w:cs="Times New Roman"/>
          <w:sz w:val="24"/>
          <w:szCs w:val="24"/>
          <w:lang w:eastAsia="ru-RU"/>
        </w:rPr>
        <w:lastRenderedPageBreak/>
        <w:t>konstatē, ka pieteikumā ietvertā vai pretendenta iesniegtā informācija, va</w:t>
      </w:r>
      <w:r w:rsidRPr="001E3BE5">
        <w:rPr>
          <w:rFonts w:ascii="Times New Roman" w:eastAsia="Times New Roman" w:hAnsi="Times New Roman" w:cs="Times New Roman"/>
          <w:sz w:val="24"/>
          <w:szCs w:val="24"/>
          <w:lang w:eastAsia="ru-RU"/>
        </w:rPr>
        <w:t xml:space="preserve">i dokuments ir neskaidrs vai nepilnīgs, </w:t>
      </w:r>
      <w:bookmarkStart w:id="53" w:name="_Hlk191457497"/>
      <w:r w:rsidR="00D86177">
        <w:rPr>
          <w:rFonts w:ascii="Times New Roman" w:eastAsia="Times New Roman" w:hAnsi="Times New Roman"/>
          <w:sz w:val="24"/>
          <w:szCs w:val="24"/>
          <w:lang w:eastAsia="ru-RU"/>
        </w:rPr>
        <w:t>vai, ņemot vērā līdzšinējo sadarbību</w:t>
      </w:r>
      <w:r w:rsidR="006952A2">
        <w:rPr>
          <w:rFonts w:ascii="Times New Roman" w:eastAsia="Times New Roman" w:hAnsi="Times New Roman"/>
          <w:sz w:val="24"/>
          <w:szCs w:val="24"/>
          <w:lang w:eastAsia="ru-RU"/>
        </w:rPr>
        <w:t>,</w:t>
      </w:r>
      <w:r w:rsidR="00D86177">
        <w:rPr>
          <w:rFonts w:ascii="Times New Roman" w:eastAsia="Times New Roman" w:hAnsi="Times New Roman"/>
          <w:sz w:val="24"/>
          <w:szCs w:val="24"/>
          <w:lang w:eastAsia="ru-RU"/>
        </w:rPr>
        <w:t xml:space="preserve"> ir nepieciešama papildu informācija</w:t>
      </w:r>
      <w:r w:rsidR="006952A2">
        <w:rPr>
          <w:rFonts w:ascii="Times New Roman" w:eastAsia="Times New Roman" w:hAnsi="Times New Roman"/>
          <w:sz w:val="24"/>
          <w:szCs w:val="24"/>
          <w:lang w:eastAsia="ru-RU"/>
        </w:rPr>
        <w:t>,</w:t>
      </w:r>
      <w:r w:rsidR="00D86177">
        <w:rPr>
          <w:rFonts w:ascii="Times New Roman" w:eastAsia="Times New Roman" w:hAnsi="Times New Roman"/>
          <w:sz w:val="24"/>
          <w:szCs w:val="24"/>
          <w:lang w:eastAsia="ru-RU"/>
        </w:rPr>
        <w:t xml:space="preserve"> lai gūtu pārliecību, ka pretendents spēs nodrošināt </w:t>
      </w:r>
      <w:r w:rsidR="00D86177" w:rsidRPr="00DA50C9">
        <w:rPr>
          <w:rFonts w:ascii="Times New Roman" w:hAnsi="Times New Roman"/>
          <w:sz w:val="24"/>
          <w:szCs w:val="24"/>
        </w:rPr>
        <w:t>P</w:t>
      </w:r>
      <w:r w:rsidR="00D86177">
        <w:rPr>
          <w:rFonts w:ascii="Times New Roman" w:hAnsi="Times New Roman"/>
          <w:sz w:val="24"/>
          <w:szCs w:val="24"/>
        </w:rPr>
        <w:t>asākuma</w:t>
      </w:r>
      <w:r w:rsidR="00D86177" w:rsidRPr="00DA50C9">
        <w:rPr>
          <w:rFonts w:ascii="Times New Roman" w:hAnsi="Times New Roman"/>
          <w:sz w:val="24"/>
          <w:szCs w:val="24"/>
        </w:rPr>
        <w:t xml:space="preserve"> mērķ</w:t>
      </w:r>
      <w:r w:rsidR="00D86177">
        <w:rPr>
          <w:rFonts w:ascii="Times New Roman" w:hAnsi="Times New Roman"/>
          <w:sz w:val="24"/>
          <w:szCs w:val="24"/>
        </w:rPr>
        <w:t>a</w:t>
      </w:r>
      <w:r w:rsidR="00D86177" w:rsidRPr="00DA50C9">
        <w:rPr>
          <w:rFonts w:ascii="Times New Roman" w:hAnsi="Times New Roman"/>
          <w:sz w:val="24"/>
          <w:szCs w:val="24"/>
        </w:rPr>
        <w:t xml:space="preserve"> sasniegšanu un piešķirtā finansējuma izlietošan</w:t>
      </w:r>
      <w:r w:rsidR="00D86177">
        <w:rPr>
          <w:rFonts w:ascii="Times New Roman" w:hAnsi="Times New Roman"/>
          <w:sz w:val="24"/>
          <w:szCs w:val="24"/>
        </w:rPr>
        <w:t xml:space="preserve">u </w:t>
      </w:r>
      <w:r w:rsidR="00D86177" w:rsidRPr="00DA50C9">
        <w:rPr>
          <w:rFonts w:ascii="Times New Roman" w:hAnsi="Times New Roman"/>
          <w:sz w:val="24"/>
          <w:szCs w:val="24"/>
        </w:rPr>
        <w:t>atbilstoši P</w:t>
      </w:r>
      <w:r w:rsidR="00D86177">
        <w:rPr>
          <w:rFonts w:ascii="Times New Roman" w:hAnsi="Times New Roman"/>
          <w:sz w:val="24"/>
          <w:szCs w:val="24"/>
        </w:rPr>
        <w:t>asākuma</w:t>
      </w:r>
      <w:r w:rsidR="00D86177" w:rsidRPr="00DA50C9">
        <w:rPr>
          <w:rFonts w:ascii="Times New Roman" w:hAnsi="Times New Roman"/>
          <w:sz w:val="24"/>
          <w:szCs w:val="24"/>
        </w:rPr>
        <w:t xml:space="preserve"> īstenošana</w:t>
      </w:r>
      <w:r w:rsidR="00D86177">
        <w:rPr>
          <w:rFonts w:ascii="Times New Roman" w:hAnsi="Times New Roman"/>
          <w:sz w:val="24"/>
          <w:szCs w:val="24"/>
        </w:rPr>
        <w:t>s</w:t>
      </w:r>
      <w:r w:rsidR="00D86177" w:rsidRPr="00DA50C9">
        <w:rPr>
          <w:rFonts w:ascii="Times New Roman" w:hAnsi="Times New Roman"/>
          <w:sz w:val="24"/>
          <w:szCs w:val="24"/>
        </w:rPr>
        <w:t xml:space="preserve"> nosacījumiem</w:t>
      </w:r>
      <w:bookmarkEnd w:id="53"/>
      <w:r w:rsidR="00D86177" w:rsidRPr="009A7F03">
        <w:rPr>
          <w:rFonts w:ascii="Times New Roman" w:eastAsia="Times New Roman" w:hAnsi="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Komisija </w:t>
      </w:r>
      <w:r w:rsidR="00F23EBD">
        <w:rPr>
          <w:rFonts w:ascii="Times New Roman" w:eastAsia="Times New Roman" w:hAnsi="Times New Roman" w:cs="Times New Roman"/>
          <w:sz w:val="24"/>
          <w:szCs w:val="24"/>
          <w:lang w:eastAsia="ru-RU"/>
        </w:rPr>
        <w:t xml:space="preserve">5 darba dienu laikā, </w:t>
      </w:r>
      <w:r w:rsidRPr="001E3BE5">
        <w:rPr>
          <w:rFonts w:ascii="Times New Roman" w:eastAsia="Times New Roman" w:hAnsi="Times New Roman" w:cs="Times New Roman"/>
          <w:sz w:val="24"/>
          <w:szCs w:val="24"/>
          <w:lang w:eastAsia="ru-RU"/>
        </w:rPr>
        <w:t xml:space="preserve">rakstveidā par to informē pretendentu un </w:t>
      </w:r>
      <w:r w:rsidR="00F23EBD">
        <w:rPr>
          <w:rFonts w:ascii="Times New Roman" w:eastAsia="Times New Roman" w:hAnsi="Times New Roman" w:cs="Times New Roman"/>
          <w:sz w:val="24"/>
          <w:szCs w:val="24"/>
          <w:lang w:eastAsia="ru-RU"/>
        </w:rPr>
        <w:t>5</w:t>
      </w:r>
      <w:r w:rsidR="00F23EBD" w:rsidRPr="001E3BE5">
        <w:rPr>
          <w:rFonts w:ascii="Times New Roman" w:eastAsia="Times New Roman" w:hAnsi="Times New Roman" w:cs="Times New Roman"/>
          <w:sz w:val="24"/>
          <w:szCs w:val="24"/>
          <w:lang w:eastAsia="ru-RU"/>
        </w:rPr>
        <w:t xml:space="preserve"> </w:t>
      </w:r>
      <w:r w:rsidR="00583C45">
        <w:rPr>
          <w:rFonts w:ascii="Times New Roman" w:eastAsia="Times New Roman" w:hAnsi="Times New Roman" w:cs="Times New Roman"/>
          <w:sz w:val="24"/>
          <w:szCs w:val="24"/>
          <w:lang w:eastAsia="ru-RU"/>
        </w:rPr>
        <w:t xml:space="preserve">darba </w:t>
      </w:r>
      <w:r w:rsidRPr="001E3BE5">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 vai iesniedz trūkstošo dokumentu, nodrošinot vienlīdzīgu attieksmi pret visiem pretendentiem. Ja vēstulē noteiktajā termiņā p</w:t>
      </w:r>
      <w:r w:rsidRPr="001E3BE5">
        <w:rPr>
          <w:rFonts w:ascii="Times New Roman" w:eastAsia="Times New Roman" w:hAnsi="Times New Roman" w:cs="Times New Roman"/>
          <w:sz w:val="24"/>
          <w:szCs w:val="24"/>
          <w:lang w:eastAsia="ru-RU"/>
        </w:rPr>
        <w:t>retendents neiesniedz pieprasīto informāciju, pretendenta pieteikumu no dalības tālākā vērtēšanā izslēdz.</w:t>
      </w:r>
      <w:r w:rsidR="00D86177">
        <w:rPr>
          <w:rFonts w:ascii="Times New Roman" w:eastAsia="Times New Roman" w:hAnsi="Times New Roman" w:cs="Times New Roman"/>
          <w:sz w:val="24"/>
          <w:szCs w:val="24"/>
          <w:lang w:eastAsia="ru-RU"/>
        </w:rPr>
        <w:t xml:space="preserve"> </w:t>
      </w:r>
      <w:r w:rsidR="00D86177">
        <w:rPr>
          <w:rFonts w:ascii="Times New Roman" w:eastAsia="Times New Roman" w:hAnsi="Times New Roman"/>
          <w:sz w:val="24"/>
          <w:szCs w:val="24"/>
          <w:lang w:eastAsia="ru-RU"/>
        </w:rPr>
        <w:t xml:space="preserve">Komisijai ir tiesības </w:t>
      </w:r>
      <w:r w:rsidR="00D86177" w:rsidRPr="007E1326">
        <w:rPr>
          <w:rFonts w:ascii="Times New Roman" w:eastAsia="Times New Roman" w:hAnsi="Times New Roman"/>
          <w:sz w:val="24"/>
          <w:szCs w:val="24"/>
          <w:lang w:eastAsia="ru-RU"/>
        </w:rPr>
        <w:t>pieprasīt informāciju</w:t>
      </w:r>
      <w:r w:rsidR="00D86177">
        <w:rPr>
          <w:rFonts w:ascii="Times New Roman" w:eastAsia="Times New Roman" w:hAnsi="Times New Roman"/>
          <w:sz w:val="24"/>
          <w:szCs w:val="24"/>
          <w:lang w:eastAsia="ru-RU"/>
        </w:rPr>
        <w:t xml:space="preserve"> par pretendenta atbilstību</w:t>
      </w:r>
      <w:r w:rsidR="00D86177" w:rsidRPr="007E1326">
        <w:rPr>
          <w:rFonts w:ascii="Times New Roman" w:eastAsia="Times New Roman" w:hAnsi="Times New Roman"/>
          <w:sz w:val="24"/>
          <w:szCs w:val="24"/>
          <w:lang w:eastAsia="ru-RU"/>
        </w:rPr>
        <w:t xml:space="preserve"> no kompetentajām valsts institūcijām.</w:t>
      </w:r>
    </w:p>
    <w:p w:rsidR="00F23EBD" w:rsidRPr="001E3BE5" w:rsidRDefault="00F23EBD" w:rsidP="00F23EBD">
      <w:pPr>
        <w:widowControl w:val="0"/>
        <w:tabs>
          <w:tab w:val="left" w:pos="284"/>
          <w:tab w:val="left" w:pos="426"/>
        </w:tabs>
        <w:spacing w:after="0" w:line="240" w:lineRule="auto"/>
        <w:ind w:left="426"/>
        <w:contextualSpacing/>
        <w:jc w:val="both"/>
        <w:rPr>
          <w:rFonts w:ascii="Times New Roman" w:eastAsia="Times New Roman" w:hAnsi="Times New Roman" w:cs="Times New Roman"/>
          <w:sz w:val="24"/>
          <w:szCs w:val="24"/>
          <w:lang w:eastAsia="ru-RU"/>
        </w:rPr>
      </w:pPr>
    </w:p>
    <w:p w:rsidR="00933983" w:rsidRPr="001E3BE5" w:rsidRDefault="00933983" w:rsidP="00933983">
      <w:pPr>
        <w:spacing w:after="0"/>
        <w:jc w:val="both"/>
        <w:rPr>
          <w:rFonts w:ascii="Times New Roman" w:eastAsia="Calibri" w:hAnsi="Times New Roman" w:cs="Times New Roman"/>
          <w:sz w:val="24"/>
          <w:szCs w:val="24"/>
        </w:rPr>
      </w:pPr>
    </w:p>
    <w:p w:rsidR="00933983" w:rsidRPr="001E3BE5" w:rsidRDefault="00275F34" w:rsidP="00933983">
      <w:pPr>
        <w:keepNext/>
        <w:keepLines/>
        <w:spacing w:after="0"/>
        <w:jc w:val="center"/>
        <w:outlineLvl w:val="0"/>
        <w:rPr>
          <w:rFonts w:ascii="Times New Roman" w:eastAsia="Times New Roman" w:hAnsi="Times New Roman" w:cs="Times New Roman"/>
          <w:b/>
          <w:sz w:val="24"/>
          <w:szCs w:val="24"/>
          <w:lang w:eastAsia="lv-LV"/>
        </w:rPr>
      </w:pPr>
      <w:r w:rsidRPr="001E3BE5">
        <w:rPr>
          <w:rFonts w:ascii="Times New Roman" w:eastAsia="Times New Roman" w:hAnsi="Times New Roman" w:cs="Times New Roman"/>
          <w:b/>
          <w:sz w:val="24"/>
          <w:szCs w:val="24"/>
          <w:lang w:eastAsia="lv-LV"/>
        </w:rPr>
        <w:t>V. Lēmuma pieņemšana</w:t>
      </w:r>
    </w:p>
    <w:p w:rsidR="00933983" w:rsidRPr="001E3BE5" w:rsidRDefault="00933983" w:rsidP="00933983">
      <w:pPr>
        <w:tabs>
          <w:tab w:val="left" w:pos="502"/>
        </w:tabs>
        <w:spacing w:after="0"/>
        <w:jc w:val="both"/>
        <w:rPr>
          <w:rFonts w:ascii="Times New Roman" w:eastAsia="Calibri" w:hAnsi="Times New Roman" w:cs="Times New Roman"/>
          <w:sz w:val="24"/>
          <w:szCs w:val="24"/>
        </w:rPr>
      </w:pPr>
    </w:p>
    <w:p w:rsidR="00465B73" w:rsidRDefault="00275F34" w:rsidP="00465B73">
      <w:pPr>
        <w:numPr>
          <w:ilvl w:val="0"/>
          <w:numId w:val="1"/>
        </w:numPr>
        <w:spacing w:after="0"/>
        <w:ind w:left="426" w:hanging="426"/>
        <w:contextualSpacing/>
        <w:jc w:val="both"/>
        <w:rPr>
          <w:rFonts w:ascii="Times New Roman" w:eastAsia="Calibri" w:hAnsi="Times New Roman" w:cs="Times New Roman"/>
          <w:sz w:val="24"/>
          <w:szCs w:val="24"/>
        </w:rPr>
      </w:pPr>
      <w:r w:rsidRPr="006D1731">
        <w:rPr>
          <w:rFonts w:ascii="Times New Roman" w:eastAsia="Calibri" w:hAnsi="Times New Roman" w:cs="Times New Roman"/>
          <w:sz w:val="24"/>
          <w:szCs w:val="24"/>
        </w:rPr>
        <w:t>Komisija pieņem l</w:t>
      </w:r>
      <w:r w:rsidRPr="006D1731">
        <w:rPr>
          <w:rFonts w:ascii="Times New Roman" w:eastAsia="Calibri" w:hAnsi="Times New Roman" w:cs="Times New Roman"/>
          <w:sz w:val="24"/>
          <w:szCs w:val="24"/>
        </w:rPr>
        <w:t>ēmumu atbilstoši</w:t>
      </w:r>
      <w:r w:rsidR="00BE72C9">
        <w:rPr>
          <w:rFonts w:ascii="Times New Roman" w:eastAsia="Calibri" w:hAnsi="Times New Roman" w:cs="Times New Roman"/>
          <w:sz w:val="24"/>
          <w:szCs w:val="24"/>
        </w:rPr>
        <w:t xml:space="preserve"> </w:t>
      </w:r>
      <w:r w:rsidR="00F23EBD">
        <w:rPr>
          <w:rFonts w:ascii="Times New Roman" w:eastAsia="Calibri" w:hAnsi="Times New Roman" w:cs="Times New Roman"/>
          <w:sz w:val="24"/>
          <w:szCs w:val="24"/>
        </w:rPr>
        <w:t>Pasākuma īstenošanai</w:t>
      </w:r>
      <w:r w:rsidRPr="006D1731">
        <w:rPr>
          <w:rFonts w:ascii="Times New Roman" w:eastAsia="Calibri" w:hAnsi="Times New Roman" w:cs="Times New Roman"/>
          <w:sz w:val="24"/>
          <w:szCs w:val="24"/>
        </w:rPr>
        <w:t xml:space="preserve"> piešķirtajam rezultatīvajam</w:t>
      </w:r>
      <w:r w:rsidR="008B1467">
        <w:rPr>
          <w:rFonts w:ascii="Times New Roman" w:eastAsia="Calibri" w:hAnsi="Times New Roman" w:cs="Times New Roman"/>
          <w:sz w:val="24"/>
          <w:szCs w:val="24"/>
        </w:rPr>
        <w:t xml:space="preserve"> rādītājam</w:t>
      </w:r>
      <w:r w:rsidRPr="006D1731">
        <w:rPr>
          <w:rFonts w:ascii="Times New Roman" w:eastAsia="Calibri" w:hAnsi="Times New Roman" w:cs="Times New Roman"/>
          <w:sz w:val="24"/>
          <w:szCs w:val="24"/>
        </w:rPr>
        <w:t xml:space="preserve">. Ja </w:t>
      </w:r>
      <w:r w:rsidR="00F23EBD">
        <w:rPr>
          <w:rFonts w:ascii="Times New Roman" w:eastAsia="Calibri" w:hAnsi="Times New Roman" w:cs="Times New Roman"/>
          <w:sz w:val="24"/>
          <w:szCs w:val="24"/>
        </w:rPr>
        <w:t>Pasākumam</w:t>
      </w:r>
      <w:r w:rsidR="0080110B">
        <w:rPr>
          <w:rFonts w:ascii="Times New Roman" w:eastAsia="Calibri" w:hAnsi="Times New Roman" w:cs="Times New Roman"/>
          <w:sz w:val="24"/>
          <w:szCs w:val="24"/>
        </w:rPr>
        <w:t xml:space="preserve"> </w:t>
      </w:r>
      <w:r w:rsidRPr="006D1731">
        <w:rPr>
          <w:rFonts w:ascii="Times New Roman" w:eastAsia="Calibri" w:hAnsi="Times New Roman" w:cs="Times New Roman"/>
          <w:sz w:val="24"/>
          <w:szCs w:val="24"/>
        </w:rPr>
        <w:t xml:space="preserve">noteiktais rezultatīvais rādītājs ir pietiekams visu pretendentu pieteikto darba vietu izveidei, Komisija pieņem lēmumu par iespējamu līguma slēgšanu ar </w:t>
      </w:r>
      <w:r w:rsidRPr="006D1731">
        <w:rPr>
          <w:rFonts w:ascii="Times New Roman" w:eastAsia="Calibri" w:hAnsi="Times New Roman" w:cs="Times New Roman"/>
          <w:sz w:val="24"/>
          <w:szCs w:val="24"/>
        </w:rPr>
        <w:t>pretendentiem, kuriem nav pieprasīta papildu informācija</w:t>
      </w:r>
      <w:r w:rsidRPr="001E3BE5">
        <w:rPr>
          <w:rFonts w:ascii="Times New Roman" w:eastAsia="Calibri" w:hAnsi="Times New Roman" w:cs="Times New Roman"/>
          <w:sz w:val="24"/>
          <w:szCs w:val="24"/>
        </w:rPr>
        <w:t xml:space="preserve"> vai dokumenti.</w:t>
      </w:r>
    </w:p>
    <w:p w:rsidR="00933983" w:rsidRPr="00465B73" w:rsidRDefault="00275F34" w:rsidP="00465B73">
      <w:pPr>
        <w:numPr>
          <w:ilvl w:val="0"/>
          <w:numId w:val="1"/>
        </w:numPr>
        <w:spacing w:after="0"/>
        <w:ind w:left="426" w:hanging="426"/>
        <w:contextualSpacing/>
        <w:jc w:val="both"/>
        <w:rPr>
          <w:rFonts w:ascii="Times New Roman" w:eastAsia="Calibri" w:hAnsi="Times New Roman" w:cs="Times New Roman"/>
          <w:sz w:val="24"/>
          <w:szCs w:val="24"/>
        </w:rPr>
      </w:pPr>
      <w:r w:rsidRPr="00465B73">
        <w:rPr>
          <w:rFonts w:ascii="Times New Roman" w:eastAsia="Calibri" w:hAnsi="Times New Roman" w:cs="Times New Roman"/>
          <w:sz w:val="24"/>
          <w:szCs w:val="24"/>
        </w:rPr>
        <w:t>Pretendentu, kur</w:t>
      </w:r>
      <w:r w:rsidR="003B4F9C" w:rsidRPr="00465B73">
        <w:rPr>
          <w:rFonts w:ascii="Times New Roman" w:eastAsia="Calibri" w:hAnsi="Times New Roman" w:cs="Times New Roman"/>
          <w:sz w:val="24"/>
          <w:szCs w:val="24"/>
        </w:rPr>
        <w:t>u</w:t>
      </w:r>
      <w:r w:rsidRPr="00465B73">
        <w:rPr>
          <w:rFonts w:ascii="Times New Roman" w:eastAsia="Calibri" w:hAnsi="Times New Roman" w:cs="Times New Roman"/>
          <w:sz w:val="24"/>
          <w:szCs w:val="24"/>
        </w:rPr>
        <w:t xml:space="preserve"> lūdz iesniegt papildu informāciju vai dokumentus</w:t>
      </w:r>
      <w:r w:rsidR="00D86177">
        <w:rPr>
          <w:rFonts w:ascii="Times New Roman" w:eastAsia="Calibri" w:hAnsi="Times New Roman" w:cs="Times New Roman"/>
          <w:sz w:val="24"/>
          <w:szCs w:val="24"/>
        </w:rPr>
        <w:t xml:space="preserve"> </w:t>
      </w:r>
      <w:bookmarkStart w:id="54" w:name="_Hlk191454966"/>
      <w:r w:rsidR="00D86177">
        <w:rPr>
          <w:rFonts w:ascii="Times New Roman" w:hAnsi="Times New Roman"/>
          <w:sz w:val="24"/>
          <w:szCs w:val="24"/>
        </w:rPr>
        <w:t>vai par kuriem pieprasīta informācija no citām kompetentajām valsts institūcijām</w:t>
      </w:r>
      <w:bookmarkEnd w:id="54"/>
      <w:r w:rsidRPr="00465B73">
        <w:rPr>
          <w:rFonts w:ascii="Times New Roman" w:eastAsia="Calibri" w:hAnsi="Times New Roman" w:cs="Times New Roman"/>
          <w:sz w:val="24"/>
          <w:szCs w:val="24"/>
        </w:rPr>
        <w:t xml:space="preserve"> (kārtības 1</w:t>
      </w:r>
      <w:r w:rsidR="00015777">
        <w:rPr>
          <w:rFonts w:ascii="Times New Roman" w:eastAsia="Calibri" w:hAnsi="Times New Roman" w:cs="Times New Roman"/>
          <w:sz w:val="24"/>
          <w:szCs w:val="24"/>
        </w:rPr>
        <w:t>4</w:t>
      </w:r>
      <w:r w:rsidRPr="00465B73">
        <w:rPr>
          <w:rFonts w:ascii="Times New Roman" w:eastAsia="Calibri" w:hAnsi="Times New Roman" w:cs="Times New Roman"/>
          <w:sz w:val="24"/>
          <w:szCs w:val="24"/>
        </w:rPr>
        <w:t>.</w:t>
      </w:r>
      <w:r w:rsidR="00EA3BF1">
        <w:rPr>
          <w:rFonts w:ascii="Times New Roman" w:eastAsia="Calibri" w:hAnsi="Times New Roman" w:cs="Times New Roman"/>
          <w:sz w:val="24"/>
          <w:szCs w:val="24"/>
        </w:rPr>
        <w:t xml:space="preserve"> </w:t>
      </w:r>
      <w:r w:rsidRPr="00465B73">
        <w:rPr>
          <w:rFonts w:ascii="Times New Roman" w:eastAsia="Calibri" w:hAnsi="Times New Roman" w:cs="Times New Roman"/>
          <w:sz w:val="24"/>
          <w:szCs w:val="24"/>
        </w:rPr>
        <w:t xml:space="preserve">punktā, </w:t>
      </w:r>
      <w:r w:rsidR="00C532ED">
        <w:rPr>
          <w:rFonts w:ascii="Times New Roman" w:eastAsia="Calibri" w:hAnsi="Times New Roman" w:cs="Times New Roman"/>
          <w:sz w:val="24"/>
          <w:szCs w:val="24"/>
        </w:rPr>
        <w:br/>
      </w:r>
      <w:r w:rsidRPr="00465B73">
        <w:rPr>
          <w:rFonts w:ascii="Times New Roman" w:eastAsia="Calibri" w:hAnsi="Times New Roman" w:cs="Times New Roman"/>
          <w:sz w:val="24"/>
          <w:szCs w:val="24"/>
        </w:rPr>
        <w:t>1</w:t>
      </w:r>
      <w:r w:rsidR="00015777">
        <w:rPr>
          <w:rFonts w:ascii="Times New Roman" w:eastAsia="Calibri" w:hAnsi="Times New Roman" w:cs="Times New Roman"/>
          <w:sz w:val="24"/>
          <w:szCs w:val="24"/>
        </w:rPr>
        <w:t>6</w:t>
      </w:r>
      <w:r w:rsidRPr="00465B73">
        <w:rPr>
          <w:rFonts w:ascii="Times New Roman" w:eastAsia="Calibri" w:hAnsi="Times New Roman" w:cs="Times New Roman"/>
          <w:sz w:val="24"/>
          <w:szCs w:val="24"/>
        </w:rPr>
        <w:t>.1., 1</w:t>
      </w:r>
      <w:r w:rsidR="00015777">
        <w:rPr>
          <w:rFonts w:ascii="Times New Roman" w:eastAsia="Calibri" w:hAnsi="Times New Roman" w:cs="Times New Roman"/>
          <w:sz w:val="24"/>
          <w:szCs w:val="24"/>
        </w:rPr>
        <w:t>6</w:t>
      </w:r>
      <w:r w:rsidRPr="00465B73">
        <w:rPr>
          <w:rFonts w:ascii="Times New Roman" w:eastAsia="Calibri" w:hAnsi="Times New Roman" w:cs="Times New Roman"/>
          <w:sz w:val="24"/>
          <w:szCs w:val="24"/>
        </w:rPr>
        <w:t xml:space="preserve">.5. </w:t>
      </w:r>
      <w:r w:rsidRPr="00465B73">
        <w:rPr>
          <w:rFonts w:ascii="Times New Roman" w:eastAsia="Calibri" w:hAnsi="Times New Roman" w:cs="Times New Roman"/>
          <w:sz w:val="24"/>
          <w:szCs w:val="24"/>
        </w:rPr>
        <w:t>un 1</w:t>
      </w:r>
      <w:r w:rsidR="00015777">
        <w:rPr>
          <w:rFonts w:ascii="Times New Roman" w:eastAsia="Calibri" w:hAnsi="Times New Roman" w:cs="Times New Roman"/>
          <w:sz w:val="24"/>
          <w:szCs w:val="24"/>
        </w:rPr>
        <w:t>6</w:t>
      </w:r>
      <w:r w:rsidRPr="00465B73">
        <w:rPr>
          <w:rFonts w:ascii="Times New Roman" w:eastAsia="Calibri" w:hAnsi="Times New Roman" w:cs="Times New Roman"/>
          <w:sz w:val="24"/>
          <w:szCs w:val="24"/>
        </w:rPr>
        <w:t>.12.</w:t>
      </w:r>
      <w:r w:rsidR="00EA3BF1">
        <w:rPr>
          <w:rFonts w:ascii="Times New Roman" w:eastAsia="Calibri" w:hAnsi="Times New Roman" w:cs="Times New Roman"/>
          <w:sz w:val="24"/>
          <w:szCs w:val="24"/>
        </w:rPr>
        <w:t xml:space="preserve"> </w:t>
      </w:r>
      <w:r w:rsidRPr="00465B73">
        <w:rPr>
          <w:rFonts w:ascii="Times New Roman" w:eastAsia="Calibri" w:hAnsi="Times New Roman" w:cs="Times New Roman"/>
          <w:sz w:val="24"/>
          <w:szCs w:val="24"/>
        </w:rPr>
        <w:t>apakšpunktā, kā arī 1</w:t>
      </w:r>
      <w:r w:rsidR="00015777">
        <w:rPr>
          <w:rFonts w:ascii="Times New Roman" w:eastAsia="Calibri" w:hAnsi="Times New Roman" w:cs="Times New Roman"/>
          <w:sz w:val="24"/>
          <w:szCs w:val="24"/>
        </w:rPr>
        <w:t>7</w:t>
      </w:r>
      <w:r w:rsidRPr="00465B73">
        <w:rPr>
          <w:rFonts w:ascii="Times New Roman" w:eastAsia="Calibri" w:hAnsi="Times New Roman" w:cs="Times New Roman"/>
          <w:sz w:val="24"/>
          <w:szCs w:val="24"/>
        </w:rPr>
        <w:t>.punktā minētajos gadījumos), pieteikumus izskata atsevišķā Komisijas sēdē pēc papildu informācijas iesniegšanas termiņa beigām vai ātrāk, ja visa papildu pieprasītā informācija vai dokumenti iesniegti.</w:t>
      </w:r>
      <w:bookmarkStart w:id="55" w:name="_Hlk122693519"/>
    </w:p>
    <w:bookmarkEnd w:id="55"/>
    <w:p w:rsidR="00384FAB"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lang w:eastAsia="lv-LV"/>
        </w:rPr>
        <w:t>Komisija izslēdz pret</w:t>
      </w:r>
      <w:r w:rsidRPr="001E3BE5">
        <w:rPr>
          <w:rFonts w:ascii="Times New Roman" w:eastAsia="Calibri" w:hAnsi="Times New Roman" w:cs="Times New Roman"/>
          <w:sz w:val="24"/>
          <w:szCs w:val="24"/>
          <w:lang w:eastAsia="lv-LV"/>
        </w:rPr>
        <w:t>endenta pieteikumu no dalības vērtēšanā gadījumā, ja</w:t>
      </w:r>
      <w:r>
        <w:rPr>
          <w:rFonts w:ascii="Times New Roman" w:eastAsia="Calibri" w:hAnsi="Times New Roman" w:cs="Times New Roman"/>
          <w:sz w:val="24"/>
          <w:szCs w:val="24"/>
          <w:lang w:eastAsia="lv-LV"/>
        </w:rPr>
        <w:t>:</w:t>
      </w:r>
    </w:p>
    <w:p w:rsidR="00933983" w:rsidRPr="001E3BE5" w:rsidRDefault="00275F34" w:rsidP="00766E4A">
      <w:pPr>
        <w:numPr>
          <w:ilvl w:val="1"/>
          <w:numId w:val="1"/>
        </w:numPr>
        <w:tabs>
          <w:tab w:val="left" w:pos="993"/>
        </w:tabs>
        <w:spacing w:after="0"/>
        <w:ind w:left="567" w:hanging="141"/>
        <w:contextualSpacing/>
        <w:jc w:val="both"/>
        <w:rPr>
          <w:rFonts w:ascii="Times New Roman" w:eastAsia="Calibri" w:hAnsi="Times New Roman" w:cs="Times New Roman"/>
          <w:sz w:val="24"/>
          <w:szCs w:val="24"/>
        </w:rPr>
      </w:pPr>
      <w:r>
        <w:rPr>
          <w:rFonts w:ascii="Times New Roman" w:hAnsi="Times New Roman"/>
          <w:sz w:val="24"/>
          <w:szCs w:val="24"/>
          <w:lang w:eastAsia="lv-LV"/>
        </w:rPr>
        <w:t>pamatojoties uz Kārtības 17. punktu,</w:t>
      </w:r>
      <w:r w:rsidR="00384FAB" w:rsidRPr="001E3BE5">
        <w:rPr>
          <w:rFonts w:ascii="Times New Roman" w:eastAsia="Calibri" w:hAnsi="Times New Roman" w:cs="Times New Roman"/>
          <w:sz w:val="24"/>
          <w:szCs w:val="24"/>
          <w:lang w:eastAsia="lv-LV"/>
        </w:rPr>
        <w:t xml:space="preserve"> pretendents nav iesniedzis papildu informāciju</w:t>
      </w:r>
      <w:r w:rsidR="00EA3BF1">
        <w:rPr>
          <w:rFonts w:ascii="Times New Roman" w:eastAsia="Calibri" w:hAnsi="Times New Roman" w:cs="Times New Roman"/>
          <w:sz w:val="24"/>
          <w:szCs w:val="24"/>
          <w:lang w:eastAsia="lv-LV"/>
        </w:rPr>
        <w:t>,</w:t>
      </w:r>
      <w:r w:rsidR="00384FAB" w:rsidRPr="001E3BE5">
        <w:rPr>
          <w:rFonts w:ascii="Times New Roman" w:eastAsia="Calibri" w:hAnsi="Times New Roman" w:cs="Times New Roman"/>
          <w:sz w:val="24"/>
          <w:szCs w:val="24"/>
          <w:lang w:eastAsia="lv-LV"/>
        </w:rPr>
        <w:t xml:space="preserve"> dokumentus</w:t>
      </w:r>
      <w:r w:rsidR="00EA3BF1">
        <w:rPr>
          <w:rFonts w:ascii="Times New Roman" w:eastAsia="Calibri" w:hAnsi="Times New Roman" w:cs="Times New Roman"/>
          <w:sz w:val="24"/>
          <w:szCs w:val="24"/>
          <w:lang w:eastAsia="lv-LV"/>
        </w:rPr>
        <w:t>, vai</w:t>
      </w:r>
      <w:r w:rsidR="00384FAB" w:rsidRPr="001E3BE5">
        <w:rPr>
          <w:rFonts w:ascii="Times New Roman" w:eastAsia="Calibri" w:hAnsi="Times New Roman" w:cs="Times New Roman"/>
          <w:sz w:val="24"/>
          <w:szCs w:val="24"/>
          <w:lang w:eastAsia="lv-LV"/>
        </w:rPr>
        <w:t xml:space="preserve"> </w:t>
      </w:r>
      <w:bookmarkStart w:id="56" w:name="_Hlk191455022"/>
      <w:r w:rsidR="00384FAB">
        <w:rPr>
          <w:rFonts w:ascii="Times New Roman" w:hAnsi="Times New Roman"/>
          <w:sz w:val="24"/>
          <w:szCs w:val="24"/>
          <w:lang w:eastAsia="lv-LV"/>
        </w:rPr>
        <w:t>n</w:t>
      </w:r>
      <w:r w:rsidR="00384FAB" w:rsidRPr="00D53F4B">
        <w:rPr>
          <w:rFonts w:ascii="Times New Roman" w:hAnsi="Times New Roman"/>
          <w:sz w:val="24"/>
          <w:szCs w:val="24"/>
          <w:lang w:eastAsia="lv-LV"/>
        </w:rPr>
        <w:t>av gūta pārliecība, ka pretendents spēs nodrošināt Pasākuma mērķa sasniegšanu un piešķirtā finansējuma izlietošanu, atbilstoši Pasākuma īstenošanas nosacījumiem</w:t>
      </w:r>
      <w:bookmarkEnd w:id="56"/>
      <w:r w:rsidR="00384FAB" w:rsidRPr="001E3BE5">
        <w:rPr>
          <w:rFonts w:ascii="Times New Roman" w:eastAsia="Calibri" w:hAnsi="Times New Roman" w:cs="Times New Roman"/>
          <w:sz w:val="24"/>
          <w:szCs w:val="24"/>
          <w:lang w:eastAsia="lv-LV"/>
        </w:rPr>
        <w:t>:</w:t>
      </w:r>
    </w:p>
    <w:p w:rsidR="00933983" w:rsidRPr="001E3BE5" w:rsidRDefault="00275F34" w:rsidP="00933983">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bookmarkStart w:id="57" w:name="_Hlk113882126"/>
      <w:bookmarkStart w:id="58" w:name="_Hlk112765789"/>
      <w:r w:rsidRPr="001E3BE5">
        <w:rPr>
          <w:rFonts w:ascii="Times New Roman" w:eastAsia="Calibri" w:hAnsi="Times New Roman" w:cs="Times New Roman"/>
          <w:sz w:val="24"/>
          <w:szCs w:val="24"/>
          <w:lang w:eastAsia="lv-LV"/>
        </w:rPr>
        <w:t xml:space="preserve">atbilst </w:t>
      </w:r>
      <w:r w:rsidR="00C02B80" w:rsidRPr="001E3BE5">
        <w:rPr>
          <w:rFonts w:ascii="Times New Roman" w:eastAsia="Calibri" w:hAnsi="Times New Roman" w:cs="Times New Roman"/>
          <w:sz w:val="24"/>
          <w:szCs w:val="24"/>
          <w:lang w:eastAsia="lv-LV"/>
        </w:rPr>
        <w:t>Sankciju likuma 11.</w:t>
      </w:r>
      <w:r w:rsidR="00C02B80" w:rsidRPr="001E3BE5">
        <w:rPr>
          <w:rFonts w:ascii="Times New Roman" w:eastAsia="Calibri" w:hAnsi="Times New Roman" w:cs="Times New Roman"/>
          <w:sz w:val="24"/>
          <w:szCs w:val="24"/>
          <w:vertAlign w:val="superscript"/>
          <w:lang w:eastAsia="lv-LV"/>
        </w:rPr>
        <w:t>2</w:t>
      </w:r>
      <w:r w:rsidR="00C02B80" w:rsidRPr="001E3BE5">
        <w:rPr>
          <w:rFonts w:ascii="Times New Roman" w:eastAsia="Calibri" w:hAnsi="Times New Roman" w:cs="Times New Roman"/>
          <w:sz w:val="24"/>
          <w:szCs w:val="24"/>
          <w:lang w:eastAsia="lv-LV"/>
        </w:rPr>
        <w:t xml:space="preserve"> panta un </w:t>
      </w:r>
      <w:r w:rsidR="00BE72C9">
        <w:rPr>
          <w:rFonts w:ascii="Times New Roman" w:eastAsia="Calibri" w:hAnsi="Times New Roman" w:cs="Times New Roman"/>
          <w:sz w:val="24"/>
          <w:szCs w:val="24"/>
          <w:lang w:eastAsia="lv-LV"/>
        </w:rPr>
        <w:t>R</w:t>
      </w:r>
      <w:r w:rsidR="00C02B80" w:rsidRPr="001E3BE5">
        <w:rPr>
          <w:rFonts w:ascii="Times New Roman" w:eastAsia="Calibri" w:hAnsi="Times New Roman" w:cs="Times New Roman"/>
          <w:sz w:val="24"/>
          <w:szCs w:val="24"/>
          <w:lang w:eastAsia="lv-LV"/>
        </w:rPr>
        <w:t>egulas (EU) 2022/576 5.l panta pirmajā punktā noteiktajām prasībām</w:t>
      </w:r>
      <w:bookmarkEnd w:id="57"/>
      <w:r w:rsidRPr="001E3BE5">
        <w:rPr>
          <w:rFonts w:ascii="Times New Roman" w:eastAsia="Calibri" w:hAnsi="Times New Roman" w:cs="Times New Roman"/>
          <w:sz w:val="24"/>
          <w:szCs w:val="24"/>
          <w:lang w:eastAsia="lv-LV"/>
        </w:rPr>
        <w:t>;</w:t>
      </w:r>
    </w:p>
    <w:bookmarkEnd w:id="58"/>
    <w:p w:rsidR="00933983" w:rsidRPr="001E3BE5" w:rsidRDefault="00275F34" w:rsidP="00933983">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15.1.</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 xml:space="preserve">apakšpunkta prasībām – pretendents nav reģistrēts </w:t>
      </w:r>
      <w:r w:rsidRPr="001E3BE5">
        <w:rPr>
          <w:rFonts w:ascii="Times New Roman" w:eastAsia="Calibri" w:hAnsi="Times New Roman" w:cs="Times New Roman"/>
          <w:sz w:val="24"/>
          <w:szCs w:val="24"/>
          <w:lang w:eastAsia="lv-LV"/>
        </w:rPr>
        <w:t>saskaņā ar attiecīgo saimniecisko darbību regulējošo normatīvo aktu prasībām;</w:t>
      </w:r>
    </w:p>
    <w:p w:rsidR="00933983" w:rsidRPr="001E3BE5" w:rsidRDefault="00275F34" w:rsidP="00933983">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15.2.</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apakšpunkta prasībām – pretendentam nav licence, akreditācijas lapa, sertifikāts attiecīgo pakalpojumu sniegšanai, ja to nepieciešamību nosaka normatīvi</w:t>
      </w:r>
      <w:r w:rsidRPr="001E3BE5">
        <w:rPr>
          <w:rFonts w:ascii="Times New Roman" w:eastAsia="Calibri" w:hAnsi="Times New Roman" w:cs="Times New Roman"/>
          <w:sz w:val="24"/>
          <w:szCs w:val="24"/>
          <w:lang w:eastAsia="lv-LV"/>
        </w:rPr>
        <w:t>e akti;</w:t>
      </w:r>
    </w:p>
    <w:p w:rsidR="00933983" w:rsidRPr="001E3BE5" w:rsidRDefault="00275F34" w:rsidP="00933983">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15.4.</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apakšpunkta prasībām – pretendents pēdēj</w:t>
      </w:r>
      <w:r w:rsidR="0080110B">
        <w:rPr>
          <w:rFonts w:ascii="Times New Roman" w:eastAsia="Calibri" w:hAnsi="Times New Roman" w:cs="Times New Roman"/>
          <w:sz w:val="24"/>
          <w:szCs w:val="24"/>
          <w:lang w:eastAsia="lv-LV"/>
        </w:rPr>
        <w:t>o divu gadu</w:t>
      </w:r>
      <w:r w:rsidRPr="001E3BE5">
        <w:rPr>
          <w:rFonts w:ascii="Times New Roman" w:eastAsia="Calibri" w:hAnsi="Times New Roman" w:cs="Times New Roman"/>
          <w:sz w:val="24"/>
          <w:szCs w:val="24"/>
          <w:lang w:eastAsia="lv-LV"/>
        </w:rPr>
        <w:t xml:space="preserve">  laikā ir būtiski pārkāpis </w:t>
      </w:r>
      <w:r w:rsidR="00804F54" w:rsidRPr="00804F54">
        <w:rPr>
          <w:rFonts w:ascii="Times New Roman" w:eastAsia="Calibri" w:hAnsi="Times New Roman" w:cs="Times New Roman"/>
          <w:sz w:val="24"/>
          <w:szCs w:val="24"/>
          <w:lang w:eastAsia="lv-LV"/>
        </w:rPr>
        <w:t>Aģentūras</w:t>
      </w:r>
      <w:r w:rsidRPr="001E3BE5">
        <w:rPr>
          <w:rFonts w:ascii="Times New Roman" w:eastAsia="Calibri" w:hAnsi="Times New Roman" w:cs="Times New Roman"/>
          <w:sz w:val="24"/>
          <w:szCs w:val="24"/>
          <w:lang w:eastAsia="lv-LV"/>
        </w:rPr>
        <w:t xml:space="preserve"> pasākumu īstenošanas </w:t>
      </w:r>
      <w:r w:rsidRPr="001E3BE5">
        <w:rPr>
          <w:rFonts w:ascii="Times New Roman" w:eastAsia="Times New Roman" w:hAnsi="Times New Roman" w:cs="Times New Roman"/>
          <w:sz w:val="24"/>
          <w:szCs w:val="24"/>
          <w:lang w:eastAsia="ru-RU"/>
        </w:rPr>
        <w:t>nosacījumus;</w:t>
      </w:r>
    </w:p>
    <w:p w:rsidR="00933983" w:rsidRPr="001E3BE5" w:rsidRDefault="00275F34" w:rsidP="00933983">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15.5.</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apakšpunkta prasībām – uz pretendentu attiecas kāds no PIL 42.</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 xml:space="preserve">panta </w:t>
      </w:r>
      <w:r w:rsidR="008C28F4" w:rsidRPr="008C28F4">
        <w:rPr>
          <w:rFonts w:ascii="Times New Roman" w:eastAsia="Calibri" w:hAnsi="Times New Roman" w:cs="Times New Roman"/>
          <w:sz w:val="24"/>
          <w:szCs w:val="24"/>
          <w:lang w:eastAsia="lv-LV"/>
        </w:rPr>
        <w:t>otrās daļas 4., 6. un 14.</w:t>
      </w:r>
      <w:r w:rsidR="00EA3BF1">
        <w:rPr>
          <w:rFonts w:ascii="Times New Roman" w:eastAsia="Calibri" w:hAnsi="Times New Roman" w:cs="Times New Roman"/>
          <w:sz w:val="24"/>
          <w:szCs w:val="24"/>
          <w:lang w:eastAsia="lv-LV"/>
        </w:rPr>
        <w:t xml:space="preserve"> </w:t>
      </w:r>
      <w:r w:rsidR="008C28F4" w:rsidRPr="008C28F4">
        <w:rPr>
          <w:rFonts w:ascii="Times New Roman" w:eastAsia="Calibri" w:hAnsi="Times New Roman" w:cs="Times New Roman"/>
          <w:sz w:val="24"/>
          <w:szCs w:val="24"/>
          <w:lang w:eastAsia="lv-LV"/>
        </w:rPr>
        <w:t xml:space="preserve">punktā </w:t>
      </w:r>
      <w:r w:rsidRPr="001E3BE5">
        <w:rPr>
          <w:rFonts w:ascii="Times New Roman" w:eastAsia="Calibri" w:hAnsi="Times New Roman" w:cs="Times New Roman"/>
          <w:sz w:val="24"/>
          <w:szCs w:val="24"/>
          <w:lang w:eastAsia="lv-LV"/>
        </w:rPr>
        <w:t>minētajiem izslēgšanas noteikumiem, vai pretendentam dienā, kad pieņemts lēmums par iespējamu līguma slēgšanas tiesību piešķiršanu, Latvijā vai valstī, kurā tas reģistrēts vai kurā atrodas tā pastāvīgā dzīvesvieta, ir nodok</w:t>
      </w:r>
      <w:r w:rsidRPr="001E3BE5">
        <w:rPr>
          <w:rFonts w:ascii="Times New Roman" w:eastAsia="Calibri" w:hAnsi="Times New Roman" w:cs="Times New Roman"/>
          <w:sz w:val="24"/>
          <w:szCs w:val="24"/>
          <w:lang w:eastAsia="lv-LV"/>
        </w:rPr>
        <w:t xml:space="preserve">ļu parāds, tai skaitā valsts sociālās apdrošināšanas obligāto iemaksu parāds, kas kopsummā kādā no valstīm pārsniedz 150 </w:t>
      </w:r>
      <w:r w:rsidRPr="001E3BE5">
        <w:rPr>
          <w:rFonts w:ascii="Times New Roman" w:eastAsia="Calibri" w:hAnsi="Times New Roman" w:cs="Times New Roman"/>
          <w:i/>
          <w:sz w:val="24"/>
          <w:szCs w:val="24"/>
          <w:lang w:eastAsia="lv-LV"/>
        </w:rPr>
        <w:t>euro</w:t>
      </w:r>
      <w:r w:rsidRPr="001E3BE5">
        <w:rPr>
          <w:rFonts w:ascii="Times New Roman" w:eastAsia="Calibri" w:hAnsi="Times New Roman" w:cs="Times New Roman"/>
          <w:sz w:val="24"/>
          <w:szCs w:val="24"/>
          <w:lang w:eastAsia="lv-LV"/>
        </w:rPr>
        <w:t>;</w:t>
      </w:r>
    </w:p>
    <w:p w:rsidR="00933983" w:rsidRDefault="00275F34" w:rsidP="00933983">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sidRPr="001E3BE5">
        <w:rPr>
          <w:rFonts w:ascii="Times New Roman" w:eastAsia="Calibri" w:hAnsi="Times New Roman" w:cs="Times New Roman"/>
          <w:sz w:val="24"/>
          <w:szCs w:val="24"/>
          <w:lang w:eastAsia="lv-LV"/>
        </w:rPr>
        <w:t>neatbilst Noteikumu 82.</w:t>
      </w:r>
      <w:r w:rsidR="00EA3BF1">
        <w:rPr>
          <w:rFonts w:ascii="Times New Roman" w:eastAsia="Calibri" w:hAnsi="Times New Roman" w:cs="Times New Roman"/>
          <w:sz w:val="24"/>
          <w:szCs w:val="24"/>
          <w:lang w:eastAsia="lv-LV"/>
        </w:rPr>
        <w:t xml:space="preserve"> </w:t>
      </w:r>
      <w:r w:rsidRPr="001E3BE5">
        <w:rPr>
          <w:rFonts w:ascii="Times New Roman" w:eastAsia="Calibri" w:hAnsi="Times New Roman" w:cs="Times New Roman"/>
          <w:sz w:val="24"/>
          <w:szCs w:val="24"/>
          <w:lang w:eastAsia="lv-LV"/>
        </w:rPr>
        <w:t xml:space="preserve">punkta prasībām </w:t>
      </w:r>
      <w:bookmarkStart w:id="59" w:name="_Hlk108529392"/>
      <w:r w:rsidRPr="001E3BE5">
        <w:rPr>
          <w:rFonts w:ascii="Times New Roman" w:eastAsia="Calibri" w:hAnsi="Times New Roman" w:cs="Times New Roman"/>
          <w:sz w:val="24"/>
          <w:szCs w:val="24"/>
          <w:lang w:eastAsia="lv-LV"/>
        </w:rPr>
        <w:t>–</w:t>
      </w:r>
      <w:bookmarkStart w:id="60" w:name="_Hlk108529927"/>
      <w:r w:rsidRPr="001E3BE5">
        <w:rPr>
          <w:rFonts w:ascii="Times New Roman" w:eastAsia="Calibri" w:hAnsi="Times New Roman" w:cs="Times New Roman"/>
          <w:sz w:val="24"/>
          <w:szCs w:val="24"/>
          <w:lang w:eastAsia="lv-LV"/>
        </w:rPr>
        <w:t xml:space="preserve"> pretendents </w:t>
      </w:r>
      <w:bookmarkStart w:id="61" w:name="_Hlk111019783"/>
      <w:r w:rsidRPr="001E3BE5">
        <w:rPr>
          <w:rFonts w:ascii="Times New Roman" w:eastAsia="Calibri" w:hAnsi="Times New Roman" w:cs="Times New Roman"/>
          <w:sz w:val="24"/>
          <w:szCs w:val="24"/>
          <w:lang w:eastAsia="lv-LV"/>
        </w:rPr>
        <w:t>ir izglītības iestāde, kuras pamatuzdevums ir izglītības programmu īstenoša</w:t>
      </w:r>
      <w:r w:rsidRPr="001E3BE5">
        <w:rPr>
          <w:rFonts w:ascii="Times New Roman" w:eastAsia="Calibri" w:hAnsi="Times New Roman" w:cs="Times New Roman"/>
          <w:sz w:val="24"/>
          <w:szCs w:val="24"/>
          <w:lang w:eastAsia="lv-LV"/>
        </w:rPr>
        <w:t>na, vai pretendents ir politiskā partija.</w:t>
      </w:r>
      <w:bookmarkEnd w:id="59"/>
      <w:bookmarkEnd w:id="60"/>
      <w:bookmarkEnd w:id="61"/>
    </w:p>
    <w:p w:rsidR="00524AA2" w:rsidRPr="00524AA2" w:rsidRDefault="00275F34" w:rsidP="00766E4A">
      <w:pPr>
        <w:pStyle w:val="ListParagraph"/>
        <w:numPr>
          <w:ilvl w:val="1"/>
          <w:numId w:val="1"/>
        </w:numPr>
        <w:spacing w:after="0"/>
        <w:ind w:left="993" w:hanging="567"/>
        <w:jc w:val="both"/>
        <w:rPr>
          <w:rFonts w:ascii="Times New Roman" w:hAnsi="Times New Roman"/>
          <w:sz w:val="24"/>
          <w:szCs w:val="24"/>
        </w:rPr>
      </w:pPr>
      <w:bookmarkStart w:id="62" w:name="_Hlk194574611"/>
      <w:r w:rsidRPr="00524AA2">
        <w:rPr>
          <w:rFonts w:ascii="Times New Roman" w:eastAsia="Times New Roman" w:hAnsi="Times New Roman"/>
          <w:sz w:val="24"/>
          <w:szCs w:val="24"/>
        </w:rPr>
        <w:lastRenderedPageBreak/>
        <w:t>Pretendentam ir apturēta finansējuma izmaksa noslēgto līgumu par aktīvo nodarbinātības pasākumu īstenošanu ietvaros saistībā ar aizdomām par būtisku līguma nosacījumu neievērošanu</w:t>
      </w:r>
      <w:r w:rsidRPr="00524AA2">
        <w:rPr>
          <w:rFonts w:ascii="Times New Roman" w:hAnsi="Times New Roman"/>
          <w:sz w:val="24"/>
          <w:szCs w:val="24"/>
          <w:lang w:eastAsia="lv-LV"/>
        </w:rPr>
        <w:t>.</w:t>
      </w:r>
      <w:bookmarkEnd w:id="62"/>
    </w:p>
    <w:p w:rsidR="00933983"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1E3BE5">
        <w:rPr>
          <w:rFonts w:ascii="Times New Roman" w:eastAsia="Calibri" w:hAnsi="Times New Roman" w:cs="Times New Roman"/>
          <w:sz w:val="24"/>
          <w:szCs w:val="24"/>
        </w:rPr>
        <w:t xml:space="preserve">Komisija pieņem lēmumu par tādu </w:t>
      </w:r>
      <w:r w:rsidRPr="001E3BE5">
        <w:rPr>
          <w:rFonts w:ascii="Times New Roman" w:eastAsia="Calibri" w:hAnsi="Times New Roman" w:cs="Times New Roman"/>
          <w:sz w:val="24"/>
          <w:szCs w:val="24"/>
        </w:rPr>
        <w:t>pretendentu pieteikumu atbalstīšanu, kuri nav izslēgti no dalības vērtēšanā un atbilst kārtības 1</w:t>
      </w:r>
      <w:r w:rsidR="002D72F5">
        <w:rPr>
          <w:rFonts w:ascii="Times New Roman" w:eastAsia="Calibri" w:hAnsi="Times New Roman" w:cs="Times New Roman"/>
          <w:sz w:val="24"/>
          <w:szCs w:val="24"/>
        </w:rPr>
        <w:t>3</w:t>
      </w:r>
      <w:r w:rsidRPr="001E3BE5">
        <w:rPr>
          <w:rFonts w:ascii="Times New Roman" w:eastAsia="Calibri" w:hAnsi="Times New Roman" w:cs="Times New Roman"/>
          <w:sz w:val="24"/>
          <w:szCs w:val="24"/>
        </w:rPr>
        <w:t>.</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punkta prasībām.</w:t>
      </w:r>
    </w:p>
    <w:p w:rsidR="006C23D8" w:rsidRPr="006C23D8" w:rsidRDefault="00275F34" w:rsidP="006C23D8">
      <w:pPr>
        <w:numPr>
          <w:ilvl w:val="0"/>
          <w:numId w:val="1"/>
        </w:numPr>
        <w:spacing w:after="0"/>
        <w:ind w:left="426" w:hanging="426"/>
        <w:contextualSpacing/>
        <w:jc w:val="both"/>
        <w:rPr>
          <w:rFonts w:ascii="Times New Roman" w:eastAsia="Calibri" w:hAnsi="Times New Roman" w:cs="Times New Roman"/>
          <w:sz w:val="24"/>
          <w:szCs w:val="24"/>
        </w:rPr>
      </w:pPr>
      <w:r w:rsidRPr="006C23D8">
        <w:rPr>
          <w:rFonts w:ascii="Times New Roman" w:eastAsia="Calibri" w:hAnsi="Times New Roman" w:cs="Times New Roman"/>
          <w:sz w:val="24"/>
          <w:szCs w:val="24"/>
        </w:rPr>
        <w:t>Ja</w:t>
      </w:r>
      <w:r w:rsidR="00BE72C9" w:rsidRPr="006C23D8">
        <w:rPr>
          <w:rFonts w:ascii="Times New Roman" w:eastAsia="Calibri" w:hAnsi="Times New Roman" w:cs="Times New Roman"/>
          <w:sz w:val="24"/>
          <w:szCs w:val="24"/>
        </w:rPr>
        <w:t xml:space="preserve"> </w:t>
      </w:r>
      <w:r w:rsidR="00F23EBD">
        <w:rPr>
          <w:rFonts w:ascii="Times New Roman" w:eastAsia="Calibri" w:hAnsi="Times New Roman" w:cs="Times New Roman"/>
          <w:sz w:val="24"/>
          <w:szCs w:val="24"/>
        </w:rPr>
        <w:t>Pasākuma īstenošanai</w:t>
      </w:r>
      <w:r w:rsidRPr="006C23D8">
        <w:rPr>
          <w:rFonts w:ascii="Times New Roman" w:eastAsia="Calibri" w:hAnsi="Times New Roman" w:cs="Times New Roman"/>
          <w:sz w:val="24"/>
          <w:szCs w:val="24"/>
        </w:rPr>
        <w:t xml:space="preserve"> piešķirtais rezultatīvais rādītājs nav pietiekams visu atbilstošo pretendentu pieteikto darba vietu atbalstīšanai,</w:t>
      </w:r>
      <w:bookmarkEnd w:id="16"/>
      <w:r w:rsidRPr="006C23D8">
        <w:rPr>
          <w:rFonts w:ascii="Times New Roman" w:eastAsia="Calibri" w:hAnsi="Times New Roman" w:cs="Times New Roman"/>
          <w:sz w:val="24"/>
          <w:szCs w:val="24"/>
        </w:rPr>
        <w:t xml:space="preserve"> </w:t>
      </w:r>
      <w:r w:rsidRPr="006C23D8">
        <w:rPr>
          <w:rFonts w:ascii="Times New Roman" w:eastAsia="Calibri" w:hAnsi="Times New Roman" w:cs="Times New Roman"/>
          <w:sz w:val="24"/>
          <w:szCs w:val="24"/>
        </w:rPr>
        <w:t>Komisija atbalsta pretendentu piedāvātās darba vietas pieteikumu reģistrēšanas secībā Aģentūrā.</w:t>
      </w:r>
    </w:p>
    <w:p w:rsidR="00933983" w:rsidRPr="001E3BE5" w:rsidRDefault="00275F34" w:rsidP="00933983">
      <w:pPr>
        <w:numPr>
          <w:ilvl w:val="0"/>
          <w:numId w:val="1"/>
        </w:numPr>
        <w:spacing w:after="0"/>
        <w:ind w:left="426" w:hanging="426"/>
        <w:contextualSpacing/>
        <w:jc w:val="both"/>
        <w:rPr>
          <w:rFonts w:ascii="Times New Roman" w:eastAsia="Times New Roman" w:hAnsi="Times New Roman" w:cs="Times New Roman"/>
          <w:sz w:val="24"/>
          <w:szCs w:val="24"/>
          <w:lang w:eastAsia="ru-RU"/>
        </w:rPr>
      </w:pPr>
      <w:bookmarkStart w:id="63" w:name="_Hlk97287189"/>
      <w:r w:rsidRPr="001E3BE5">
        <w:rPr>
          <w:rFonts w:ascii="Times New Roman" w:eastAsia="Times New Roman" w:hAnsi="Times New Roman" w:cs="Times New Roman"/>
          <w:sz w:val="24"/>
          <w:szCs w:val="24"/>
          <w:lang w:eastAsia="ru-RU"/>
        </w:rPr>
        <w:t>Komisija pieņem lēmumu:</w:t>
      </w:r>
    </w:p>
    <w:p w:rsidR="00933983" w:rsidRPr="001E3BE5" w:rsidRDefault="00275F34"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b/>
          <w:sz w:val="24"/>
          <w:szCs w:val="24"/>
          <w:u w:val="single"/>
          <w:lang w:eastAsia="ru-RU"/>
        </w:rPr>
        <w:t>izslēgt</w:t>
      </w:r>
      <w:r w:rsidRPr="001E3BE5">
        <w:rPr>
          <w:rFonts w:ascii="Times New Roman" w:eastAsia="Times New Roman" w:hAnsi="Times New Roman" w:cs="Times New Roman"/>
          <w:sz w:val="24"/>
          <w:szCs w:val="24"/>
          <w:lang w:eastAsia="ru-RU"/>
        </w:rPr>
        <w:t xml:space="preserve"> pretendenta pieteikumu no dalības vērtēšanā, ja </w:t>
      </w:r>
      <w:r w:rsidR="00C02B80" w:rsidRPr="001E3BE5">
        <w:rPr>
          <w:rFonts w:ascii="Times New Roman" w:eastAsia="Times New Roman" w:hAnsi="Times New Roman" w:cs="Times New Roman"/>
          <w:sz w:val="24"/>
          <w:szCs w:val="24"/>
          <w:lang w:eastAsia="ru-RU"/>
        </w:rPr>
        <w:t>pretende</w:t>
      </w:r>
      <w:r w:rsidR="00BC4F02" w:rsidRPr="001E3BE5">
        <w:rPr>
          <w:rFonts w:ascii="Times New Roman" w:eastAsia="Times New Roman" w:hAnsi="Times New Roman" w:cs="Times New Roman"/>
          <w:sz w:val="24"/>
          <w:szCs w:val="24"/>
          <w:lang w:eastAsia="ru-RU"/>
        </w:rPr>
        <w:t>n</w:t>
      </w:r>
      <w:r w:rsidR="00C02B80" w:rsidRPr="001E3BE5">
        <w:rPr>
          <w:rFonts w:ascii="Times New Roman" w:eastAsia="Times New Roman" w:hAnsi="Times New Roman" w:cs="Times New Roman"/>
          <w:sz w:val="24"/>
          <w:szCs w:val="24"/>
          <w:lang w:eastAsia="ru-RU"/>
        </w:rPr>
        <w:t xml:space="preserve">ts </w:t>
      </w:r>
      <w:r w:rsidRPr="001E3BE5">
        <w:rPr>
          <w:rFonts w:ascii="Times New Roman" w:eastAsia="Times New Roman" w:hAnsi="Times New Roman" w:cs="Times New Roman"/>
          <w:sz w:val="24"/>
          <w:szCs w:val="24"/>
          <w:lang w:eastAsia="ru-RU"/>
        </w:rPr>
        <w:t xml:space="preserve">atbilst </w:t>
      </w:r>
      <w:bookmarkStart w:id="64" w:name="_Hlk132799094"/>
      <w:r w:rsidR="00583C45" w:rsidRPr="00583C45">
        <w:rPr>
          <w:rFonts w:ascii="Times New Roman" w:eastAsia="Times New Roman" w:hAnsi="Times New Roman" w:cs="Times New Roman"/>
          <w:sz w:val="24"/>
          <w:szCs w:val="24"/>
          <w:lang w:eastAsia="ru-RU"/>
        </w:rPr>
        <w:t xml:space="preserve">Sankciju likuma 11.2 panta un </w:t>
      </w:r>
      <w:r w:rsidR="006C23D8">
        <w:rPr>
          <w:rFonts w:ascii="Times New Roman" w:eastAsia="Times New Roman" w:hAnsi="Times New Roman" w:cs="Times New Roman"/>
          <w:sz w:val="24"/>
          <w:szCs w:val="24"/>
          <w:lang w:eastAsia="ru-RU"/>
        </w:rPr>
        <w:t>R</w:t>
      </w:r>
      <w:r w:rsidR="00583C45" w:rsidRPr="00583C45">
        <w:rPr>
          <w:rFonts w:ascii="Times New Roman" w:eastAsia="Times New Roman" w:hAnsi="Times New Roman" w:cs="Times New Roman"/>
          <w:sz w:val="24"/>
          <w:szCs w:val="24"/>
          <w:lang w:eastAsia="ru-RU"/>
        </w:rPr>
        <w:t xml:space="preserve">egulas (EU) 2022/576 5.l panta pirmajā punktā noteiktajam, vai neatbilst Noteikumu 15.1., 15.2., 15.4., 15.5. apakšpunktā un </w:t>
      </w:r>
      <w:r w:rsidR="00583C45" w:rsidRPr="001E3BE5">
        <w:rPr>
          <w:rFonts w:ascii="Times New Roman" w:eastAsia="Calibri" w:hAnsi="Times New Roman" w:cs="Times New Roman"/>
          <w:sz w:val="24"/>
          <w:szCs w:val="24"/>
          <w:lang w:eastAsia="lv-LV"/>
        </w:rPr>
        <w:t>82.</w:t>
      </w:r>
      <w:bookmarkEnd w:id="64"/>
      <w:r w:rsidR="00461690">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punktā</w:t>
      </w:r>
      <w:bookmarkStart w:id="65" w:name="_Hlk111022925"/>
      <w:r w:rsidRPr="001E3BE5">
        <w:rPr>
          <w:rFonts w:ascii="Times New Roman" w:eastAsia="Times New Roman" w:hAnsi="Times New Roman" w:cs="Times New Roman"/>
          <w:sz w:val="24"/>
          <w:szCs w:val="24"/>
          <w:lang w:eastAsia="ru-RU"/>
        </w:rPr>
        <w:t xml:space="preserve"> atrunāt</w:t>
      </w:r>
      <w:r w:rsidR="00583C45">
        <w:rPr>
          <w:rFonts w:ascii="Times New Roman" w:eastAsia="Times New Roman" w:hAnsi="Times New Roman" w:cs="Times New Roman"/>
          <w:sz w:val="24"/>
          <w:szCs w:val="24"/>
          <w:lang w:eastAsia="ru-RU"/>
        </w:rPr>
        <w:t>ā</w:t>
      </w:r>
      <w:r w:rsidRPr="001E3BE5">
        <w:rPr>
          <w:rFonts w:ascii="Times New Roman" w:eastAsia="Times New Roman" w:hAnsi="Times New Roman" w:cs="Times New Roman"/>
          <w:sz w:val="24"/>
          <w:szCs w:val="24"/>
          <w:lang w:eastAsia="ru-RU"/>
        </w:rPr>
        <w:t>m</w:t>
      </w:r>
      <w:bookmarkEnd w:id="65"/>
      <w:r w:rsidRPr="001E3BE5">
        <w:rPr>
          <w:rFonts w:ascii="Times New Roman" w:eastAsia="Times New Roman" w:hAnsi="Times New Roman" w:cs="Times New Roman"/>
          <w:sz w:val="24"/>
          <w:szCs w:val="24"/>
          <w:lang w:eastAsia="ru-RU"/>
        </w:rPr>
        <w:t xml:space="preserve"> </w:t>
      </w:r>
      <w:r w:rsidR="00583C45">
        <w:rPr>
          <w:rFonts w:ascii="Times New Roman" w:eastAsia="Times New Roman" w:hAnsi="Times New Roman" w:cs="Times New Roman"/>
          <w:sz w:val="24"/>
          <w:szCs w:val="24"/>
          <w:lang w:eastAsia="ru-RU"/>
        </w:rPr>
        <w:t>prasībām</w:t>
      </w:r>
      <w:r w:rsidRPr="001E3BE5">
        <w:rPr>
          <w:rFonts w:ascii="Times New Roman" w:eastAsia="Times New Roman" w:hAnsi="Times New Roman" w:cs="Times New Roman"/>
          <w:sz w:val="24"/>
          <w:szCs w:val="24"/>
          <w:lang w:eastAsia="ru-RU"/>
        </w:rPr>
        <w:t>;</w:t>
      </w:r>
    </w:p>
    <w:p w:rsidR="00933983" w:rsidRPr="001E3BE5" w:rsidRDefault="00275F34"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b/>
          <w:sz w:val="24"/>
          <w:szCs w:val="24"/>
          <w:u w:val="single"/>
          <w:lang w:eastAsia="ru-RU"/>
        </w:rPr>
        <w:t>atbalstīt</w:t>
      </w:r>
      <w:r w:rsidRPr="001E3BE5">
        <w:rPr>
          <w:rFonts w:ascii="Times New Roman" w:eastAsia="Times New Roman" w:hAnsi="Times New Roman" w:cs="Times New Roman"/>
          <w:sz w:val="24"/>
          <w:szCs w:val="24"/>
          <w:lang w:eastAsia="ru-RU"/>
        </w:rPr>
        <w:t xml:space="preserve"> pretendenta piedāvātās darba vietas, kuras atbilst </w:t>
      </w:r>
      <w:r w:rsidR="00F533D9" w:rsidRPr="001E3BE5">
        <w:rPr>
          <w:rFonts w:ascii="Times New Roman" w:eastAsia="Times New Roman" w:hAnsi="Times New Roman" w:cs="Times New Roman"/>
          <w:sz w:val="24"/>
          <w:szCs w:val="24"/>
          <w:lang w:eastAsia="ru-RU"/>
        </w:rPr>
        <w:t>Noteikumu</w:t>
      </w:r>
      <w:r w:rsidR="00583C45">
        <w:rPr>
          <w:rFonts w:ascii="Times New Roman" w:eastAsia="Times New Roman" w:hAnsi="Times New Roman" w:cs="Times New Roman"/>
          <w:sz w:val="24"/>
          <w:szCs w:val="24"/>
          <w:lang w:eastAsia="ru-RU"/>
        </w:rPr>
        <w:t xml:space="preserve"> </w:t>
      </w:r>
      <w:bookmarkStart w:id="66" w:name="_Hlk132799126"/>
      <w:r w:rsidR="00583C45" w:rsidRPr="00583C45">
        <w:rPr>
          <w:rFonts w:ascii="Times New Roman" w:eastAsia="Times New Roman" w:hAnsi="Times New Roman" w:cs="Times New Roman"/>
          <w:sz w:val="24"/>
          <w:szCs w:val="24"/>
          <w:lang w:eastAsia="ru-RU"/>
        </w:rPr>
        <w:t>15., 16., 17.,</w:t>
      </w:r>
      <w:r w:rsidR="008976B1">
        <w:rPr>
          <w:rFonts w:ascii="Times New Roman" w:eastAsia="Times New Roman" w:hAnsi="Times New Roman" w:cs="Times New Roman"/>
          <w:sz w:val="24"/>
          <w:szCs w:val="24"/>
          <w:lang w:eastAsia="ru-RU"/>
        </w:rPr>
        <w:t xml:space="preserve"> 74</w:t>
      </w:r>
      <w:r w:rsidR="0085081D">
        <w:rPr>
          <w:rFonts w:ascii="Times New Roman" w:eastAsia="Times New Roman" w:hAnsi="Times New Roman" w:cs="Times New Roman"/>
          <w:sz w:val="24"/>
          <w:szCs w:val="24"/>
          <w:lang w:eastAsia="ru-RU"/>
        </w:rPr>
        <w:t>.</w:t>
      </w:r>
      <w:r w:rsidR="008976B1">
        <w:rPr>
          <w:rFonts w:ascii="Times New Roman" w:eastAsia="Times New Roman" w:hAnsi="Times New Roman" w:cs="Times New Roman"/>
          <w:sz w:val="24"/>
          <w:szCs w:val="24"/>
          <w:lang w:eastAsia="ru-RU"/>
        </w:rPr>
        <w:t>,  82. punkta, 82.2.</w:t>
      </w:r>
      <w:r w:rsidR="00461690">
        <w:rPr>
          <w:rFonts w:ascii="Times New Roman" w:eastAsia="Times New Roman" w:hAnsi="Times New Roman" w:cs="Times New Roman"/>
          <w:sz w:val="24"/>
          <w:szCs w:val="24"/>
          <w:lang w:eastAsia="ru-RU"/>
        </w:rPr>
        <w:t xml:space="preserve"> </w:t>
      </w:r>
      <w:r w:rsidR="008976B1">
        <w:rPr>
          <w:rFonts w:ascii="Times New Roman" w:eastAsia="Times New Roman" w:hAnsi="Times New Roman" w:cs="Times New Roman"/>
          <w:sz w:val="24"/>
          <w:szCs w:val="24"/>
          <w:lang w:eastAsia="ru-RU"/>
        </w:rPr>
        <w:t xml:space="preserve">apakšpunkta un </w:t>
      </w:r>
      <w:r w:rsidR="008976B1" w:rsidRPr="001E3BE5">
        <w:rPr>
          <w:rFonts w:ascii="Times New Roman" w:eastAsia="Times New Roman" w:hAnsi="Times New Roman" w:cs="Times New Roman"/>
          <w:iCs/>
          <w:sz w:val="24"/>
          <w:szCs w:val="24"/>
          <w:lang w:eastAsia="ru-RU"/>
        </w:rPr>
        <w:t>82.</w:t>
      </w:r>
      <w:r w:rsidR="008976B1" w:rsidRPr="001E3BE5">
        <w:rPr>
          <w:rFonts w:ascii="Times New Roman" w:eastAsia="Times New Roman" w:hAnsi="Times New Roman" w:cs="Times New Roman"/>
          <w:iCs/>
          <w:sz w:val="24"/>
          <w:szCs w:val="24"/>
          <w:vertAlign w:val="superscript"/>
          <w:lang w:eastAsia="ru-RU"/>
        </w:rPr>
        <w:t>1</w:t>
      </w:r>
      <w:r w:rsidR="008976B1">
        <w:rPr>
          <w:rFonts w:ascii="Times New Roman" w:eastAsia="Times New Roman" w:hAnsi="Times New Roman" w:cs="Times New Roman"/>
          <w:iCs/>
          <w:sz w:val="24"/>
          <w:szCs w:val="24"/>
          <w:vertAlign w:val="superscript"/>
          <w:lang w:eastAsia="ru-RU"/>
        </w:rPr>
        <w:t xml:space="preserve"> </w:t>
      </w:r>
      <w:r w:rsidR="008976B1">
        <w:rPr>
          <w:rFonts w:ascii="Times New Roman" w:eastAsia="Times New Roman" w:hAnsi="Times New Roman" w:cs="Times New Roman"/>
          <w:iCs/>
          <w:sz w:val="24"/>
          <w:szCs w:val="24"/>
          <w:lang w:eastAsia="ru-RU"/>
        </w:rPr>
        <w:t>punkta</w:t>
      </w:r>
      <w:r w:rsidR="00936689" w:rsidRPr="001E3BE5">
        <w:rPr>
          <w:rFonts w:ascii="Times New Roman" w:eastAsia="Times New Roman" w:hAnsi="Times New Roman" w:cs="Times New Roman"/>
          <w:sz w:val="24"/>
          <w:szCs w:val="24"/>
          <w:lang w:eastAsia="ru-RU"/>
        </w:rPr>
        <w:t xml:space="preserve"> </w:t>
      </w:r>
      <w:bookmarkEnd w:id="66"/>
      <w:r w:rsidR="00F533D9" w:rsidRPr="001E3BE5">
        <w:rPr>
          <w:rFonts w:ascii="Times New Roman" w:eastAsia="Times New Roman" w:hAnsi="Times New Roman" w:cs="Times New Roman"/>
          <w:sz w:val="24"/>
          <w:szCs w:val="24"/>
          <w:lang w:eastAsia="ru-RU"/>
        </w:rPr>
        <w:t xml:space="preserve">u.c. normatīvo aktu </w:t>
      </w:r>
      <w:r w:rsidRPr="001E3BE5">
        <w:rPr>
          <w:rFonts w:ascii="Times New Roman" w:eastAsia="Times New Roman" w:hAnsi="Times New Roman" w:cs="Times New Roman"/>
          <w:sz w:val="24"/>
          <w:szCs w:val="24"/>
          <w:lang w:eastAsia="ru-RU"/>
        </w:rPr>
        <w:t>prasībām, vai ir atbalstāmas saskaņā ar kārtības 2</w:t>
      </w:r>
      <w:r w:rsidR="00B13A37">
        <w:rPr>
          <w:rFonts w:ascii="Times New Roman" w:eastAsia="Times New Roman" w:hAnsi="Times New Roman" w:cs="Times New Roman"/>
          <w:sz w:val="24"/>
          <w:szCs w:val="24"/>
          <w:lang w:eastAsia="ru-RU"/>
        </w:rPr>
        <w:t>2</w:t>
      </w:r>
      <w:r w:rsidRPr="001E3BE5">
        <w:rPr>
          <w:rFonts w:ascii="Times New Roman" w:eastAsia="Times New Roman" w:hAnsi="Times New Roman" w:cs="Times New Roman"/>
          <w:sz w:val="24"/>
          <w:szCs w:val="24"/>
          <w:lang w:eastAsia="ru-RU"/>
        </w:rPr>
        <w:t>.</w:t>
      </w:r>
      <w:r w:rsidR="00EA3BF1">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punkta papildus kritērijiem;</w:t>
      </w:r>
    </w:p>
    <w:p w:rsidR="00933983" w:rsidRPr="001E3BE5" w:rsidRDefault="00275F34" w:rsidP="00933983">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b/>
          <w:sz w:val="24"/>
          <w:szCs w:val="24"/>
          <w:u w:val="single"/>
          <w:lang w:eastAsia="ru-RU"/>
        </w:rPr>
        <w:t>neatbalstīt</w:t>
      </w:r>
      <w:r w:rsidRPr="001E3BE5">
        <w:rPr>
          <w:rFonts w:ascii="Times New Roman" w:eastAsia="Times New Roman" w:hAnsi="Times New Roman" w:cs="Times New Roman"/>
          <w:sz w:val="24"/>
          <w:szCs w:val="24"/>
          <w:lang w:eastAsia="ru-RU"/>
        </w:rPr>
        <w:t xml:space="preserve"> pretendenta piedāvātās darba vietas, ja:</w:t>
      </w:r>
    </w:p>
    <w:p w:rsidR="001A111F" w:rsidRPr="00933983" w:rsidRDefault="00275F34" w:rsidP="001A111F">
      <w:pPr>
        <w:numPr>
          <w:ilvl w:val="2"/>
          <w:numId w:val="1"/>
        </w:numPr>
        <w:spacing w:after="0"/>
        <w:ind w:left="1701" w:hanging="708"/>
        <w:contextualSpacing/>
        <w:jc w:val="both"/>
        <w:rPr>
          <w:rFonts w:ascii="Times New Roman" w:eastAsia="Times New Roman" w:hAnsi="Times New Roman" w:cs="Times New Roman"/>
          <w:sz w:val="24"/>
          <w:szCs w:val="24"/>
          <w:lang w:eastAsia="ru-RU"/>
        </w:rPr>
      </w:pPr>
      <w:r w:rsidRPr="00933983">
        <w:rPr>
          <w:rFonts w:ascii="Times New Roman" w:eastAsia="Times New Roman" w:hAnsi="Times New Roman" w:cs="Times New Roman"/>
          <w:sz w:val="24"/>
          <w:szCs w:val="24"/>
          <w:lang w:eastAsia="ru-RU"/>
        </w:rPr>
        <w:t xml:space="preserve">pretendents neatbilst </w:t>
      </w:r>
      <w:bookmarkStart w:id="67" w:name="_Hlk132799249"/>
      <w:r w:rsidR="003006CF" w:rsidRPr="003006CF">
        <w:rPr>
          <w:rFonts w:ascii="Times New Roman" w:eastAsia="Times New Roman" w:hAnsi="Times New Roman" w:cs="Times New Roman"/>
          <w:sz w:val="24"/>
          <w:szCs w:val="24"/>
          <w:lang w:eastAsia="ru-RU"/>
        </w:rPr>
        <w:t>Noteikumu</w:t>
      </w:r>
      <w:r w:rsidR="008976B1">
        <w:rPr>
          <w:rFonts w:ascii="Times New Roman" w:eastAsia="Times New Roman" w:hAnsi="Times New Roman" w:cs="Times New Roman"/>
          <w:sz w:val="24"/>
          <w:szCs w:val="24"/>
          <w:lang w:eastAsia="ru-RU"/>
        </w:rPr>
        <w:t xml:space="preserve"> 15.3.apakšpunktam, 17.,</w:t>
      </w:r>
      <w:r w:rsidR="008976B1" w:rsidRPr="008976B1">
        <w:rPr>
          <w:rFonts w:ascii="Times New Roman" w:eastAsia="Times New Roman" w:hAnsi="Times New Roman" w:cs="Times New Roman"/>
          <w:sz w:val="24"/>
          <w:szCs w:val="24"/>
          <w:lang w:eastAsia="ru-RU"/>
        </w:rPr>
        <w:t xml:space="preserve"> </w:t>
      </w:r>
      <w:r w:rsidR="008976B1">
        <w:rPr>
          <w:rFonts w:ascii="Times New Roman" w:eastAsia="Times New Roman" w:hAnsi="Times New Roman" w:cs="Times New Roman"/>
          <w:sz w:val="24"/>
          <w:szCs w:val="24"/>
          <w:lang w:eastAsia="ru-RU"/>
        </w:rPr>
        <w:t>74</w:t>
      </w:r>
      <w:r w:rsidR="008C2C0C">
        <w:rPr>
          <w:rFonts w:ascii="Times New Roman" w:eastAsia="Times New Roman" w:hAnsi="Times New Roman" w:cs="Times New Roman"/>
          <w:sz w:val="24"/>
          <w:szCs w:val="24"/>
          <w:lang w:eastAsia="ru-RU"/>
        </w:rPr>
        <w:t>.,</w:t>
      </w:r>
      <w:r w:rsidR="008976B1">
        <w:rPr>
          <w:rFonts w:ascii="Times New Roman" w:eastAsia="Times New Roman" w:hAnsi="Times New Roman" w:cs="Times New Roman"/>
          <w:sz w:val="24"/>
          <w:szCs w:val="24"/>
          <w:lang w:eastAsia="ru-RU"/>
        </w:rPr>
        <w:t xml:space="preserve"> 82. punkta, 82.2.</w:t>
      </w:r>
      <w:r w:rsidR="00461690">
        <w:rPr>
          <w:rFonts w:ascii="Times New Roman" w:eastAsia="Times New Roman" w:hAnsi="Times New Roman" w:cs="Times New Roman"/>
          <w:sz w:val="24"/>
          <w:szCs w:val="24"/>
          <w:lang w:eastAsia="ru-RU"/>
        </w:rPr>
        <w:t xml:space="preserve"> </w:t>
      </w:r>
      <w:r w:rsidR="008976B1">
        <w:rPr>
          <w:rFonts w:ascii="Times New Roman" w:eastAsia="Times New Roman" w:hAnsi="Times New Roman" w:cs="Times New Roman"/>
          <w:sz w:val="24"/>
          <w:szCs w:val="24"/>
          <w:lang w:eastAsia="ru-RU"/>
        </w:rPr>
        <w:t xml:space="preserve">apakšpunkta un </w:t>
      </w:r>
      <w:r w:rsidR="008976B1" w:rsidRPr="001E3BE5">
        <w:rPr>
          <w:rFonts w:ascii="Times New Roman" w:eastAsia="Times New Roman" w:hAnsi="Times New Roman" w:cs="Times New Roman"/>
          <w:iCs/>
          <w:sz w:val="24"/>
          <w:szCs w:val="24"/>
          <w:lang w:eastAsia="ru-RU"/>
        </w:rPr>
        <w:t>82.</w:t>
      </w:r>
      <w:r w:rsidR="008976B1" w:rsidRPr="001E3BE5">
        <w:rPr>
          <w:rFonts w:ascii="Times New Roman" w:eastAsia="Times New Roman" w:hAnsi="Times New Roman" w:cs="Times New Roman"/>
          <w:iCs/>
          <w:sz w:val="24"/>
          <w:szCs w:val="24"/>
          <w:vertAlign w:val="superscript"/>
          <w:lang w:eastAsia="ru-RU"/>
        </w:rPr>
        <w:t>1</w:t>
      </w:r>
      <w:r w:rsidR="008976B1">
        <w:rPr>
          <w:rFonts w:ascii="Times New Roman" w:eastAsia="Times New Roman" w:hAnsi="Times New Roman" w:cs="Times New Roman"/>
          <w:iCs/>
          <w:sz w:val="24"/>
          <w:szCs w:val="24"/>
          <w:vertAlign w:val="superscript"/>
          <w:lang w:eastAsia="ru-RU"/>
        </w:rPr>
        <w:t xml:space="preserve"> </w:t>
      </w:r>
      <w:r w:rsidR="008976B1">
        <w:rPr>
          <w:rFonts w:ascii="Times New Roman" w:eastAsia="Times New Roman" w:hAnsi="Times New Roman" w:cs="Times New Roman"/>
          <w:iCs/>
          <w:sz w:val="24"/>
          <w:szCs w:val="24"/>
          <w:lang w:eastAsia="ru-RU"/>
        </w:rPr>
        <w:t>punkta</w:t>
      </w:r>
      <w:r w:rsidR="008976B1">
        <w:rPr>
          <w:rFonts w:ascii="Times New Roman" w:eastAsia="Times New Roman" w:hAnsi="Times New Roman" w:cs="Times New Roman"/>
          <w:sz w:val="24"/>
          <w:szCs w:val="24"/>
          <w:lang w:eastAsia="ru-RU"/>
        </w:rPr>
        <w:t xml:space="preserve"> </w:t>
      </w:r>
      <w:bookmarkEnd w:id="67"/>
      <w:r w:rsidRPr="00933983">
        <w:rPr>
          <w:rFonts w:ascii="Times New Roman" w:eastAsia="Times New Roman" w:hAnsi="Times New Roman" w:cs="Times New Roman"/>
          <w:sz w:val="24"/>
          <w:szCs w:val="24"/>
          <w:lang w:eastAsia="ru-RU"/>
        </w:rPr>
        <w:t>prasībām;</w:t>
      </w:r>
    </w:p>
    <w:p w:rsidR="00933983" w:rsidRDefault="00275F34" w:rsidP="00933983">
      <w:pPr>
        <w:numPr>
          <w:ilvl w:val="2"/>
          <w:numId w:val="1"/>
        </w:numPr>
        <w:spacing w:after="0"/>
        <w:ind w:left="1701" w:hanging="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Pasākuma īstenošanai</w:t>
      </w:r>
      <w:r w:rsidR="00AA52EF" w:rsidRPr="001E3BE5">
        <w:rPr>
          <w:rFonts w:ascii="Times New Roman" w:eastAsia="Times New Roman" w:hAnsi="Times New Roman" w:cs="Times New Roman"/>
          <w:sz w:val="24"/>
          <w:szCs w:val="24"/>
          <w:lang w:eastAsia="ru-RU"/>
        </w:rPr>
        <w:t xml:space="preserve"> noteiktais rezultatīvais rādītājs ir nepietiekams, lai atbalstītu visu atbilstošo pretendentu piedāvāto darba vietu izveidi.</w:t>
      </w:r>
    </w:p>
    <w:p w:rsidR="00133B99" w:rsidRPr="00524AA2" w:rsidRDefault="00275F34" w:rsidP="00524AA2">
      <w:pPr>
        <w:spacing w:after="0"/>
        <w:ind w:left="426"/>
        <w:contextualSpacing/>
        <w:jc w:val="both"/>
        <w:rPr>
          <w:rFonts w:ascii="Times New Roman" w:eastAsia="Times New Roman" w:hAnsi="Times New Roman" w:cs="Times New Roman"/>
          <w:sz w:val="24"/>
          <w:szCs w:val="24"/>
          <w:lang w:eastAsia="ru-RU"/>
        </w:rPr>
      </w:pPr>
      <w:r w:rsidRPr="00FF2B93">
        <w:rPr>
          <w:rFonts w:ascii="Times New Roman" w:eastAsia="Times New Roman" w:hAnsi="Times New Roman"/>
          <w:sz w:val="24"/>
          <w:szCs w:val="24"/>
          <w:lang w:eastAsia="ru-RU"/>
        </w:rPr>
        <w:t>23.4.</w:t>
      </w:r>
      <w:r>
        <w:rPr>
          <w:rFonts w:ascii="Times New Roman" w:eastAsia="Times New Roman" w:hAnsi="Times New Roman"/>
          <w:b/>
          <w:sz w:val="24"/>
          <w:szCs w:val="24"/>
          <w:u w:val="single"/>
          <w:lang w:eastAsia="ru-RU"/>
        </w:rPr>
        <w:t xml:space="preserve"> </w:t>
      </w:r>
      <w:r w:rsidR="00474239">
        <w:rPr>
          <w:rFonts w:ascii="Times New Roman" w:eastAsia="Times New Roman" w:hAnsi="Times New Roman"/>
          <w:b/>
          <w:sz w:val="24"/>
          <w:szCs w:val="24"/>
          <w:u w:val="single"/>
          <w:lang w:eastAsia="ru-RU"/>
        </w:rPr>
        <w:t>p</w:t>
      </w:r>
      <w:r>
        <w:rPr>
          <w:rFonts w:ascii="Times New Roman" w:eastAsia="Times New Roman" w:hAnsi="Times New Roman"/>
          <w:b/>
          <w:sz w:val="24"/>
          <w:szCs w:val="24"/>
          <w:u w:val="single"/>
          <w:lang w:eastAsia="ru-RU"/>
        </w:rPr>
        <w:t>agarināt administratīvā akta izdošanas termiņu</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ja</w:t>
      </w:r>
      <w:bookmarkStart w:id="68" w:name="_Hlk183077623"/>
      <w:r w:rsidR="00524AA2">
        <w:rPr>
          <w:rFonts w:ascii="Times New Roman" w:eastAsia="Times New Roman" w:hAnsi="Times New Roman"/>
          <w:sz w:val="24"/>
          <w:szCs w:val="24"/>
          <w:lang w:eastAsia="ru-RU"/>
        </w:rPr>
        <w:t xml:space="preserve"> K</w:t>
      </w:r>
      <w:r>
        <w:rPr>
          <w:rFonts w:ascii="Times New Roman" w:eastAsia="Times New Roman" w:hAnsi="Times New Roman"/>
          <w:sz w:val="24"/>
          <w:szCs w:val="24"/>
          <w:lang w:eastAsia="ru-RU"/>
        </w:rPr>
        <w:t>omisija konstatē, ka lēmuma pieņemšanai par Pretendenta apstiprināšanu dalībai Pasākumā vai atteikumu apstiprināt tās dalību Pasākumā, Komisijai nepieciešams papildu laiks, kas pārsniedz Administratīvā procesa likuma 64. panta pirmajā daļā noteikto te</w:t>
      </w:r>
      <w:r>
        <w:rPr>
          <w:rFonts w:ascii="Times New Roman" w:eastAsia="Times New Roman" w:hAnsi="Times New Roman"/>
          <w:sz w:val="24"/>
          <w:szCs w:val="24"/>
          <w:lang w:eastAsia="ru-RU"/>
        </w:rPr>
        <w:t>rmiņu.</w:t>
      </w:r>
      <w:bookmarkEnd w:id="68"/>
    </w:p>
    <w:p w:rsidR="00133B99" w:rsidRDefault="00133B99" w:rsidP="00133B99">
      <w:pPr>
        <w:spacing w:after="0"/>
        <w:ind w:left="716"/>
        <w:contextualSpacing/>
        <w:jc w:val="both"/>
        <w:rPr>
          <w:rFonts w:ascii="Times New Roman" w:eastAsia="Times New Roman" w:hAnsi="Times New Roman" w:cs="Times New Roman"/>
          <w:sz w:val="24"/>
          <w:szCs w:val="24"/>
          <w:lang w:eastAsia="ru-RU"/>
        </w:rPr>
      </w:pPr>
    </w:p>
    <w:bookmarkEnd w:id="63"/>
    <w:p w:rsidR="00933983" w:rsidRPr="001E3BE5"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6D1731">
        <w:rPr>
          <w:rFonts w:ascii="Times New Roman" w:eastAsia="Calibri" w:hAnsi="Times New Roman" w:cs="Times New Roman"/>
          <w:sz w:val="24"/>
          <w:szCs w:val="24"/>
        </w:rPr>
        <w:t>Ja viena mēneša laikā no lēmuma pieņemšanas dienas</w:t>
      </w:r>
      <w:r w:rsidR="006C23D8">
        <w:rPr>
          <w:rFonts w:ascii="Times New Roman" w:eastAsia="Calibri" w:hAnsi="Times New Roman" w:cs="Times New Roman"/>
          <w:sz w:val="24"/>
          <w:szCs w:val="24"/>
        </w:rPr>
        <w:t xml:space="preserve"> </w:t>
      </w:r>
      <w:r w:rsidR="00F23EBD">
        <w:rPr>
          <w:rFonts w:ascii="Times New Roman" w:eastAsia="Calibri" w:hAnsi="Times New Roman" w:cs="Times New Roman"/>
          <w:sz w:val="24"/>
          <w:szCs w:val="24"/>
        </w:rPr>
        <w:t>Pasākumam</w:t>
      </w:r>
      <w:r w:rsidR="006C23D8">
        <w:rPr>
          <w:rFonts w:ascii="Times New Roman" w:eastAsia="Calibri" w:hAnsi="Times New Roman" w:cs="Times New Roman"/>
          <w:sz w:val="24"/>
          <w:szCs w:val="24"/>
        </w:rPr>
        <w:t xml:space="preserve"> tiek</w:t>
      </w:r>
      <w:r w:rsidRPr="006D1731">
        <w:rPr>
          <w:rFonts w:ascii="Times New Roman" w:eastAsia="Calibri" w:hAnsi="Times New Roman" w:cs="Times New Roman"/>
          <w:sz w:val="24"/>
          <w:szCs w:val="24"/>
        </w:rPr>
        <w:t xml:space="preserve"> piešķirts papildu rezultatīvais rādītājs, lai atkārtoti lemtu par to pretendentu pieteikto darba vai mācību vietu atbalstīšanu, par kurām tika pieņemts Komisijas lēmums “neatbalstīt”</w:t>
      </w:r>
      <w:r w:rsidRPr="006D1731">
        <w:rPr>
          <w:rFonts w:ascii="Times New Roman" w:eastAsia="Calibri" w:hAnsi="Times New Roman" w:cs="Times New Roman"/>
          <w:sz w:val="24"/>
          <w:szCs w:val="24"/>
        </w:rPr>
        <w:t>, pamatojoties uz kārtības 2</w:t>
      </w:r>
      <w:r w:rsidR="00D3161D">
        <w:rPr>
          <w:rFonts w:ascii="Times New Roman" w:eastAsia="Calibri" w:hAnsi="Times New Roman" w:cs="Times New Roman"/>
          <w:sz w:val="24"/>
          <w:szCs w:val="24"/>
        </w:rPr>
        <w:t>3</w:t>
      </w:r>
      <w:r w:rsidRPr="006D1731">
        <w:rPr>
          <w:rFonts w:ascii="Times New Roman" w:eastAsia="Calibri" w:hAnsi="Times New Roman" w:cs="Times New Roman"/>
          <w:sz w:val="24"/>
          <w:szCs w:val="24"/>
        </w:rPr>
        <w:t>.3.2.</w:t>
      </w:r>
      <w:r w:rsidR="00EA3BF1" w:rsidRPr="006D1731">
        <w:rPr>
          <w:rFonts w:ascii="Times New Roman" w:eastAsia="Calibri" w:hAnsi="Times New Roman" w:cs="Times New Roman"/>
          <w:sz w:val="24"/>
          <w:szCs w:val="24"/>
        </w:rPr>
        <w:t xml:space="preserve"> </w:t>
      </w:r>
      <w:r w:rsidRPr="006D1731">
        <w:rPr>
          <w:rFonts w:ascii="Times New Roman" w:eastAsia="Calibri" w:hAnsi="Times New Roman" w:cs="Times New Roman"/>
          <w:sz w:val="24"/>
          <w:szCs w:val="24"/>
        </w:rPr>
        <w:t>apakšpunktu, Komisijas priekšsēdētājs sasauc</w:t>
      </w:r>
      <w:r w:rsidRPr="001E3BE5">
        <w:rPr>
          <w:rFonts w:ascii="Times New Roman" w:eastAsia="Calibri" w:hAnsi="Times New Roman" w:cs="Times New Roman"/>
          <w:sz w:val="24"/>
          <w:szCs w:val="24"/>
        </w:rPr>
        <w:t xml:space="preserve"> Komisiju. Komisija pieņem lēmumu, atbilstoši kārtības 2</w:t>
      </w:r>
      <w:r w:rsidR="002D72F5">
        <w:rPr>
          <w:rFonts w:ascii="Times New Roman" w:eastAsia="Calibri" w:hAnsi="Times New Roman" w:cs="Times New Roman"/>
          <w:sz w:val="24"/>
          <w:szCs w:val="24"/>
        </w:rPr>
        <w:t>3</w:t>
      </w:r>
      <w:r w:rsidRPr="001E3BE5">
        <w:rPr>
          <w:rFonts w:ascii="Times New Roman" w:eastAsia="Calibri" w:hAnsi="Times New Roman" w:cs="Times New Roman"/>
          <w:sz w:val="24"/>
          <w:szCs w:val="24"/>
        </w:rPr>
        <w:t>.</w:t>
      </w:r>
      <w:r w:rsidR="00EA3BF1">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 xml:space="preserve">punkta nosacījumiem. Ja viena mēneša laikā papildu rezultatīvais rādītājs </w:t>
      </w:r>
      <w:r w:rsidR="00F23EBD">
        <w:rPr>
          <w:rFonts w:ascii="Times New Roman" w:eastAsia="Calibri" w:hAnsi="Times New Roman" w:cs="Times New Roman"/>
          <w:sz w:val="24"/>
          <w:szCs w:val="24"/>
        </w:rPr>
        <w:t>Pasākuma īstenošanai</w:t>
      </w:r>
      <w:r w:rsidRPr="001E3BE5">
        <w:rPr>
          <w:rFonts w:ascii="Times New Roman" w:eastAsia="Calibri" w:hAnsi="Times New Roman" w:cs="Times New Roman"/>
          <w:sz w:val="24"/>
          <w:szCs w:val="24"/>
        </w:rPr>
        <w:t xml:space="preserve"> netiek piešķirts, atkārtotu Komisiju nesasauc.</w:t>
      </w:r>
    </w:p>
    <w:p w:rsidR="00933983" w:rsidRPr="001E3BE5" w:rsidRDefault="00933983" w:rsidP="00933983">
      <w:pPr>
        <w:widowControl w:val="0"/>
        <w:tabs>
          <w:tab w:val="left" w:pos="426"/>
        </w:tabs>
        <w:spacing w:after="0" w:line="240" w:lineRule="auto"/>
        <w:jc w:val="both"/>
        <w:rPr>
          <w:rFonts w:ascii="Times New Roman" w:eastAsia="Calibri" w:hAnsi="Times New Roman" w:cs="Times New Roman"/>
          <w:sz w:val="24"/>
          <w:lang w:eastAsia="ru-RU"/>
        </w:rPr>
      </w:pPr>
    </w:p>
    <w:p w:rsidR="00933983" w:rsidRPr="001E3BE5" w:rsidRDefault="00275F34" w:rsidP="00933983">
      <w:pPr>
        <w:keepNext/>
        <w:keepLines/>
        <w:spacing w:after="0"/>
        <w:jc w:val="center"/>
        <w:outlineLvl w:val="0"/>
        <w:rPr>
          <w:rFonts w:ascii="Times New Roman" w:eastAsia="Times New Roman" w:hAnsi="Times New Roman" w:cs="Times New Roman"/>
          <w:b/>
          <w:sz w:val="24"/>
          <w:szCs w:val="24"/>
          <w:lang w:eastAsia="ru-RU"/>
        </w:rPr>
      </w:pPr>
      <w:r w:rsidRPr="001E3BE5">
        <w:rPr>
          <w:rFonts w:ascii="Times New Roman" w:eastAsia="Times New Roman" w:hAnsi="Times New Roman" w:cs="Times New Roman"/>
          <w:b/>
          <w:sz w:val="24"/>
          <w:szCs w:val="32"/>
          <w:lang w:eastAsia="ru-RU"/>
        </w:rPr>
        <w:t>VI. Lēmuma paziņošana un līguma noslēgšana</w:t>
      </w:r>
    </w:p>
    <w:p w:rsidR="00933983" w:rsidRPr="001E3BE5" w:rsidRDefault="00933983" w:rsidP="00933983">
      <w:pPr>
        <w:tabs>
          <w:tab w:val="left" w:pos="567"/>
        </w:tabs>
        <w:spacing w:after="0" w:line="240" w:lineRule="auto"/>
        <w:jc w:val="both"/>
        <w:rPr>
          <w:rFonts w:ascii="Times New Roman" w:eastAsia="Times New Roman" w:hAnsi="Times New Roman" w:cs="Times New Roman"/>
          <w:sz w:val="24"/>
          <w:szCs w:val="24"/>
          <w:lang w:eastAsia="ru-RU"/>
        </w:rPr>
      </w:pPr>
      <w:bookmarkStart w:id="69" w:name="_Hlk46388715"/>
    </w:p>
    <w:bookmarkEnd w:id="69"/>
    <w:p w:rsidR="00933983" w:rsidRPr="001E3BE5" w:rsidRDefault="00275F34" w:rsidP="00933983">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1E3BE5">
        <w:rPr>
          <w:rFonts w:ascii="Times New Roman" w:eastAsia="Times New Roman" w:hAnsi="Times New Roman" w:cs="Times New Roman"/>
          <w:sz w:val="24"/>
          <w:szCs w:val="24"/>
          <w:lang w:eastAsia="ru-RU"/>
        </w:rPr>
        <w:t xml:space="preserve">Komisija </w:t>
      </w:r>
      <w:r w:rsidR="00F23EBD">
        <w:rPr>
          <w:rFonts w:ascii="Times New Roman" w:eastAsia="Times New Roman" w:hAnsi="Times New Roman" w:cs="Times New Roman"/>
          <w:sz w:val="24"/>
          <w:szCs w:val="24"/>
          <w:lang w:eastAsia="ru-RU"/>
        </w:rPr>
        <w:t>5</w:t>
      </w:r>
      <w:r w:rsidR="00F23EBD" w:rsidRPr="001E3BE5">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 xml:space="preserve">darba dienu laikā pēc lēmuma pieņemšanas dienas atbilstoši Paziņošanas likumā noteiktajai kārtībai </w:t>
      </w:r>
      <w:r w:rsidR="007D14C6">
        <w:rPr>
          <w:rFonts w:ascii="Times New Roman" w:eastAsia="Times New Roman" w:hAnsi="Times New Roman" w:cs="Times New Roman"/>
          <w:sz w:val="24"/>
          <w:szCs w:val="24"/>
          <w:lang w:eastAsia="ru-RU"/>
        </w:rPr>
        <w:t>nosūta</w:t>
      </w:r>
      <w:r w:rsidR="007D14C6" w:rsidRPr="001E3BE5">
        <w:rPr>
          <w:rFonts w:ascii="Times New Roman" w:eastAsia="Times New Roman" w:hAnsi="Times New Roman" w:cs="Times New Roman"/>
          <w:sz w:val="24"/>
          <w:szCs w:val="24"/>
          <w:lang w:eastAsia="ru-RU"/>
        </w:rPr>
        <w:t xml:space="preserve"> </w:t>
      </w:r>
      <w:r w:rsidRPr="001E3BE5">
        <w:rPr>
          <w:rFonts w:ascii="Times New Roman" w:eastAsia="Times New Roman" w:hAnsi="Times New Roman" w:cs="Times New Roman"/>
          <w:sz w:val="24"/>
          <w:szCs w:val="24"/>
          <w:lang w:eastAsia="ru-RU"/>
        </w:rPr>
        <w:t>pretendent</w:t>
      </w:r>
      <w:r w:rsidR="007D14C6">
        <w:rPr>
          <w:rFonts w:ascii="Times New Roman" w:eastAsia="Times New Roman" w:hAnsi="Times New Roman" w:cs="Times New Roman"/>
          <w:sz w:val="24"/>
          <w:szCs w:val="24"/>
          <w:lang w:eastAsia="ru-RU"/>
        </w:rPr>
        <w:t>am</w:t>
      </w:r>
      <w:r w:rsidRPr="001E3BE5">
        <w:rPr>
          <w:rFonts w:ascii="Times New Roman" w:eastAsia="Times New Roman" w:hAnsi="Times New Roman" w:cs="Times New Roman"/>
          <w:sz w:val="24"/>
          <w:szCs w:val="24"/>
          <w:lang w:eastAsia="ru-RU"/>
        </w:rPr>
        <w:t xml:space="preserve"> pieņemto lēmumu.</w:t>
      </w:r>
    </w:p>
    <w:p w:rsidR="00933983" w:rsidRPr="006C23D8"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3006CF">
        <w:rPr>
          <w:rFonts w:ascii="Times New Roman" w:eastAsia="Times New Roman" w:hAnsi="Times New Roman" w:cs="Times New Roman"/>
          <w:sz w:val="24"/>
          <w:szCs w:val="24"/>
          <w:lang w:eastAsia="ru-RU"/>
        </w:rPr>
        <w:t xml:space="preserve">Informācija par </w:t>
      </w:r>
      <w:r w:rsidRPr="003006CF">
        <w:rPr>
          <w:rFonts w:ascii="Times New Roman" w:eastAsia="Times New Roman" w:hAnsi="Times New Roman" w:cs="Times New Roman"/>
          <w:sz w:val="24"/>
          <w:szCs w:val="24"/>
          <w:lang w:eastAsia="ru-RU"/>
        </w:rPr>
        <w:t>Komisijas lēmumu “atbalstīt” tiek publicēta Aģentūras mājaslapā</w:t>
      </w:r>
      <w:r>
        <w:rPr>
          <w:rFonts w:ascii="Times New Roman" w:eastAsia="Times New Roman" w:hAnsi="Times New Roman" w:cs="Times New Roman"/>
          <w:sz w:val="24"/>
          <w:szCs w:val="24"/>
          <w:lang w:eastAsia="ru-RU"/>
        </w:rPr>
        <w:t>.</w:t>
      </w:r>
    </w:p>
    <w:p w:rsidR="00ED34E9" w:rsidRPr="002D72F5" w:rsidRDefault="00275F34" w:rsidP="00933983">
      <w:pPr>
        <w:numPr>
          <w:ilvl w:val="0"/>
          <w:numId w:val="1"/>
        </w:numPr>
        <w:spacing w:after="0"/>
        <w:ind w:left="426" w:hanging="426"/>
        <w:contextualSpacing/>
        <w:jc w:val="both"/>
        <w:rPr>
          <w:rFonts w:ascii="Times New Roman" w:eastAsia="Calibri" w:hAnsi="Times New Roman" w:cs="Times New Roman"/>
          <w:sz w:val="24"/>
          <w:szCs w:val="24"/>
        </w:rPr>
      </w:pPr>
      <w:r w:rsidRPr="006641A1">
        <w:rPr>
          <w:rFonts w:ascii="Times New Roman" w:eastAsia="Times New Roman" w:hAnsi="Times New Roman" w:cs="Times New Roman"/>
          <w:sz w:val="24"/>
          <w:szCs w:val="24"/>
          <w:lang w:eastAsia="ru-RU"/>
        </w:rPr>
        <w:t xml:space="preserve">Pretendents Komisijas lēmumu var apstrīdēt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direktoram viena mēneša laikā no lēmuma spēkā stāšanās dienas, iesniedzot rakstveida iesniegumu</w:t>
      </w:r>
      <w:r>
        <w:rPr>
          <w:rFonts w:ascii="Times New Roman" w:eastAsia="Times New Roman" w:hAnsi="Times New Roman" w:cs="Times New Roman"/>
          <w:sz w:val="24"/>
          <w:szCs w:val="24"/>
          <w:lang w:eastAsia="ru-RU"/>
        </w:rPr>
        <w:t>.</w:t>
      </w:r>
    </w:p>
    <w:p w:rsidR="00524AA2" w:rsidRDefault="00275F34" w:rsidP="00524AA2">
      <w:pPr>
        <w:numPr>
          <w:ilvl w:val="0"/>
          <w:numId w:val="1"/>
        </w:numPr>
        <w:spacing w:after="0"/>
        <w:ind w:left="426" w:hanging="426"/>
        <w:contextualSpacing/>
        <w:jc w:val="both"/>
        <w:rPr>
          <w:rFonts w:ascii="Times New Roman" w:eastAsia="Calibri" w:hAnsi="Times New Roman" w:cs="Times New Roman"/>
          <w:sz w:val="24"/>
          <w:szCs w:val="24"/>
        </w:rPr>
      </w:pPr>
      <w:r w:rsidRPr="002D72F5">
        <w:rPr>
          <w:rFonts w:ascii="Times New Roman" w:eastAsia="Calibri" w:hAnsi="Times New Roman" w:cs="Times New Roman"/>
          <w:sz w:val="24"/>
        </w:rPr>
        <w:t xml:space="preserve">Lēmumā un Komisijas protokolā norāda, ka </w:t>
      </w:r>
      <w:r w:rsidRPr="002D72F5">
        <w:rPr>
          <w:rFonts w:ascii="Times New Roman" w:eastAsia="Calibri" w:hAnsi="Times New Roman" w:cs="Times New Roman"/>
          <w:sz w:val="24"/>
        </w:rPr>
        <w:t>ar Komisijas atbalstītajiem pretendentiem līgumus par pasākuma īstenošanu slē</w:t>
      </w:r>
      <w:r w:rsidR="00936689" w:rsidRPr="002D72F5">
        <w:rPr>
          <w:rFonts w:ascii="Times New Roman" w:eastAsia="Calibri" w:hAnsi="Times New Roman" w:cs="Times New Roman"/>
          <w:sz w:val="24"/>
        </w:rPr>
        <w:t>dz</w:t>
      </w:r>
      <w:r w:rsidRPr="002D72F5">
        <w:rPr>
          <w:rFonts w:ascii="Times New Roman" w:eastAsia="Calibri" w:hAnsi="Times New Roman" w:cs="Times New Roman"/>
          <w:sz w:val="24"/>
        </w:rPr>
        <w:t xml:space="preserve"> viena mēneša laikā no Komisijas lēmuma spēkā stāšanās dienas (</w:t>
      </w:r>
      <w:r w:rsidR="005E47FC" w:rsidRPr="002D72F5">
        <w:rPr>
          <w:rFonts w:ascii="Times New Roman" w:eastAsia="Calibri" w:hAnsi="Times New Roman" w:cs="Times New Roman"/>
          <w:sz w:val="24"/>
        </w:rPr>
        <w:t>lēmums stājas spēkā ar brīdi, kad tas paziņots pretendentam un lēmumu paziņo pretendentam atbilstoši Paziņošanas likumam</w:t>
      </w:r>
      <w:r w:rsidRPr="002D72F5">
        <w:rPr>
          <w:rFonts w:ascii="Times New Roman" w:eastAsia="Calibri" w:hAnsi="Times New Roman" w:cs="Times New Roman"/>
          <w:sz w:val="24"/>
        </w:rPr>
        <w:t>)</w:t>
      </w:r>
      <w:r>
        <w:rPr>
          <w:rFonts w:ascii="Times New Roman" w:eastAsia="Calibri" w:hAnsi="Times New Roman" w:cs="Times New Roman"/>
          <w:sz w:val="24"/>
        </w:rPr>
        <w:t>:</w:t>
      </w:r>
    </w:p>
    <w:p w:rsidR="00B85862" w:rsidRDefault="00275F34" w:rsidP="00B85862">
      <w:pPr>
        <w:numPr>
          <w:ilvl w:val="1"/>
          <w:numId w:val="1"/>
        </w:numPr>
        <w:tabs>
          <w:tab w:val="left" w:pos="851"/>
        </w:tabs>
        <w:spacing w:after="0"/>
        <w:contextualSpacing/>
        <w:jc w:val="both"/>
        <w:rPr>
          <w:rFonts w:ascii="Times New Roman" w:eastAsia="Calibri" w:hAnsi="Times New Roman" w:cs="Times New Roman"/>
          <w:sz w:val="24"/>
          <w:szCs w:val="24"/>
        </w:rPr>
      </w:pPr>
      <w:r w:rsidRPr="00B85862">
        <w:rPr>
          <w:rFonts w:ascii="Times New Roman" w:eastAsia="Calibri" w:hAnsi="Times New Roman" w:cs="Times New Roman"/>
          <w:sz w:val="24"/>
          <w:szCs w:val="24"/>
        </w:rPr>
        <w:lastRenderedPageBreak/>
        <w:t>tikai par to darba vietu izveidi, kurā Pretendents nodarbinās bezdarbnieku, kurš atbilst pieteikumā norādītajām prasībām un ir Aģentūras norīkots dalībai Pasākumā.</w:t>
      </w:r>
    </w:p>
    <w:p w:rsidR="00524AA2" w:rsidRDefault="00275F34" w:rsidP="00474239">
      <w:pPr>
        <w:numPr>
          <w:ilvl w:val="1"/>
          <w:numId w:val="1"/>
        </w:numPr>
        <w:tabs>
          <w:tab w:val="left" w:pos="851"/>
        </w:tabs>
        <w:spacing w:after="0"/>
        <w:contextualSpacing/>
        <w:jc w:val="both"/>
        <w:rPr>
          <w:rFonts w:ascii="Times New Roman" w:eastAsia="Calibri" w:hAnsi="Times New Roman" w:cs="Times New Roman"/>
          <w:sz w:val="24"/>
          <w:szCs w:val="24"/>
        </w:rPr>
      </w:pPr>
      <w:r w:rsidRPr="002D72F5">
        <w:rPr>
          <w:rFonts w:ascii="Times New Roman" w:eastAsia="Calibri" w:hAnsi="Times New Roman" w:cs="Times New Roman"/>
          <w:sz w:val="24"/>
        </w:rPr>
        <w:t xml:space="preserve">ja pretendents uz līguma spēkā stāšanās datumu atbildīs </w:t>
      </w:r>
      <w:r w:rsidRPr="002D72F5">
        <w:rPr>
          <w:rFonts w:ascii="Times New Roman" w:eastAsia="Calibri" w:hAnsi="Times New Roman" w:cs="Times New Roman"/>
          <w:i/>
          <w:iCs/>
          <w:sz w:val="24"/>
        </w:rPr>
        <w:t xml:space="preserve">de minimis </w:t>
      </w:r>
      <w:r w:rsidRPr="002D72F5">
        <w:rPr>
          <w:rFonts w:ascii="Times New Roman" w:eastAsia="Calibri" w:hAnsi="Times New Roman" w:cs="Times New Roman"/>
          <w:iCs/>
          <w:sz w:val="24"/>
        </w:rPr>
        <w:t>atbalsta saņemš</w:t>
      </w:r>
      <w:r w:rsidRPr="002D72F5">
        <w:rPr>
          <w:rFonts w:ascii="Times New Roman" w:eastAsia="Calibri" w:hAnsi="Times New Roman" w:cs="Times New Roman"/>
          <w:iCs/>
          <w:sz w:val="24"/>
        </w:rPr>
        <w:t>anas nosacījumiem</w:t>
      </w:r>
      <w:r w:rsidRPr="002D72F5">
        <w:rPr>
          <w:rFonts w:ascii="Times New Roman" w:eastAsia="Calibri" w:hAnsi="Times New Roman" w:cs="Times New Roman"/>
          <w:sz w:val="24"/>
        </w:rPr>
        <w:t xml:space="preserve"> saskaņā ar Komisijas regulu </w:t>
      </w:r>
      <w:r w:rsidRPr="002D72F5">
        <w:rPr>
          <w:rFonts w:ascii="Times New Roman" w:eastAsia="Times New Roman" w:hAnsi="Times New Roman" w:cs="Times New Roman"/>
          <w:sz w:val="24"/>
          <w:szCs w:val="24"/>
        </w:rPr>
        <w:t xml:space="preserve">(ES) </w:t>
      </w:r>
      <w:r w:rsidRPr="002D72F5">
        <w:rPr>
          <w:rFonts w:ascii="Times New Roman" w:eastAsia="Calibri" w:hAnsi="Times New Roman" w:cs="Times New Roman"/>
          <w:sz w:val="24"/>
        </w:rPr>
        <w:t xml:space="preserve">Nr. </w:t>
      </w:r>
      <w:r w:rsidRPr="00170DAE">
        <w:rPr>
          <w:rFonts w:ascii="Times New Roman" w:eastAsia="Calibri" w:hAnsi="Times New Roman" w:cs="Times New Roman"/>
          <w:sz w:val="24"/>
          <w:u w:val="single"/>
        </w:rPr>
        <w:t>2023/2831</w:t>
      </w:r>
      <w:r w:rsidRPr="00921BD1">
        <w:rPr>
          <w:rFonts w:ascii="Times New Roman" w:eastAsia="Calibri" w:hAnsi="Times New Roman" w:cs="Times New Roman"/>
          <w:sz w:val="24"/>
        </w:rPr>
        <w:t>vai</w:t>
      </w:r>
      <w:r w:rsidRPr="00170DAE">
        <w:rPr>
          <w:rFonts w:ascii="Times New Roman" w:eastAsia="Calibri" w:hAnsi="Times New Roman" w:cs="Times New Roman"/>
          <w:sz w:val="24"/>
        </w:rPr>
        <w:t xml:space="preserve"> </w:t>
      </w:r>
      <w:r w:rsidRPr="00921BD1">
        <w:rPr>
          <w:rFonts w:ascii="Times New Roman" w:eastAsia="Calibri" w:hAnsi="Times New Roman" w:cs="Times New Roman"/>
          <w:sz w:val="24"/>
        </w:rPr>
        <w:t>Komisijas regulu Nr. (ES) Nr.</w:t>
      </w:r>
      <w:r w:rsidRPr="002D72F5">
        <w:rPr>
          <w:rFonts w:ascii="Times New Roman" w:eastAsia="Calibri" w:hAnsi="Times New Roman" w:cs="Times New Roman"/>
          <w:sz w:val="24"/>
          <w:u w:val="single"/>
        </w:rPr>
        <w:t>717/2014</w:t>
      </w:r>
      <w:r>
        <w:rPr>
          <w:rFonts w:ascii="Times New Roman" w:eastAsia="Calibri" w:hAnsi="Times New Roman" w:cs="Times New Roman"/>
          <w:sz w:val="24"/>
          <w:u w:val="single"/>
        </w:rPr>
        <w:t>;</w:t>
      </w:r>
    </w:p>
    <w:p w:rsidR="00524AA2" w:rsidRPr="00524AA2" w:rsidRDefault="00275F34" w:rsidP="00524AA2">
      <w:pPr>
        <w:numPr>
          <w:ilvl w:val="1"/>
          <w:numId w:val="1"/>
        </w:numPr>
        <w:tabs>
          <w:tab w:val="left" w:pos="851"/>
        </w:tabs>
        <w:spacing w:after="0"/>
        <w:contextualSpacing/>
        <w:jc w:val="both"/>
        <w:rPr>
          <w:rFonts w:ascii="Times New Roman" w:eastAsia="Calibri" w:hAnsi="Times New Roman" w:cs="Times New Roman"/>
          <w:sz w:val="24"/>
          <w:szCs w:val="24"/>
        </w:rPr>
      </w:pPr>
      <w:r w:rsidRPr="00524AA2">
        <w:rPr>
          <w:rFonts w:ascii="Times New Roman" w:eastAsia="Calibri" w:hAnsi="Times New Roman" w:cs="Times New Roman"/>
          <w:sz w:val="24"/>
        </w:rPr>
        <w:t>ja Pretendentam nav apturēta finansējuma izmaksa citu noslēgto līgumu par aktīvo nodarbinātības pasākumu īstenošanu ietvaros saistībā ar aizdomām par</w:t>
      </w:r>
      <w:r w:rsidRPr="00524AA2">
        <w:rPr>
          <w:rFonts w:ascii="Times New Roman" w:eastAsia="Calibri" w:hAnsi="Times New Roman" w:cs="Times New Roman"/>
          <w:sz w:val="24"/>
        </w:rPr>
        <w:t xml:space="preserve"> būtisku līguma nosacījumu neievērošanu</w:t>
      </w:r>
      <w:r>
        <w:rPr>
          <w:rFonts w:ascii="Times New Roman" w:eastAsia="Calibri" w:hAnsi="Times New Roman" w:cs="Times New Roman"/>
          <w:sz w:val="24"/>
        </w:rPr>
        <w:t>.</w:t>
      </w:r>
    </w:p>
    <w:p w:rsidR="00C41504" w:rsidRPr="006D1731" w:rsidRDefault="00C41504" w:rsidP="00D3161D">
      <w:pPr>
        <w:spacing w:after="0"/>
        <w:ind w:left="284"/>
        <w:contextualSpacing/>
        <w:jc w:val="both"/>
        <w:rPr>
          <w:rFonts w:ascii="Times New Roman" w:eastAsia="Calibri" w:hAnsi="Times New Roman" w:cs="Times New Roman"/>
          <w:sz w:val="24"/>
          <w:szCs w:val="24"/>
        </w:rPr>
      </w:pPr>
    </w:p>
    <w:p w:rsidR="006D1731" w:rsidRDefault="006D1731" w:rsidP="006D1731">
      <w:pPr>
        <w:spacing w:after="0"/>
        <w:contextualSpacing/>
        <w:jc w:val="both"/>
        <w:rPr>
          <w:rFonts w:ascii="Times New Roman" w:eastAsia="Calibri" w:hAnsi="Times New Roman" w:cs="Times New Roman"/>
          <w:sz w:val="24"/>
          <w:szCs w:val="24"/>
        </w:rPr>
      </w:pPr>
    </w:p>
    <w:p w:rsidR="006D1731" w:rsidRPr="00C532ED" w:rsidRDefault="006D1731" w:rsidP="00D3161D">
      <w:pPr>
        <w:spacing w:after="0"/>
        <w:contextualSpacing/>
        <w:jc w:val="both"/>
        <w:rPr>
          <w:rFonts w:ascii="Times New Roman" w:eastAsia="Calibri" w:hAnsi="Times New Roman" w:cs="Times New Roman"/>
          <w:sz w:val="24"/>
          <w:szCs w:val="24"/>
        </w:rPr>
      </w:pPr>
    </w:p>
    <w:sectPr w:rsidR="006D1731" w:rsidRPr="00C532ED" w:rsidSect="0096539D">
      <w:footerReference w:type="default" r:id="rId17"/>
      <w:footerReference w:type="first" r:id="rId18"/>
      <w:pgSz w:w="11906" w:h="16838"/>
      <w:pgMar w:top="1134" w:right="7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F34" w:rsidRDefault="00275F34">
      <w:pPr>
        <w:spacing w:after="0" w:line="240" w:lineRule="auto"/>
      </w:pPr>
      <w:r>
        <w:separator/>
      </w:r>
    </w:p>
  </w:endnote>
  <w:endnote w:type="continuationSeparator" w:id="0">
    <w:p w:rsidR="00275F34" w:rsidRDefault="00275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DAE" w:rsidRDefault="00275F34">
    <w:pPr>
      <w:pStyle w:val="Footer"/>
      <w:jc w:val="center"/>
    </w:pPr>
    <w:r>
      <w:fldChar w:fldCharType="begin"/>
    </w:r>
    <w:r>
      <w:instrText xml:space="preserve"> PAGE   \* MERGEFORMAT </w:instrText>
    </w:r>
    <w:r>
      <w:fldChar w:fldCharType="separate"/>
    </w:r>
    <w:r w:rsidR="00DC5C36">
      <w:rPr>
        <w:noProof/>
      </w:rPr>
      <w:t>6</w:t>
    </w:r>
    <w:r>
      <w:rPr>
        <w:noProof/>
      </w:rPr>
      <w:fldChar w:fldCharType="end"/>
    </w:r>
  </w:p>
  <w:p w:rsidR="00170DAE" w:rsidRDefault="00170DAE"/>
  <w:p w:rsidR="00D96ED9" w:rsidRDefault="00D96ED9">
    <w:pPr>
      <w:jc w:val="center"/>
    </w:pPr>
  </w:p>
  <w:p w:rsidR="00D475B4" w:rsidRDefault="00275F34">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DAE" w:rsidRDefault="00275F34">
    <w:r>
      <w:t xml:space="preserve">          Šis dokuments ir parakstīts ar drošu elektronisko parakstu un satur laika zīmogu</w:t>
    </w:r>
  </w:p>
  <w:p w:rsidR="00170DAE" w:rsidRDefault="00275F34">
    <w:r>
      <w:t xml:space="preserve">          Šis dokuments ir parakstīts ar drošu elektronisko parakstu un satur laika zīmogu</w:t>
    </w:r>
  </w:p>
  <w:p w:rsidR="00170DAE" w:rsidRDefault="00275F34">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F34" w:rsidRDefault="00275F34" w:rsidP="0096539D">
      <w:pPr>
        <w:spacing w:after="0" w:line="240" w:lineRule="auto"/>
      </w:pPr>
      <w:r>
        <w:separator/>
      </w:r>
    </w:p>
  </w:footnote>
  <w:footnote w:type="continuationSeparator" w:id="0">
    <w:p w:rsidR="00275F34" w:rsidRDefault="00275F34" w:rsidP="0096539D">
      <w:pPr>
        <w:spacing w:after="0" w:line="240" w:lineRule="auto"/>
      </w:pPr>
      <w:r>
        <w:continuationSeparator/>
      </w:r>
    </w:p>
  </w:footnote>
  <w:footnote w:type="continuationNotice" w:id="1">
    <w:p w:rsidR="00275F34" w:rsidRDefault="00275F34">
      <w:pPr>
        <w:spacing w:after="0" w:line="240" w:lineRule="auto"/>
      </w:pPr>
    </w:p>
  </w:footnote>
  <w:footnote w:id="2">
    <w:p w:rsidR="00170DAE" w:rsidRPr="00092CB7" w:rsidRDefault="00275F34" w:rsidP="00933983">
      <w:pPr>
        <w:pStyle w:val="FootnoteText"/>
        <w:jc w:val="both"/>
        <w:rPr>
          <w:rFonts w:ascii="Times New Roman" w:hAnsi="Times New Roman"/>
          <w:color w:val="0000FF"/>
          <w:u w:val="single"/>
        </w:rPr>
      </w:pPr>
      <w:r w:rsidRPr="000D2EEE">
        <w:rPr>
          <w:rStyle w:val="FootnoteReference"/>
          <w:rFonts w:ascii="Times New Roman" w:hAnsi="Times New Roman"/>
        </w:rPr>
        <w:footnoteRef/>
      </w:r>
      <w:r w:rsidRPr="00B434CD">
        <w:rPr>
          <w:rStyle w:val="Hyperlink"/>
          <w:rFonts w:ascii="Times New Roman" w:hAnsi="Times New Roman"/>
        </w:rPr>
        <w:t>https://www.latvijasbuvnieki.lv/generalvienosanas/par-generalvienosanos/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43A07"/>
    <w:multiLevelType w:val="hybridMultilevel"/>
    <w:tmpl w:val="11FA08FE"/>
    <w:lvl w:ilvl="0" w:tplc="60F048A0">
      <w:numFmt w:val="bullet"/>
      <w:lvlText w:val="-"/>
      <w:lvlJc w:val="left"/>
      <w:pPr>
        <w:ind w:left="720" w:hanging="360"/>
      </w:pPr>
      <w:rPr>
        <w:rFonts w:ascii="Calibri" w:eastAsiaTheme="minorHAnsi" w:hAnsi="Calibri" w:cs="Calibri" w:hint="default"/>
      </w:rPr>
    </w:lvl>
    <w:lvl w:ilvl="1" w:tplc="7BB41870" w:tentative="1">
      <w:start w:val="1"/>
      <w:numFmt w:val="bullet"/>
      <w:lvlText w:val="o"/>
      <w:lvlJc w:val="left"/>
      <w:pPr>
        <w:ind w:left="1440" w:hanging="360"/>
      </w:pPr>
      <w:rPr>
        <w:rFonts w:ascii="Courier New" w:hAnsi="Courier New" w:cs="Courier New" w:hint="default"/>
      </w:rPr>
    </w:lvl>
    <w:lvl w:ilvl="2" w:tplc="E2186038" w:tentative="1">
      <w:start w:val="1"/>
      <w:numFmt w:val="bullet"/>
      <w:lvlText w:val=""/>
      <w:lvlJc w:val="left"/>
      <w:pPr>
        <w:ind w:left="2160" w:hanging="360"/>
      </w:pPr>
      <w:rPr>
        <w:rFonts w:ascii="Wingdings" w:hAnsi="Wingdings" w:hint="default"/>
      </w:rPr>
    </w:lvl>
    <w:lvl w:ilvl="3" w:tplc="9FA4C756" w:tentative="1">
      <w:start w:val="1"/>
      <w:numFmt w:val="bullet"/>
      <w:lvlText w:val=""/>
      <w:lvlJc w:val="left"/>
      <w:pPr>
        <w:ind w:left="2880" w:hanging="360"/>
      </w:pPr>
      <w:rPr>
        <w:rFonts w:ascii="Symbol" w:hAnsi="Symbol" w:hint="default"/>
      </w:rPr>
    </w:lvl>
    <w:lvl w:ilvl="4" w:tplc="CA56FB80" w:tentative="1">
      <w:start w:val="1"/>
      <w:numFmt w:val="bullet"/>
      <w:lvlText w:val="o"/>
      <w:lvlJc w:val="left"/>
      <w:pPr>
        <w:ind w:left="3600" w:hanging="360"/>
      </w:pPr>
      <w:rPr>
        <w:rFonts w:ascii="Courier New" w:hAnsi="Courier New" w:cs="Courier New" w:hint="default"/>
      </w:rPr>
    </w:lvl>
    <w:lvl w:ilvl="5" w:tplc="E8D4AA2C" w:tentative="1">
      <w:start w:val="1"/>
      <w:numFmt w:val="bullet"/>
      <w:lvlText w:val=""/>
      <w:lvlJc w:val="left"/>
      <w:pPr>
        <w:ind w:left="4320" w:hanging="360"/>
      </w:pPr>
      <w:rPr>
        <w:rFonts w:ascii="Wingdings" w:hAnsi="Wingdings" w:hint="default"/>
      </w:rPr>
    </w:lvl>
    <w:lvl w:ilvl="6" w:tplc="FC665D6C" w:tentative="1">
      <w:start w:val="1"/>
      <w:numFmt w:val="bullet"/>
      <w:lvlText w:val=""/>
      <w:lvlJc w:val="left"/>
      <w:pPr>
        <w:ind w:left="5040" w:hanging="360"/>
      </w:pPr>
      <w:rPr>
        <w:rFonts w:ascii="Symbol" w:hAnsi="Symbol" w:hint="default"/>
      </w:rPr>
    </w:lvl>
    <w:lvl w:ilvl="7" w:tplc="598A6258" w:tentative="1">
      <w:start w:val="1"/>
      <w:numFmt w:val="bullet"/>
      <w:lvlText w:val="o"/>
      <w:lvlJc w:val="left"/>
      <w:pPr>
        <w:ind w:left="5760" w:hanging="360"/>
      </w:pPr>
      <w:rPr>
        <w:rFonts w:ascii="Courier New" w:hAnsi="Courier New" w:cs="Courier New" w:hint="default"/>
      </w:rPr>
    </w:lvl>
    <w:lvl w:ilvl="8" w:tplc="215C3A04" w:tentative="1">
      <w:start w:val="1"/>
      <w:numFmt w:val="bullet"/>
      <w:lvlText w:val=""/>
      <w:lvlJc w:val="left"/>
      <w:pPr>
        <w:ind w:left="6480" w:hanging="360"/>
      </w:pPr>
      <w:rPr>
        <w:rFonts w:ascii="Wingdings" w:hAnsi="Wingdings" w:hint="default"/>
      </w:rPr>
    </w:lvl>
  </w:abstractNum>
  <w:abstractNum w:abstractNumId="1" w15:restartNumberingAfterBreak="0">
    <w:nsid w:val="6B9A4C09"/>
    <w:multiLevelType w:val="multilevel"/>
    <w:tmpl w:val="927C12C2"/>
    <w:lvl w:ilvl="0">
      <w:start w:val="1"/>
      <w:numFmt w:val="decimal"/>
      <w:lvlText w:val="%1."/>
      <w:lvlJc w:val="left"/>
      <w:pPr>
        <w:ind w:left="360" w:hanging="360"/>
      </w:pPr>
      <w:rPr>
        <w:rFonts w:hint="default"/>
      </w:r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39D"/>
    <w:rsid w:val="00015777"/>
    <w:rsid w:val="00020C29"/>
    <w:rsid w:val="00024E50"/>
    <w:rsid w:val="000359CA"/>
    <w:rsid w:val="00037902"/>
    <w:rsid w:val="0005733A"/>
    <w:rsid w:val="000724CE"/>
    <w:rsid w:val="0008164A"/>
    <w:rsid w:val="0008398D"/>
    <w:rsid w:val="000840CA"/>
    <w:rsid w:val="0008615F"/>
    <w:rsid w:val="00092CB7"/>
    <w:rsid w:val="000A1B37"/>
    <w:rsid w:val="000A3D27"/>
    <w:rsid w:val="000B32E8"/>
    <w:rsid w:val="000B351C"/>
    <w:rsid w:val="000B4E51"/>
    <w:rsid w:val="000C0C5C"/>
    <w:rsid w:val="000C1E2F"/>
    <w:rsid w:val="000D2EEE"/>
    <w:rsid w:val="000D672E"/>
    <w:rsid w:val="000E65D9"/>
    <w:rsid w:val="000F0E9A"/>
    <w:rsid w:val="00104B38"/>
    <w:rsid w:val="00131214"/>
    <w:rsid w:val="00133B99"/>
    <w:rsid w:val="00136CEA"/>
    <w:rsid w:val="00137BA4"/>
    <w:rsid w:val="00143563"/>
    <w:rsid w:val="00144146"/>
    <w:rsid w:val="00146F94"/>
    <w:rsid w:val="0015685A"/>
    <w:rsid w:val="00156D1F"/>
    <w:rsid w:val="00162B85"/>
    <w:rsid w:val="00170DAE"/>
    <w:rsid w:val="0018488B"/>
    <w:rsid w:val="00184C4B"/>
    <w:rsid w:val="0019672A"/>
    <w:rsid w:val="001A111F"/>
    <w:rsid w:val="001A23E1"/>
    <w:rsid w:val="001A27D1"/>
    <w:rsid w:val="001A6DEA"/>
    <w:rsid w:val="001B06A2"/>
    <w:rsid w:val="001E39FE"/>
    <w:rsid w:val="001E3BE5"/>
    <w:rsid w:val="001F4FBB"/>
    <w:rsid w:val="001F5A15"/>
    <w:rsid w:val="00204D8A"/>
    <w:rsid w:val="002111D2"/>
    <w:rsid w:val="00222550"/>
    <w:rsid w:val="00224218"/>
    <w:rsid w:val="002349DE"/>
    <w:rsid w:val="00237F36"/>
    <w:rsid w:val="0024393B"/>
    <w:rsid w:val="00254B51"/>
    <w:rsid w:val="00262275"/>
    <w:rsid w:val="00264518"/>
    <w:rsid w:val="00264F20"/>
    <w:rsid w:val="002731FE"/>
    <w:rsid w:val="00275F34"/>
    <w:rsid w:val="002840B6"/>
    <w:rsid w:val="00286D4A"/>
    <w:rsid w:val="00294120"/>
    <w:rsid w:val="002A07B2"/>
    <w:rsid w:val="002A24E5"/>
    <w:rsid w:val="002A365A"/>
    <w:rsid w:val="002B0747"/>
    <w:rsid w:val="002B4ABA"/>
    <w:rsid w:val="002C017E"/>
    <w:rsid w:val="002D1DB9"/>
    <w:rsid w:val="002D72F5"/>
    <w:rsid w:val="002D7E66"/>
    <w:rsid w:val="002E1772"/>
    <w:rsid w:val="002F4A91"/>
    <w:rsid w:val="003006CF"/>
    <w:rsid w:val="00302B83"/>
    <w:rsid w:val="00302C1A"/>
    <w:rsid w:val="003053CC"/>
    <w:rsid w:val="00315CF4"/>
    <w:rsid w:val="00334EC7"/>
    <w:rsid w:val="003401D9"/>
    <w:rsid w:val="003635DF"/>
    <w:rsid w:val="0037113C"/>
    <w:rsid w:val="00374B86"/>
    <w:rsid w:val="00374F84"/>
    <w:rsid w:val="0038041F"/>
    <w:rsid w:val="0038483C"/>
    <w:rsid w:val="00384FAB"/>
    <w:rsid w:val="00392D97"/>
    <w:rsid w:val="003A29CD"/>
    <w:rsid w:val="003A2BDA"/>
    <w:rsid w:val="003B4F9C"/>
    <w:rsid w:val="003B5BCC"/>
    <w:rsid w:val="003C5B78"/>
    <w:rsid w:val="003C7FF4"/>
    <w:rsid w:val="003D3A18"/>
    <w:rsid w:val="003D53C6"/>
    <w:rsid w:val="003E3D55"/>
    <w:rsid w:val="003E7CEA"/>
    <w:rsid w:val="003F5A47"/>
    <w:rsid w:val="00403A95"/>
    <w:rsid w:val="00404120"/>
    <w:rsid w:val="0041211D"/>
    <w:rsid w:val="00413BBC"/>
    <w:rsid w:val="00443D13"/>
    <w:rsid w:val="00445734"/>
    <w:rsid w:val="00454027"/>
    <w:rsid w:val="0045606E"/>
    <w:rsid w:val="00457C8C"/>
    <w:rsid w:val="00461690"/>
    <w:rsid w:val="00464BFC"/>
    <w:rsid w:val="00465B73"/>
    <w:rsid w:val="00467A37"/>
    <w:rsid w:val="00474239"/>
    <w:rsid w:val="00484CFF"/>
    <w:rsid w:val="00497B8D"/>
    <w:rsid w:val="004A29EE"/>
    <w:rsid w:val="004B76EC"/>
    <w:rsid w:val="004C0588"/>
    <w:rsid w:val="004C43A8"/>
    <w:rsid w:val="004C5F1C"/>
    <w:rsid w:val="004D056D"/>
    <w:rsid w:val="004D06B4"/>
    <w:rsid w:val="004E3BB2"/>
    <w:rsid w:val="004E3CEA"/>
    <w:rsid w:val="004E4D6E"/>
    <w:rsid w:val="004F01D9"/>
    <w:rsid w:val="004F737A"/>
    <w:rsid w:val="004F7B13"/>
    <w:rsid w:val="0050240B"/>
    <w:rsid w:val="00507D69"/>
    <w:rsid w:val="005155F6"/>
    <w:rsid w:val="00521BBD"/>
    <w:rsid w:val="00524AA2"/>
    <w:rsid w:val="00527FEF"/>
    <w:rsid w:val="0054466E"/>
    <w:rsid w:val="005523BE"/>
    <w:rsid w:val="005574C6"/>
    <w:rsid w:val="005630E0"/>
    <w:rsid w:val="0057678E"/>
    <w:rsid w:val="00583C45"/>
    <w:rsid w:val="00587016"/>
    <w:rsid w:val="00597D9A"/>
    <w:rsid w:val="005A038F"/>
    <w:rsid w:val="005A35FC"/>
    <w:rsid w:val="005A718F"/>
    <w:rsid w:val="005C41F7"/>
    <w:rsid w:val="005D200D"/>
    <w:rsid w:val="005E47FC"/>
    <w:rsid w:val="005E59BC"/>
    <w:rsid w:val="005E61DD"/>
    <w:rsid w:val="005F5C3A"/>
    <w:rsid w:val="005F7283"/>
    <w:rsid w:val="0060317D"/>
    <w:rsid w:val="0060328E"/>
    <w:rsid w:val="00604C3D"/>
    <w:rsid w:val="00610CCA"/>
    <w:rsid w:val="006161F2"/>
    <w:rsid w:val="006641A1"/>
    <w:rsid w:val="006659B2"/>
    <w:rsid w:val="00671E8F"/>
    <w:rsid w:val="00672227"/>
    <w:rsid w:val="00684AF7"/>
    <w:rsid w:val="0069191B"/>
    <w:rsid w:val="006952A2"/>
    <w:rsid w:val="006A03F3"/>
    <w:rsid w:val="006A62BE"/>
    <w:rsid w:val="006B04B3"/>
    <w:rsid w:val="006B1569"/>
    <w:rsid w:val="006B433B"/>
    <w:rsid w:val="006C23D8"/>
    <w:rsid w:val="006D1731"/>
    <w:rsid w:val="006D215B"/>
    <w:rsid w:val="006F40E4"/>
    <w:rsid w:val="007002F5"/>
    <w:rsid w:val="007024E2"/>
    <w:rsid w:val="007155E5"/>
    <w:rsid w:val="00722D2E"/>
    <w:rsid w:val="0073055E"/>
    <w:rsid w:val="00735DFA"/>
    <w:rsid w:val="007415E5"/>
    <w:rsid w:val="00745E7F"/>
    <w:rsid w:val="0075371D"/>
    <w:rsid w:val="007560C5"/>
    <w:rsid w:val="00757F84"/>
    <w:rsid w:val="00766E4A"/>
    <w:rsid w:val="0077088A"/>
    <w:rsid w:val="007834D5"/>
    <w:rsid w:val="007959FE"/>
    <w:rsid w:val="007A19D8"/>
    <w:rsid w:val="007B5C52"/>
    <w:rsid w:val="007C30AE"/>
    <w:rsid w:val="007C4CF5"/>
    <w:rsid w:val="007D14C6"/>
    <w:rsid w:val="007D45C9"/>
    <w:rsid w:val="007E1326"/>
    <w:rsid w:val="007E49A5"/>
    <w:rsid w:val="0080110B"/>
    <w:rsid w:val="00804F54"/>
    <w:rsid w:val="0085081D"/>
    <w:rsid w:val="00860A5C"/>
    <w:rsid w:val="00870FA8"/>
    <w:rsid w:val="00874612"/>
    <w:rsid w:val="00894B73"/>
    <w:rsid w:val="008976B1"/>
    <w:rsid w:val="008A27D2"/>
    <w:rsid w:val="008A66BD"/>
    <w:rsid w:val="008A6B54"/>
    <w:rsid w:val="008B1467"/>
    <w:rsid w:val="008C28F4"/>
    <w:rsid w:val="008C2C0C"/>
    <w:rsid w:val="008D6A4D"/>
    <w:rsid w:val="008D76C3"/>
    <w:rsid w:val="008E5AE6"/>
    <w:rsid w:val="008E6EEC"/>
    <w:rsid w:val="008F1997"/>
    <w:rsid w:val="00904339"/>
    <w:rsid w:val="0090683F"/>
    <w:rsid w:val="00907342"/>
    <w:rsid w:val="009101DD"/>
    <w:rsid w:val="00917AEF"/>
    <w:rsid w:val="00921BD1"/>
    <w:rsid w:val="009243E4"/>
    <w:rsid w:val="00933983"/>
    <w:rsid w:val="00936689"/>
    <w:rsid w:val="0096539D"/>
    <w:rsid w:val="00971556"/>
    <w:rsid w:val="00975BFA"/>
    <w:rsid w:val="009839CD"/>
    <w:rsid w:val="009852FD"/>
    <w:rsid w:val="009943FD"/>
    <w:rsid w:val="0099455B"/>
    <w:rsid w:val="009A5313"/>
    <w:rsid w:val="009A7F03"/>
    <w:rsid w:val="009B4C17"/>
    <w:rsid w:val="009C6141"/>
    <w:rsid w:val="009D5B10"/>
    <w:rsid w:val="009E65C4"/>
    <w:rsid w:val="009E7B38"/>
    <w:rsid w:val="009F0C27"/>
    <w:rsid w:val="00A07A2E"/>
    <w:rsid w:val="00A16B7D"/>
    <w:rsid w:val="00A24457"/>
    <w:rsid w:val="00A31893"/>
    <w:rsid w:val="00A34F68"/>
    <w:rsid w:val="00A37672"/>
    <w:rsid w:val="00A436C1"/>
    <w:rsid w:val="00A65D60"/>
    <w:rsid w:val="00A701A0"/>
    <w:rsid w:val="00A872D4"/>
    <w:rsid w:val="00AA52EF"/>
    <w:rsid w:val="00AA7BE8"/>
    <w:rsid w:val="00AB6888"/>
    <w:rsid w:val="00AC538F"/>
    <w:rsid w:val="00AD2903"/>
    <w:rsid w:val="00AF1856"/>
    <w:rsid w:val="00B032F4"/>
    <w:rsid w:val="00B04ED8"/>
    <w:rsid w:val="00B051F1"/>
    <w:rsid w:val="00B06209"/>
    <w:rsid w:val="00B07FB9"/>
    <w:rsid w:val="00B13A37"/>
    <w:rsid w:val="00B13D35"/>
    <w:rsid w:val="00B16EAC"/>
    <w:rsid w:val="00B2048D"/>
    <w:rsid w:val="00B31390"/>
    <w:rsid w:val="00B32741"/>
    <w:rsid w:val="00B35FD5"/>
    <w:rsid w:val="00B434CD"/>
    <w:rsid w:val="00B47474"/>
    <w:rsid w:val="00B53E04"/>
    <w:rsid w:val="00B64E97"/>
    <w:rsid w:val="00B81A2A"/>
    <w:rsid w:val="00B85862"/>
    <w:rsid w:val="00B951B6"/>
    <w:rsid w:val="00BB2378"/>
    <w:rsid w:val="00BB4EE2"/>
    <w:rsid w:val="00BC4F02"/>
    <w:rsid w:val="00BD27A7"/>
    <w:rsid w:val="00BE120E"/>
    <w:rsid w:val="00BE6F8F"/>
    <w:rsid w:val="00BE71A8"/>
    <w:rsid w:val="00BE72C9"/>
    <w:rsid w:val="00BF1147"/>
    <w:rsid w:val="00BF1319"/>
    <w:rsid w:val="00BF3B39"/>
    <w:rsid w:val="00BF54BF"/>
    <w:rsid w:val="00C02B80"/>
    <w:rsid w:val="00C20663"/>
    <w:rsid w:val="00C22AA9"/>
    <w:rsid w:val="00C26265"/>
    <w:rsid w:val="00C30BCE"/>
    <w:rsid w:val="00C312BB"/>
    <w:rsid w:val="00C41504"/>
    <w:rsid w:val="00C4508A"/>
    <w:rsid w:val="00C5150F"/>
    <w:rsid w:val="00C5158B"/>
    <w:rsid w:val="00C532ED"/>
    <w:rsid w:val="00C534B1"/>
    <w:rsid w:val="00C57A89"/>
    <w:rsid w:val="00C57B9F"/>
    <w:rsid w:val="00C618B8"/>
    <w:rsid w:val="00C81869"/>
    <w:rsid w:val="00C939FB"/>
    <w:rsid w:val="00CA258E"/>
    <w:rsid w:val="00CB68D9"/>
    <w:rsid w:val="00CC4E75"/>
    <w:rsid w:val="00CE6378"/>
    <w:rsid w:val="00CF607B"/>
    <w:rsid w:val="00CF772D"/>
    <w:rsid w:val="00CF7BB3"/>
    <w:rsid w:val="00D13C90"/>
    <w:rsid w:val="00D14E98"/>
    <w:rsid w:val="00D3161D"/>
    <w:rsid w:val="00D475B4"/>
    <w:rsid w:val="00D517F3"/>
    <w:rsid w:val="00D53717"/>
    <w:rsid w:val="00D53F4B"/>
    <w:rsid w:val="00D65AB0"/>
    <w:rsid w:val="00D70EFD"/>
    <w:rsid w:val="00D84E96"/>
    <w:rsid w:val="00D86177"/>
    <w:rsid w:val="00D96ED9"/>
    <w:rsid w:val="00DA50C9"/>
    <w:rsid w:val="00DA6276"/>
    <w:rsid w:val="00DA6D51"/>
    <w:rsid w:val="00DB690E"/>
    <w:rsid w:val="00DB6F8B"/>
    <w:rsid w:val="00DC1CF6"/>
    <w:rsid w:val="00DC35E3"/>
    <w:rsid w:val="00DC5C36"/>
    <w:rsid w:val="00DE0D87"/>
    <w:rsid w:val="00DE1BAC"/>
    <w:rsid w:val="00DE1F06"/>
    <w:rsid w:val="00DE3108"/>
    <w:rsid w:val="00DF3170"/>
    <w:rsid w:val="00DF785A"/>
    <w:rsid w:val="00E05B1A"/>
    <w:rsid w:val="00E22AB5"/>
    <w:rsid w:val="00E428C2"/>
    <w:rsid w:val="00E46877"/>
    <w:rsid w:val="00E51732"/>
    <w:rsid w:val="00E57787"/>
    <w:rsid w:val="00E743DC"/>
    <w:rsid w:val="00E7724D"/>
    <w:rsid w:val="00E824B8"/>
    <w:rsid w:val="00E82592"/>
    <w:rsid w:val="00EA3BF1"/>
    <w:rsid w:val="00EA506D"/>
    <w:rsid w:val="00EB44FB"/>
    <w:rsid w:val="00EB788A"/>
    <w:rsid w:val="00EC3ED0"/>
    <w:rsid w:val="00ED34E9"/>
    <w:rsid w:val="00ED3A12"/>
    <w:rsid w:val="00ED50F9"/>
    <w:rsid w:val="00EE6431"/>
    <w:rsid w:val="00EF7C0B"/>
    <w:rsid w:val="00F01432"/>
    <w:rsid w:val="00F126C8"/>
    <w:rsid w:val="00F23EBD"/>
    <w:rsid w:val="00F430B1"/>
    <w:rsid w:val="00F533D9"/>
    <w:rsid w:val="00F54AEB"/>
    <w:rsid w:val="00F63C11"/>
    <w:rsid w:val="00F65135"/>
    <w:rsid w:val="00F711BA"/>
    <w:rsid w:val="00F95546"/>
    <w:rsid w:val="00F97BE4"/>
    <w:rsid w:val="00FA477B"/>
    <w:rsid w:val="00FB2933"/>
    <w:rsid w:val="00FC0A33"/>
    <w:rsid w:val="00FD5010"/>
    <w:rsid w:val="00FF2B93"/>
    <w:rsid w:val="00FF55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E37DE-3197-4E6D-98BB-6C9A42B4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539D"/>
    <w:rPr>
      <w:rFonts w:cs="Times New Roman"/>
      <w:color w:val="0000FF"/>
      <w:u w:val="single"/>
    </w:rPr>
  </w:style>
  <w:style w:type="paragraph" w:styleId="Footer">
    <w:name w:val="footer"/>
    <w:basedOn w:val="Normal"/>
    <w:link w:val="FooterChar"/>
    <w:uiPriority w:val="99"/>
    <w:unhideWhenUsed/>
    <w:rsid w:val="0096539D"/>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6539D"/>
    <w:rPr>
      <w:rFonts w:ascii="Calibri" w:eastAsia="Calibri" w:hAnsi="Calibri" w:cs="Times New Roman"/>
    </w:rPr>
  </w:style>
  <w:style w:type="paragraph" w:styleId="FootnoteText">
    <w:name w:val="footnote text"/>
    <w:basedOn w:val="Normal"/>
    <w:link w:val="FootnoteTextChar"/>
    <w:uiPriority w:val="99"/>
    <w:unhideWhenUsed/>
    <w:rsid w:val="0096539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6539D"/>
    <w:rPr>
      <w:rFonts w:ascii="Calibri" w:eastAsia="Calibri" w:hAnsi="Calibri" w:cs="Times New Roman"/>
      <w:sz w:val="20"/>
      <w:szCs w:val="20"/>
    </w:rPr>
  </w:style>
  <w:style w:type="character" w:styleId="FootnoteReference">
    <w:name w:val="footnote reference"/>
    <w:uiPriority w:val="99"/>
    <w:unhideWhenUsed/>
    <w:rsid w:val="0096539D"/>
    <w:rPr>
      <w:vertAlign w:val="superscript"/>
    </w:rPr>
  </w:style>
  <w:style w:type="character" w:styleId="CommentReference">
    <w:name w:val="annotation reference"/>
    <w:basedOn w:val="DefaultParagraphFont"/>
    <w:uiPriority w:val="99"/>
    <w:semiHidden/>
    <w:unhideWhenUsed/>
    <w:rsid w:val="0008398D"/>
    <w:rPr>
      <w:sz w:val="16"/>
      <w:szCs w:val="16"/>
    </w:rPr>
  </w:style>
  <w:style w:type="paragraph" w:styleId="CommentText">
    <w:name w:val="annotation text"/>
    <w:basedOn w:val="Normal"/>
    <w:link w:val="CommentTextChar"/>
    <w:uiPriority w:val="99"/>
    <w:unhideWhenUsed/>
    <w:rsid w:val="0008398D"/>
    <w:pPr>
      <w:spacing w:line="240" w:lineRule="auto"/>
    </w:pPr>
    <w:rPr>
      <w:sz w:val="20"/>
      <w:szCs w:val="20"/>
    </w:rPr>
  </w:style>
  <w:style w:type="character" w:customStyle="1" w:styleId="CommentTextChar">
    <w:name w:val="Comment Text Char"/>
    <w:basedOn w:val="DefaultParagraphFont"/>
    <w:link w:val="CommentText"/>
    <w:uiPriority w:val="99"/>
    <w:rsid w:val="0008398D"/>
    <w:rPr>
      <w:sz w:val="20"/>
      <w:szCs w:val="20"/>
    </w:rPr>
  </w:style>
  <w:style w:type="paragraph" w:styleId="CommentSubject">
    <w:name w:val="annotation subject"/>
    <w:basedOn w:val="CommentText"/>
    <w:next w:val="CommentText"/>
    <w:link w:val="CommentSubjectChar"/>
    <w:uiPriority w:val="99"/>
    <w:semiHidden/>
    <w:unhideWhenUsed/>
    <w:rsid w:val="0008398D"/>
    <w:rPr>
      <w:b/>
      <w:bCs/>
    </w:rPr>
  </w:style>
  <w:style w:type="character" w:customStyle="1" w:styleId="CommentSubjectChar">
    <w:name w:val="Comment Subject Char"/>
    <w:basedOn w:val="CommentTextChar"/>
    <w:link w:val="CommentSubject"/>
    <w:uiPriority w:val="99"/>
    <w:semiHidden/>
    <w:rsid w:val="0008398D"/>
    <w:rPr>
      <w:b/>
      <w:bCs/>
      <w:sz w:val="20"/>
      <w:szCs w:val="20"/>
    </w:rPr>
  </w:style>
  <w:style w:type="paragraph" w:styleId="BalloonText">
    <w:name w:val="Balloon Text"/>
    <w:basedOn w:val="Normal"/>
    <w:link w:val="BalloonTextChar"/>
    <w:uiPriority w:val="99"/>
    <w:semiHidden/>
    <w:unhideWhenUsed/>
    <w:rsid w:val="00083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98D"/>
    <w:rPr>
      <w:rFonts w:ascii="Segoe UI" w:hAnsi="Segoe UI" w:cs="Segoe UI"/>
      <w:sz w:val="18"/>
      <w:szCs w:val="18"/>
    </w:rPr>
  </w:style>
  <w:style w:type="paragraph" w:styleId="ListParagraph">
    <w:name w:val="List Paragraph"/>
    <w:basedOn w:val="Normal"/>
    <w:uiPriority w:val="34"/>
    <w:qFormat/>
    <w:rsid w:val="00C02B80"/>
    <w:pPr>
      <w:ind w:left="720"/>
      <w:contextualSpacing/>
    </w:pPr>
  </w:style>
  <w:style w:type="paragraph" w:styleId="Header">
    <w:name w:val="header"/>
    <w:basedOn w:val="Normal"/>
    <w:link w:val="HeaderChar"/>
    <w:uiPriority w:val="99"/>
    <w:unhideWhenUsed/>
    <w:rsid w:val="007959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59FE"/>
  </w:style>
  <w:style w:type="character" w:styleId="FollowedHyperlink">
    <w:name w:val="FollowedHyperlink"/>
    <w:basedOn w:val="DefaultParagraphFont"/>
    <w:uiPriority w:val="99"/>
    <w:semiHidden/>
    <w:unhideWhenUsed/>
    <w:rsid w:val="00904339"/>
    <w:rPr>
      <w:color w:val="954F72" w:themeColor="followedHyperlink"/>
      <w:u w:val="single"/>
    </w:rPr>
  </w:style>
  <w:style w:type="character" w:customStyle="1" w:styleId="UnresolvedMention1">
    <w:name w:val="Unresolved Mention1"/>
    <w:basedOn w:val="DefaultParagraphFont"/>
    <w:uiPriority w:val="99"/>
    <w:rsid w:val="009E7B38"/>
    <w:rPr>
      <w:color w:val="605E5C"/>
      <w:shd w:val="clear" w:color="auto" w:fill="E1DFDD"/>
    </w:rPr>
  </w:style>
  <w:style w:type="character" w:customStyle="1" w:styleId="UnresolvedMention2">
    <w:name w:val="Unresolved Mention2"/>
    <w:basedOn w:val="DefaultParagraphFont"/>
    <w:uiPriority w:val="99"/>
    <w:semiHidden/>
    <w:unhideWhenUsed/>
    <w:rsid w:val="00315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6.vid.gov.lv/SD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6.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estnesis.lv/oficialie-pazinojumi/politisko-partiju-regist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nkcijas.lursoft.lv/site/index" TargetMode="External"/><Relationship Id="rId5" Type="http://schemas.openxmlformats.org/officeDocument/2006/relationships/styles" Target="styles.xml"/><Relationship Id="rId15" Type="http://schemas.openxmlformats.org/officeDocument/2006/relationships/hyperlink" Target="https://www.viis.gov.lv/registri/iestades" TargetMode="External"/><Relationship Id="rId10" Type="http://schemas.openxmlformats.org/officeDocument/2006/relationships/hyperlink" Target="https://www.nva.gov.lv/lv/subsidetas-darbavietas-atbalsts-bezdarbnieka-nodarbinasana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6.vid.gov.lv/ST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FDCBD-EEF5-480A-BA70-D32531AF80B4}">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2.xml><?xml version="1.0" encoding="utf-8"?>
<ds:datastoreItem xmlns:ds="http://schemas.openxmlformats.org/officeDocument/2006/customXml" ds:itemID="{BADC4E8F-9E87-4C5D-8971-BDB5AB22E855}">
  <ds:schemaRefs>
    <ds:schemaRef ds:uri="http://schemas.microsoft.com/sharepoint/v3/contenttype/forms"/>
  </ds:schemaRefs>
</ds:datastoreItem>
</file>

<file path=customXml/itemProps3.xml><?xml version="1.0" encoding="utf-8"?>
<ds:datastoreItem xmlns:ds="http://schemas.openxmlformats.org/officeDocument/2006/customXml" ds:itemID="{1926643E-2A93-4BC6-BB64-C6A9C1F6F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15253</Words>
  <Characters>8695</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cp:lastPrinted>2022-12-14T08:24:00Z</cp:lastPrinted>
  <dcterms:created xsi:type="dcterms:W3CDTF">2025-07-09T07:55:00Z</dcterms:created>
  <dcterms:modified xsi:type="dcterms:W3CDTF">2025-07-09T07:55:00Z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