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1D346" w14:textId="77777777" w:rsidR="00A70D24" w:rsidRDefault="00A70D24" w:rsidP="00A70D24">
      <w:pPr>
        <w:pStyle w:val="Heading2"/>
        <w:spacing w:line="360" w:lineRule="auto"/>
        <w:jc w:val="center"/>
        <w:rPr>
          <w:rFonts w:ascii="Times New Roman" w:hAnsi="Times New Roman"/>
          <w:b w:val="0"/>
          <w:sz w:val="24"/>
          <w:szCs w:val="24"/>
        </w:rPr>
      </w:pPr>
      <w:r>
        <w:rPr>
          <w:rFonts w:ascii="Times New Roman" w:hAnsi="Times New Roman"/>
          <w:b w:val="0"/>
          <w:sz w:val="24"/>
          <w:szCs w:val="24"/>
        </w:rPr>
        <w:t>Iepirkuma komisijas</w:t>
      </w:r>
    </w:p>
    <w:p w14:paraId="56D3169F" w14:textId="54C242C3" w:rsidR="00A70D24" w:rsidRDefault="009B0313" w:rsidP="00A70D24">
      <w:pPr>
        <w:jc w:val="center"/>
        <w:rPr>
          <w:bCs/>
          <w:sz w:val="24"/>
          <w:szCs w:val="24"/>
          <w:lang w:val="lv-LV"/>
        </w:rPr>
      </w:pPr>
      <w:r>
        <w:rPr>
          <w:bCs/>
          <w:sz w:val="24"/>
          <w:szCs w:val="24"/>
          <w:lang w:val="lv-LV"/>
        </w:rPr>
        <w:t>2018. gada 28</w:t>
      </w:r>
      <w:r w:rsidR="00A70D24">
        <w:rPr>
          <w:bCs/>
          <w:sz w:val="24"/>
          <w:szCs w:val="24"/>
          <w:lang w:val="lv-LV"/>
        </w:rPr>
        <w:t>. marta komisijas sēdē sniegtās atbildes uz uzdotajiem jautājumiem par iepirkumu</w:t>
      </w:r>
    </w:p>
    <w:p w14:paraId="7B17A4B4" w14:textId="77777777" w:rsidR="00A70D24" w:rsidRDefault="00A70D24" w:rsidP="00A70D24">
      <w:pPr>
        <w:jc w:val="center"/>
        <w:rPr>
          <w:bCs/>
          <w:sz w:val="24"/>
          <w:szCs w:val="24"/>
          <w:lang w:val="lv-LV"/>
        </w:rPr>
      </w:pPr>
      <w:r>
        <w:rPr>
          <w:bCs/>
          <w:sz w:val="24"/>
          <w:szCs w:val="24"/>
          <w:lang w:val="lv-LV"/>
        </w:rPr>
        <w:t xml:space="preserve"> </w:t>
      </w:r>
    </w:p>
    <w:p w14:paraId="55169084" w14:textId="77777777" w:rsidR="00A70D24" w:rsidRDefault="00A70D24" w:rsidP="00A70D24">
      <w:pPr>
        <w:jc w:val="center"/>
        <w:rPr>
          <w:b/>
          <w:sz w:val="26"/>
          <w:szCs w:val="26"/>
          <w:lang w:val="lv-LV"/>
        </w:rPr>
      </w:pPr>
      <w:r>
        <w:rPr>
          <w:b/>
          <w:sz w:val="26"/>
          <w:szCs w:val="26"/>
          <w:lang w:val="lv-LV"/>
        </w:rPr>
        <w:t>„</w:t>
      </w:r>
      <w:r w:rsidRPr="00636801">
        <w:rPr>
          <w:sz w:val="24"/>
          <w:szCs w:val="24"/>
          <w:lang w:val="lv-LV"/>
        </w:rPr>
        <w:t xml:space="preserve"> </w:t>
      </w:r>
      <w:bookmarkStart w:id="0" w:name="_Hlk509492465"/>
      <w:r w:rsidRPr="00636801">
        <w:rPr>
          <w:b/>
          <w:sz w:val="24"/>
          <w:szCs w:val="24"/>
          <w:lang w:val="lv-LV"/>
        </w:rPr>
        <w:t>Informatīvās kampaņas organizēšana ESF projekta “Atbalsts ilgstošajiem bezdarbniekiem” Nr. 9.1.1.2/15/I/001 ietvaros” un ESF projekta “Atbalsts ilgākam darba mūžam” Nr. 7.3.2.0/16/I/001 ietvaros</w:t>
      </w:r>
      <w:bookmarkEnd w:id="0"/>
      <w:r>
        <w:rPr>
          <w:b/>
          <w:sz w:val="26"/>
          <w:szCs w:val="26"/>
          <w:lang w:val="lv-LV"/>
        </w:rPr>
        <w:t>”</w:t>
      </w:r>
    </w:p>
    <w:p w14:paraId="5DB2ECFF" w14:textId="77777777" w:rsidR="00A70D24" w:rsidRDefault="00A70D24" w:rsidP="00A70D24">
      <w:pPr>
        <w:jc w:val="center"/>
        <w:rPr>
          <w:sz w:val="26"/>
          <w:szCs w:val="26"/>
          <w:lang w:val="lv-LV"/>
        </w:rPr>
      </w:pPr>
      <w:r>
        <w:rPr>
          <w:sz w:val="26"/>
          <w:szCs w:val="26"/>
          <w:lang w:val="lv-LV"/>
        </w:rPr>
        <w:t>ID Nr. NVA 2018/2_ESF</w:t>
      </w:r>
    </w:p>
    <w:p w14:paraId="343AD2B2" w14:textId="77777777" w:rsidR="00A70D24" w:rsidRDefault="00A70D24" w:rsidP="00A70D24">
      <w:pPr>
        <w:jc w:val="center"/>
        <w:rPr>
          <w:sz w:val="26"/>
          <w:szCs w:val="26"/>
          <w:lang w:val="lv-LV"/>
        </w:rPr>
      </w:pPr>
    </w:p>
    <w:p w14:paraId="4FB1CB42" w14:textId="77777777" w:rsidR="00A70D24" w:rsidRDefault="00A70D24" w:rsidP="00A70D24">
      <w:pPr>
        <w:jc w:val="center"/>
        <w:rPr>
          <w:sz w:val="26"/>
          <w:szCs w:val="26"/>
          <w:lang w:val="lv-LV"/>
        </w:rPr>
      </w:pPr>
    </w:p>
    <w:p w14:paraId="72CF7F96" w14:textId="77777777" w:rsidR="0083698D" w:rsidRDefault="0083698D" w:rsidP="00A70D24">
      <w:pPr>
        <w:jc w:val="center"/>
        <w:rPr>
          <w:sz w:val="26"/>
          <w:szCs w:val="26"/>
          <w:lang w:val="lv-LV"/>
        </w:rPr>
      </w:pPr>
    </w:p>
    <w:p w14:paraId="550D4ED2" w14:textId="4BE14C8C" w:rsidR="00EA306A" w:rsidRPr="00EA306A" w:rsidRDefault="00A70D24" w:rsidP="00EA306A">
      <w:pPr>
        <w:pStyle w:val="ListParagraph"/>
        <w:numPr>
          <w:ilvl w:val="0"/>
          <w:numId w:val="1"/>
        </w:numPr>
        <w:spacing w:before="0" w:beforeAutospacing="0" w:after="0" w:afterAutospacing="0"/>
        <w:rPr>
          <w:b/>
          <w:bCs/>
          <w:lang w:val="lv-LV" w:eastAsia="lv-LV"/>
        </w:rPr>
      </w:pPr>
      <w:r>
        <w:rPr>
          <w:b/>
          <w:bCs/>
          <w:lang w:val="lv-LV" w:eastAsia="lv-LV"/>
        </w:rPr>
        <w:t>jautājums:</w:t>
      </w:r>
    </w:p>
    <w:p w14:paraId="4F002800" w14:textId="5C5F74B6" w:rsidR="00A70D24" w:rsidRPr="00D06ABE" w:rsidRDefault="009B0313" w:rsidP="00A70D24">
      <w:pPr>
        <w:jc w:val="both"/>
        <w:rPr>
          <w:i/>
          <w:sz w:val="24"/>
          <w:szCs w:val="24"/>
          <w:lang w:val="lv-LV"/>
        </w:rPr>
      </w:pPr>
      <w:r w:rsidRPr="009B0313">
        <w:rPr>
          <w:i/>
          <w:sz w:val="24"/>
          <w:szCs w:val="24"/>
          <w:lang w:val="lv-LV"/>
        </w:rPr>
        <w:t>Saskaņā ar nolikuma 24.punktu pretendenta pieredze tiek vērtēta, ņemot vērā 2015., 2016., 2017. un 2018. gadā līdz piedāvājuma iesniegšanas termiņa beigām īstenotās kampaņas. Vai gadījumā, ja kampaņa tika uzsākta 2014.gadā un nobeigta 2015.gadā tā tiks uzskatīta par atbilstošu?</w:t>
      </w:r>
    </w:p>
    <w:p w14:paraId="540B6B0E" w14:textId="77777777" w:rsidR="00486E37" w:rsidRDefault="00486E37" w:rsidP="00A70D24">
      <w:pPr>
        <w:jc w:val="both"/>
        <w:rPr>
          <w:sz w:val="24"/>
          <w:szCs w:val="24"/>
          <w:lang w:val="lv-LV"/>
        </w:rPr>
      </w:pPr>
    </w:p>
    <w:p w14:paraId="5516D6DF" w14:textId="77777777" w:rsidR="0083698D" w:rsidRPr="00636801" w:rsidRDefault="0083698D" w:rsidP="00A70D24">
      <w:pPr>
        <w:jc w:val="both"/>
        <w:rPr>
          <w:sz w:val="24"/>
          <w:szCs w:val="24"/>
          <w:lang w:val="lv-LV"/>
        </w:rPr>
      </w:pPr>
    </w:p>
    <w:p w14:paraId="3260ACEC" w14:textId="5B17C362" w:rsidR="00C4739A" w:rsidRPr="00EA306A" w:rsidRDefault="00A70D24" w:rsidP="00DC553B">
      <w:pPr>
        <w:jc w:val="both"/>
        <w:rPr>
          <w:b/>
          <w:bCs/>
          <w:sz w:val="24"/>
          <w:szCs w:val="24"/>
          <w:lang w:val="lv-LV" w:eastAsia="lv-LV"/>
        </w:rPr>
      </w:pPr>
      <w:r>
        <w:rPr>
          <w:b/>
          <w:bCs/>
          <w:sz w:val="24"/>
          <w:szCs w:val="24"/>
          <w:lang w:val="lv-LV" w:eastAsia="lv-LV"/>
        </w:rPr>
        <w:t>Atbilde:</w:t>
      </w:r>
    </w:p>
    <w:p w14:paraId="6803928A" w14:textId="12529FF1" w:rsidR="00486E37" w:rsidRDefault="006C64A0" w:rsidP="00A70D24">
      <w:pPr>
        <w:jc w:val="both"/>
        <w:rPr>
          <w:bCs/>
          <w:sz w:val="24"/>
          <w:szCs w:val="24"/>
          <w:lang w:val="lv-LV" w:eastAsia="lv-LV"/>
        </w:rPr>
      </w:pPr>
      <w:r w:rsidRPr="006C64A0">
        <w:rPr>
          <w:bCs/>
          <w:sz w:val="24"/>
          <w:szCs w:val="24"/>
          <w:lang w:val="lv-LV" w:eastAsia="lv-LV"/>
        </w:rPr>
        <w:t>Atbilstoši Publisko iepirkumu likuma 46. panta trešās daļas 2.punkta prasībām</w:t>
      </w:r>
      <w:r w:rsidR="00D0046F">
        <w:rPr>
          <w:bCs/>
          <w:sz w:val="24"/>
          <w:szCs w:val="24"/>
          <w:lang w:val="lv-LV" w:eastAsia="lv-LV"/>
        </w:rPr>
        <w:t>,</w:t>
      </w:r>
      <w:bookmarkStart w:id="1" w:name="_GoBack"/>
      <w:bookmarkEnd w:id="1"/>
      <w:r w:rsidRPr="006C64A0">
        <w:rPr>
          <w:bCs/>
          <w:sz w:val="24"/>
          <w:szCs w:val="24"/>
          <w:lang w:val="lv-LV" w:eastAsia="lv-LV"/>
        </w:rPr>
        <w:t xml:space="preserve"> nolikuma 24.punktā ir noteikts, ka pretendentam iepriekšējo trīs gadu laikā ir jābūt pieredzei informatīvo kampaņu pakalpojumu sniegšanā 24.1. vai 24.2.punktā noteiktajā apmērā un apjomā, atkarībā no tā, vai pretendents piedāvājumu iesniedz par vienu iepirkuma priekšmeta daļu vai visu iepirkuma priekšmeta apjomu. Savukārt nolikuma 30.4.punktā ir noteikts, ka iesniedzams pretendenta pieredzes apraksts saskaņā ar 4.pielikuma formu, aprakstot tajā nolikuma 24.1. un 24.2.punktā minētās aktivitātes, tostarp vērā ņemams, ka 4.pielikuma formā ir norādāms katra sniegtā pakalpojuma norises laiks, proti, laikposms, kurā pakalpojumu sniegšana ir uzsākta un kurā pabeigta. Tas nozīmē, ja pretendents ir sniedzis informatīvās kampaņas pakalpojumus iepriekšējo trīs gadu laikā (laikaposmā no 2015.gada līdz piedāvājumu iesniegšanas termiņa beigām 2018.gadā), neatkarīgi no tā, vai pakalpojuma sniegšana ir uzsākts pirms minētā laikposma, tad pieredze tiks uzskatīta par atbilstošu nolikuma 24.punkta prasībām.</w:t>
      </w:r>
    </w:p>
    <w:p w14:paraId="6C19993D" w14:textId="77777777" w:rsidR="00A70D24" w:rsidRDefault="00A70D24" w:rsidP="00A70D24">
      <w:pPr>
        <w:jc w:val="both"/>
        <w:rPr>
          <w:b/>
          <w:bCs/>
          <w:lang w:val="lv-LV" w:eastAsia="lv-LV"/>
        </w:rPr>
      </w:pPr>
    </w:p>
    <w:p w14:paraId="72E5F823" w14:textId="3B8805A3" w:rsidR="00342670" w:rsidRPr="00D0727D" w:rsidRDefault="00342670" w:rsidP="000F4CB1">
      <w:pPr>
        <w:pStyle w:val="PlainText"/>
        <w:jc w:val="both"/>
        <w:rPr>
          <w:rFonts w:ascii="Times New Roman" w:hAnsi="Times New Roman" w:cs="Times New Roman"/>
          <w:sz w:val="24"/>
          <w:szCs w:val="24"/>
          <w:lang w:val="lv-LV"/>
        </w:rPr>
      </w:pPr>
    </w:p>
    <w:sectPr w:rsidR="00342670" w:rsidRPr="00D0727D" w:rsidSect="00486E3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7F31F" w14:textId="77777777" w:rsidR="00523E3F" w:rsidRDefault="00523E3F" w:rsidP="002514B3">
      <w:r>
        <w:separator/>
      </w:r>
    </w:p>
  </w:endnote>
  <w:endnote w:type="continuationSeparator" w:id="0">
    <w:p w14:paraId="53233E94" w14:textId="77777777" w:rsidR="00523E3F" w:rsidRDefault="00523E3F" w:rsidP="0025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BaltRim">
    <w:altName w:val="Arial"/>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2A339" w14:textId="77777777" w:rsidR="00523E3F" w:rsidRDefault="00523E3F" w:rsidP="002514B3">
      <w:r>
        <w:separator/>
      </w:r>
    </w:p>
  </w:footnote>
  <w:footnote w:type="continuationSeparator" w:id="0">
    <w:p w14:paraId="7B6F3B9A" w14:textId="77777777" w:rsidR="00523E3F" w:rsidRDefault="00523E3F" w:rsidP="00251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521C4"/>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DA00DF9"/>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61216A3"/>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01"/>
    <w:rsid w:val="00003AAC"/>
    <w:rsid w:val="000103C9"/>
    <w:rsid w:val="00022A7E"/>
    <w:rsid w:val="00044E75"/>
    <w:rsid w:val="000F4CB1"/>
    <w:rsid w:val="000F735D"/>
    <w:rsid w:val="001068D5"/>
    <w:rsid w:val="001112DB"/>
    <w:rsid w:val="0013045E"/>
    <w:rsid w:val="001703F2"/>
    <w:rsid w:val="001832F5"/>
    <w:rsid w:val="001C0E9E"/>
    <w:rsid w:val="001C10AF"/>
    <w:rsid w:val="001C23FF"/>
    <w:rsid w:val="001F1CD4"/>
    <w:rsid w:val="001F517B"/>
    <w:rsid w:val="001F74B1"/>
    <w:rsid w:val="0020576C"/>
    <w:rsid w:val="002371BD"/>
    <w:rsid w:val="002514B3"/>
    <w:rsid w:val="00255A86"/>
    <w:rsid w:val="00256725"/>
    <w:rsid w:val="00261D18"/>
    <w:rsid w:val="00266B86"/>
    <w:rsid w:val="00274893"/>
    <w:rsid w:val="00297671"/>
    <w:rsid w:val="002B0E7A"/>
    <w:rsid w:val="002C5117"/>
    <w:rsid w:val="002E7DD7"/>
    <w:rsid w:val="003019FA"/>
    <w:rsid w:val="00326F6B"/>
    <w:rsid w:val="003323EE"/>
    <w:rsid w:val="00342670"/>
    <w:rsid w:val="00371051"/>
    <w:rsid w:val="003A135A"/>
    <w:rsid w:val="003A4468"/>
    <w:rsid w:val="003B5E3E"/>
    <w:rsid w:val="003B753A"/>
    <w:rsid w:val="00441ABD"/>
    <w:rsid w:val="00453F9F"/>
    <w:rsid w:val="00480A2E"/>
    <w:rsid w:val="00486E37"/>
    <w:rsid w:val="004A010C"/>
    <w:rsid w:val="004A2A27"/>
    <w:rsid w:val="004B07F8"/>
    <w:rsid w:val="004B24AC"/>
    <w:rsid w:val="004B5FC8"/>
    <w:rsid w:val="004B7242"/>
    <w:rsid w:val="004E23E0"/>
    <w:rsid w:val="004F3909"/>
    <w:rsid w:val="004F5FB0"/>
    <w:rsid w:val="00502594"/>
    <w:rsid w:val="00503608"/>
    <w:rsid w:val="005038D1"/>
    <w:rsid w:val="005056CB"/>
    <w:rsid w:val="005068ED"/>
    <w:rsid w:val="00506F87"/>
    <w:rsid w:val="00523E3F"/>
    <w:rsid w:val="00532D5C"/>
    <w:rsid w:val="005356E8"/>
    <w:rsid w:val="00540225"/>
    <w:rsid w:val="00560905"/>
    <w:rsid w:val="005B6A0B"/>
    <w:rsid w:val="005D2BA7"/>
    <w:rsid w:val="005D361B"/>
    <w:rsid w:val="00600EDB"/>
    <w:rsid w:val="00606889"/>
    <w:rsid w:val="00621CF5"/>
    <w:rsid w:val="00636801"/>
    <w:rsid w:val="00652D1B"/>
    <w:rsid w:val="006610E4"/>
    <w:rsid w:val="0066361F"/>
    <w:rsid w:val="00664A3C"/>
    <w:rsid w:val="00665D2B"/>
    <w:rsid w:val="006B5102"/>
    <w:rsid w:val="006C64A0"/>
    <w:rsid w:val="006D39B8"/>
    <w:rsid w:val="006E480B"/>
    <w:rsid w:val="00736626"/>
    <w:rsid w:val="00751B20"/>
    <w:rsid w:val="00770329"/>
    <w:rsid w:val="007765A8"/>
    <w:rsid w:val="0078292C"/>
    <w:rsid w:val="007A1A60"/>
    <w:rsid w:val="007F0050"/>
    <w:rsid w:val="008120C2"/>
    <w:rsid w:val="0083698D"/>
    <w:rsid w:val="00850D7A"/>
    <w:rsid w:val="008518D0"/>
    <w:rsid w:val="00891171"/>
    <w:rsid w:val="00893D50"/>
    <w:rsid w:val="00894BE0"/>
    <w:rsid w:val="008A5968"/>
    <w:rsid w:val="008B4394"/>
    <w:rsid w:val="008E250B"/>
    <w:rsid w:val="00904DA0"/>
    <w:rsid w:val="00905FA4"/>
    <w:rsid w:val="00930BA5"/>
    <w:rsid w:val="00934BF1"/>
    <w:rsid w:val="009376B4"/>
    <w:rsid w:val="00974C19"/>
    <w:rsid w:val="00983FB2"/>
    <w:rsid w:val="009B0313"/>
    <w:rsid w:val="009B7D15"/>
    <w:rsid w:val="009C1B1C"/>
    <w:rsid w:val="009C3FE4"/>
    <w:rsid w:val="009D1FE2"/>
    <w:rsid w:val="00A20D53"/>
    <w:rsid w:val="00A3721A"/>
    <w:rsid w:val="00A44207"/>
    <w:rsid w:val="00A46E08"/>
    <w:rsid w:val="00A51044"/>
    <w:rsid w:val="00A57BA6"/>
    <w:rsid w:val="00A70D24"/>
    <w:rsid w:val="00A837D8"/>
    <w:rsid w:val="00AB57B8"/>
    <w:rsid w:val="00AE120C"/>
    <w:rsid w:val="00B33F07"/>
    <w:rsid w:val="00B34BCF"/>
    <w:rsid w:val="00B52A0D"/>
    <w:rsid w:val="00B63324"/>
    <w:rsid w:val="00B746AF"/>
    <w:rsid w:val="00B9662F"/>
    <w:rsid w:val="00BB4F6E"/>
    <w:rsid w:val="00BC2511"/>
    <w:rsid w:val="00BC50AB"/>
    <w:rsid w:val="00BF072C"/>
    <w:rsid w:val="00BF0797"/>
    <w:rsid w:val="00C349E9"/>
    <w:rsid w:val="00C4739A"/>
    <w:rsid w:val="00C85080"/>
    <w:rsid w:val="00CA46C2"/>
    <w:rsid w:val="00CB7F3B"/>
    <w:rsid w:val="00D0046F"/>
    <w:rsid w:val="00D044CC"/>
    <w:rsid w:val="00D06ABE"/>
    <w:rsid w:val="00D0727D"/>
    <w:rsid w:val="00D109A9"/>
    <w:rsid w:val="00D67FC1"/>
    <w:rsid w:val="00DA73BF"/>
    <w:rsid w:val="00DC1209"/>
    <w:rsid w:val="00DC553B"/>
    <w:rsid w:val="00DF2B58"/>
    <w:rsid w:val="00E14359"/>
    <w:rsid w:val="00E15081"/>
    <w:rsid w:val="00E2477A"/>
    <w:rsid w:val="00E3189B"/>
    <w:rsid w:val="00E51C57"/>
    <w:rsid w:val="00E56B0B"/>
    <w:rsid w:val="00EA306A"/>
    <w:rsid w:val="00EA69E0"/>
    <w:rsid w:val="00EB3239"/>
    <w:rsid w:val="00EB7B83"/>
    <w:rsid w:val="00ED1757"/>
    <w:rsid w:val="00ED7BF9"/>
    <w:rsid w:val="00EE53E7"/>
    <w:rsid w:val="00EE6A69"/>
    <w:rsid w:val="00EE71DE"/>
    <w:rsid w:val="00F06162"/>
    <w:rsid w:val="00F104DF"/>
    <w:rsid w:val="00F27F80"/>
    <w:rsid w:val="00F31EC0"/>
    <w:rsid w:val="00F37DDF"/>
    <w:rsid w:val="00F52707"/>
    <w:rsid w:val="00F60387"/>
    <w:rsid w:val="00F616BE"/>
    <w:rsid w:val="00F658FB"/>
    <w:rsid w:val="00F76D16"/>
    <w:rsid w:val="00FA397E"/>
    <w:rsid w:val="00FC3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27B6"/>
  <w15:chartTrackingRefBased/>
  <w15:docId w15:val="{136DDA6D-FED9-40AF-90BC-9C5D6D87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801"/>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semiHidden/>
    <w:unhideWhenUsed/>
    <w:qFormat/>
    <w:rsid w:val="00636801"/>
    <w:pPr>
      <w:keepNext/>
      <w:outlineLvl w:val="1"/>
    </w:pPr>
    <w:rPr>
      <w:rFonts w:ascii="Arial BaltRim" w:hAnsi="Arial BaltRim"/>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36801"/>
    <w:rPr>
      <w:rFonts w:ascii="Arial BaltRim" w:eastAsia="Times New Roman" w:hAnsi="Arial BaltRim" w:cs="Times New Roman"/>
      <w:b/>
      <w:sz w:val="28"/>
      <w:szCs w:val="20"/>
    </w:rPr>
  </w:style>
  <w:style w:type="character" w:styleId="Hyperlink">
    <w:name w:val="Hyperlink"/>
    <w:basedOn w:val="DefaultParagraphFont"/>
    <w:uiPriority w:val="99"/>
    <w:unhideWhenUsed/>
    <w:rsid w:val="00636801"/>
    <w:rPr>
      <w:color w:val="0563C1" w:themeColor="hyperlink"/>
      <w:u w:val="single"/>
    </w:rPr>
  </w:style>
  <w:style w:type="paragraph" w:styleId="PlainText">
    <w:name w:val="Plain Text"/>
    <w:basedOn w:val="Normal"/>
    <w:link w:val="PlainTextChar"/>
    <w:uiPriority w:val="99"/>
    <w:unhideWhenUsed/>
    <w:rsid w:val="00636801"/>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636801"/>
    <w:rPr>
      <w:rFonts w:ascii="Calibri" w:hAnsi="Calibri"/>
      <w:szCs w:val="21"/>
      <w:lang w:val="en-US"/>
    </w:rPr>
  </w:style>
  <w:style w:type="paragraph" w:styleId="ListParagraph">
    <w:name w:val="List Paragraph"/>
    <w:basedOn w:val="Normal"/>
    <w:uiPriority w:val="34"/>
    <w:qFormat/>
    <w:rsid w:val="00636801"/>
    <w:pPr>
      <w:spacing w:before="100" w:beforeAutospacing="1" w:after="100" w:afterAutospacing="1"/>
    </w:pPr>
    <w:rPr>
      <w:rFonts w:eastAsiaTheme="minorHAnsi"/>
      <w:color w:val="000000"/>
      <w:sz w:val="24"/>
      <w:szCs w:val="24"/>
      <w:lang w:val="en-US"/>
    </w:rPr>
  </w:style>
  <w:style w:type="paragraph" w:styleId="BalloonText">
    <w:name w:val="Balloon Text"/>
    <w:basedOn w:val="Normal"/>
    <w:link w:val="BalloonTextChar"/>
    <w:uiPriority w:val="99"/>
    <w:semiHidden/>
    <w:unhideWhenUsed/>
    <w:rsid w:val="0085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D7A"/>
    <w:rPr>
      <w:rFonts w:ascii="Segoe UI" w:eastAsia="Times New Roman" w:hAnsi="Segoe UI" w:cs="Segoe UI"/>
      <w:sz w:val="18"/>
      <w:szCs w:val="18"/>
      <w:lang w:val="en-GB"/>
    </w:rPr>
  </w:style>
  <w:style w:type="paragraph" w:styleId="FootnoteText">
    <w:name w:val="footnote text"/>
    <w:basedOn w:val="Normal"/>
    <w:link w:val="FootnoteTextChar"/>
    <w:uiPriority w:val="99"/>
    <w:semiHidden/>
    <w:unhideWhenUsed/>
    <w:rsid w:val="002514B3"/>
  </w:style>
  <w:style w:type="character" w:customStyle="1" w:styleId="FootnoteTextChar">
    <w:name w:val="Footnote Text Char"/>
    <w:basedOn w:val="DefaultParagraphFont"/>
    <w:link w:val="FootnoteText"/>
    <w:uiPriority w:val="99"/>
    <w:semiHidden/>
    <w:rsid w:val="002514B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2514B3"/>
    <w:rPr>
      <w:vertAlign w:val="superscript"/>
    </w:rPr>
  </w:style>
  <w:style w:type="paragraph" w:styleId="Header">
    <w:name w:val="header"/>
    <w:basedOn w:val="Normal"/>
    <w:link w:val="HeaderChar"/>
    <w:uiPriority w:val="99"/>
    <w:unhideWhenUsed/>
    <w:rsid w:val="002514B3"/>
    <w:pPr>
      <w:tabs>
        <w:tab w:val="center" w:pos="4153"/>
        <w:tab w:val="right" w:pos="8306"/>
      </w:tabs>
    </w:pPr>
  </w:style>
  <w:style w:type="character" w:customStyle="1" w:styleId="HeaderChar">
    <w:name w:val="Header Char"/>
    <w:basedOn w:val="DefaultParagraphFont"/>
    <w:link w:val="Header"/>
    <w:uiPriority w:val="99"/>
    <w:rsid w:val="002514B3"/>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514B3"/>
    <w:pPr>
      <w:tabs>
        <w:tab w:val="center" w:pos="4153"/>
        <w:tab w:val="right" w:pos="8306"/>
      </w:tabs>
    </w:pPr>
  </w:style>
  <w:style w:type="character" w:customStyle="1" w:styleId="FooterChar">
    <w:name w:val="Footer Char"/>
    <w:basedOn w:val="DefaultParagraphFont"/>
    <w:link w:val="Footer"/>
    <w:uiPriority w:val="99"/>
    <w:rsid w:val="002514B3"/>
    <w:rPr>
      <w:rFonts w:ascii="Times New Roman" w:eastAsia="Times New Roman" w:hAnsi="Times New Roman" w:cs="Times New Roman"/>
      <w:sz w:val="20"/>
      <w:szCs w:val="20"/>
      <w:lang w:val="en-GB"/>
    </w:rPr>
  </w:style>
  <w:style w:type="character" w:customStyle="1" w:styleId="UnresolvedMention1">
    <w:name w:val="Unresolved Mention1"/>
    <w:basedOn w:val="DefaultParagraphFont"/>
    <w:uiPriority w:val="99"/>
    <w:semiHidden/>
    <w:unhideWhenUsed/>
    <w:rsid w:val="002514B3"/>
    <w:rPr>
      <w:color w:val="808080"/>
      <w:shd w:val="clear" w:color="auto" w:fill="E6E6E6"/>
    </w:rPr>
  </w:style>
  <w:style w:type="character" w:styleId="CommentReference">
    <w:name w:val="annotation reference"/>
    <w:basedOn w:val="DefaultParagraphFont"/>
    <w:uiPriority w:val="99"/>
    <w:semiHidden/>
    <w:unhideWhenUsed/>
    <w:rsid w:val="007765A8"/>
    <w:rPr>
      <w:sz w:val="16"/>
      <w:szCs w:val="16"/>
    </w:rPr>
  </w:style>
  <w:style w:type="paragraph" w:styleId="CommentText">
    <w:name w:val="annotation text"/>
    <w:basedOn w:val="Normal"/>
    <w:link w:val="CommentTextChar"/>
    <w:uiPriority w:val="99"/>
    <w:semiHidden/>
    <w:unhideWhenUsed/>
    <w:rsid w:val="007765A8"/>
  </w:style>
  <w:style w:type="character" w:customStyle="1" w:styleId="CommentTextChar">
    <w:name w:val="Comment Text Char"/>
    <w:basedOn w:val="DefaultParagraphFont"/>
    <w:link w:val="CommentText"/>
    <w:uiPriority w:val="99"/>
    <w:semiHidden/>
    <w:rsid w:val="007765A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765A8"/>
    <w:rPr>
      <w:b/>
      <w:bCs/>
    </w:rPr>
  </w:style>
  <w:style w:type="character" w:customStyle="1" w:styleId="CommentSubjectChar">
    <w:name w:val="Comment Subject Char"/>
    <w:basedOn w:val="CommentTextChar"/>
    <w:link w:val="CommentSubject"/>
    <w:uiPriority w:val="99"/>
    <w:semiHidden/>
    <w:rsid w:val="007765A8"/>
    <w:rPr>
      <w:rFonts w:ascii="Times New Roman" w:eastAsia="Times New Roman" w:hAnsi="Times New Roman" w:cs="Times New Roman"/>
      <w:b/>
      <w:bCs/>
      <w:sz w:val="20"/>
      <w:szCs w:val="20"/>
      <w:lang w:val="en-GB"/>
    </w:rPr>
  </w:style>
  <w:style w:type="paragraph" w:styleId="Revision">
    <w:name w:val="Revision"/>
    <w:hidden/>
    <w:uiPriority w:val="99"/>
    <w:semiHidden/>
    <w:rsid w:val="003019FA"/>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17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D94FC-0C90-4CA5-A6CC-CFE8A138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1098</Words>
  <Characters>627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Kalnina</dc:creator>
  <cp:keywords/>
  <dc:description/>
  <cp:lastModifiedBy>Ieva Kalnina</cp:lastModifiedBy>
  <cp:revision>17</cp:revision>
  <cp:lastPrinted>2018-03-28T10:07:00Z</cp:lastPrinted>
  <dcterms:created xsi:type="dcterms:W3CDTF">2018-03-27T10:26:00Z</dcterms:created>
  <dcterms:modified xsi:type="dcterms:W3CDTF">2018-03-28T11:04:00Z</dcterms:modified>
</cp:coreProperties>
</file>