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991C5" w14:textId="77777777" w:rsidR="00721288" w:rsidRDefault="00721288" w:rsidP="00721288">
      <w:pPr>
        <w:jc w:val="right"/>
        <w:rPr>
          <w:b/>
          <w:color w:val="C00000"/>
        </w:rPr>
      </w:pPr>
      <w:r>
        <w:rPr>
          <w:b/>
          <w:color w:val="C00000"/>
        </w:rPr>
        <w:t xml:space="preserve">PARAUGS </w:t>
      </w:r>
    </w:p>
    <w:p w14:paraId="5F19EBC3" w14:textId="77777777" w:rsidR="00721288" w:rsidRDefault="00721288" w:rsidP="00AE203B">
      <w:pPr>
        <w:pStyle w:val="Header"/>
        <w:jc w:val="right"/>
        <w:rPr>
          <w:sz w:val="20"/>
          <w:szCs w:val="20"/>
        </w:rPr>
      </w:pPr>
      <w:bookmarkStart w:id="0" w:name="_GoBack"/>
      <w:bookmarkEnd w:id="0"/>
    </w:p>
    <w:p w14:paraId="5BDC7355" w14:textId="018ED1F9" w:rsidR="004D449C" w:rsidRPr="00B039A4" w:rsidRDefault="000F7F48" w:rsidP="00AE203B">
      <w:pPr>
        <w:pStyle w:val="Header"/>
        <w:jc w:val="right"/>
        <w:rPr>
          <w:sz w:val="20"/>
          <w:szCs w:val="20"/>
        </w:rPr>
      </w:pPr>
      <w:r>
        <w:rPr>
          <w:noProof/>
          <w:sz w:val="20"/>
          <w:szCs w:val="20"/>
          <w:lang w:val="lv-LV"/>
        </w:rPr>
        <mc:AlternateContent>
          <mc:Choice Requires="wps">
            <w:drawing>
              <wp:anchor distT="0" distB="0" distL="114300" distR="114300" simplePos="0" relativeHeight="251659264" behindDoc="0" locked="0" layoutInCell="1" allowOverlap="1" wp14:anchorId="1BE7B662" wp14:editId="5A258042">
                <wp:simplePos x="0" y="0"/>
                <wp:positionH relativeFrom="column">
                  <wp:posOffset>-255270</wp:posOffset>
                </wp:positionH>
                <wp:positionV relativeFrom="paragraph">
                  <wp:posOffset>-407670</wp:posOffset>
                </wp:positionV>
                <wp:extent cx="2682240" cy="967740"/>
                <wp:effectExtent l="0" t="0" r="22860" b="41910"/>
                <wp:wrapNone/>
                <wp:docPr id="1" name="Down Arrow Callout 1"/>
                <wp:cNvGraphicFramePr/>
                <a:graphic xmlns:a="http://schemas.openxmlformats.org/drawingml/2006/main">
                  <a:graphicData uri="http://schemas.microsoft.com/office/word/2010/wordprocessingShape">
                    <wps:wsp>
                      <wps:cNvSpPr/>
                      <wps:spPr>
                        <a:xfrm>
                          <a:off x="0" y="0"/>
                          <a:ext cx="2682240" cy="967740"/>
                        </a:xfrm>
                        <a:prstGeom prst="downArrowCallout">
                          <a:avLst/>
                        </a:prstGeom>
                        <a:solidFill>
                          <a:schemeClr val="accent6">
                            <a:lumMod val="20000"/>
                            <a:lumOff val="8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0D0CCD" w14:textId="67B62374" w:rsidR="000F7F48" w:rsidRPr="000F7F48" w:rsidRDefault="000F7F48" w:rsidP="000F7F48">
                            <w:pPr>
                              <w:jc w:val="center"/>
                              <w:rPr>
                                <w:color w:val="000000" w:themeColor="text1"/>
                                <w:sz w:val="20"/>
                                <w:szCs w:val="20"/>
                              </w:rPr>
                            </w:pPr>
                            <w:r w:rsidRPr="000F7F48">
                              <w:rPr>
                                <w:color w:val="000000" w:themeColor="text1"/>
                                <w:sz w:val="20"/>
                                <w:szCs w:val="20"/>
                              </w:rPr>
                              <w:t>Pieprasījums (tāme) jāiesniedz 5 (piecu) darba dienu laikā no ergoterapeita atzinuma saņemšanas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BE7B662"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1" o:spid="_x0000_s1026" type="#_x0000_t80" style="position:absolute;left:0;text-align:left;margin-left:-20.1pt;margin-top:-32.1pt;width:211.2pt;height:76.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VdyvAIAAEoGAAAOAAAAZHJzL2Uyb0RvYy54bWysVd1P2zAQf5+0/8Hy+0hblQIRKaqKmCYx&#10;QMDEs+vYJJLj82y3SffX72wnoWOMB7SX1Pd997uPnl90jSI7YV0NuqDTowklQnMoa/1c0B+PV19O&#10;KXGe6ZIp0KKge+HoxfLzp/PW5GIGFahSWIJOtMtbU9DKe5NnmeOVaJg7AiM0CiXYhnkk7XNWWtai&#10;90Zls8lkkbVgS2OBC+eQe5mEdBn9Sym4v5XSCU9UQTE3H782fjfhmy3PWf5smalq3qfBPpBFw2qN&#10;QUdXl8wzsrX1X66amltwIP0RhyYDKWsuYg1YzXTyqpqHihkRa0FwnBlhcv/PLb/Z3VlSl9g7SjRr&#10;sEWX0GqyshZasmZKwdaTacCpNS5H9QdzZ3vK4TMU3UnbhF8sh3QR2/2Ireg84cicLU5nszm2gKPs&#10;bHFygm90k71YG+v8VwENCY+ClphGzKJPIsLLdtfOJ7NBPQR2oOryqlYqEmF2xFpZsmPYdca50H4R&#10;zdW2+Q5l4uP0TPr+IxunJLFPBzZmFqcweIp5/hFE6Y/GXQwBWH4Ydz6w34uLshA4C61I4MeX3ysR&#10;0lH6XkhsZoA71jsWcAjFNIkqVorEPv5n6OgweJaI7ei7d/AWzHFQMMteP5iKuIWj8eS9xFJnR4sY&#10;GbQfjZtag33LgfJj5KQ/gJSgCSj5btP1c7uBco9TbyGdA2f4VY0zd82cv2MW9x/HFG+av8WPVNAW&#10;FPoXJRXYX2/xgz6uJUopafGeFNT93DIrKFHfNC7s2XQept9HYn58MkPCHko2hxK9bdaAw4tLidnF&#10;Z9D3anhKC80Tnr5ViIoipjnGLij3diDWPt05PJ5crFZRDY+OYf5aPxgenAeAwx49dk/Mmn7xPK7s&#10;DQy3h+Wvdi7pBksNq60HWceFDBAnXHvo8WDFtemPa7iIh3TUevkLWP4GAAD//wMAUEsDBBQABgAI&#10;AAAAIQDNRC7N4AAAAAoBAAAPAAAAZHJzL2Rvd25yZXYueG1sTI/BSsNAEIbvgu+wjOBF2k2TUkPM&#10;phRRBEXQWup1uzsmodnZkN208e0dT3r7hvn555tyPblOnHAIrScFi3kCAsl421KtYPfxOMtBhKjJ&#10;6s4TKvjGAOvq8qLUhfVnesfTNtaCSygUWkETY19IGUyDToe575F49+UHpyOPQy3toM9c7jqZJslK&#10;Ot0SX2h0j/cNmuN2dAqeTdZ9Pm3k22vMxtv9y3Rc3JgHpa6vps0diIhT/AvDrz6rQ8VOBz+SDaJT&#10;MFsmKUcZVksGTmR5ynBQkOcpyKqU/1+ofgAAAP//AwBQSwECLQAUAAYACAAAACEAtoM4kv4AAADh&#10;AQAAEwAAAAAAAAAAAAAAAAAAAAAAW0NvbnRlbnRfVHlwZXNdLnhtbFBLAQItABQABgAIAAAAIQA4&#10;/SH/1gAAAJQBAAALAAAAAAAAAAAAAAAAAC8BAABfcmVscy8ucmVsc1BLAQItABQABgAIAAAAIQA2&#10;hVdyvAIAAEoGAAAOAAAAAAAAAAAAAAAAAC4CAABkcnMvZTJvRG9jLnhtbFBLAQItABQABgAIAAAA&#10;IQDNRC7N4AAAAAoBAAAPAAAAAAAAAAAAAAAAABYFAABkcnMvZG93bnJldi54bWxQSwUGAAAAAAQA&#10;BADzAAAAIwYAAAAA&#10;" adj="14035,8852,16200,9826" fillcolor="#e2efd9 [665]" strokecolor="#a8d08d [1945]" strokeweight="1pt">
                <v:textbox>
                  <w:txbxContent>
                    <w:p w14:paraId="550D0CCD" w14:textId="67B62374" w:rsidR="000F7F48" w:rsidRPr="000F7F48" w:rsidRDefault="000F7F48" w:rsidP="000F7F48">
                      <w:pPr>
                        <w:jc w:val="center"/>
                        <w:rPr>
                          <w:color w:val="000000" w:themeColor="text1"/>
                          <w:sz w:val="20"/>
                          <w:szCs w:val="20"/>
                        </w:rPr>
                      </w:pPr>
                      <w:r w:rsidRPr="000F7F48">
                        <w:rPr>
                          <w:color w:val="000000" w:themeColor="text1"/>
                          <w:sz w:val="20"/>
                          <w:szCs w:val="20"/>
                        </w:rPr>
                        <w:t>Pieprasījums (tāme) jāiesniedz 5 (piecu) darba dienu laikā no ergoterapeita atzinuma saņemšanas</w:t>
                      </w:r>
                    </w:p>
                  </w:txbxContent>
                </v:textbox>
              </v:shape>
            </w:pict>
          </mc:Fallback>
        </mc:AlternateContent>
      </w:r>
      <w:r w:rsidR="004D449C" w:rsidRPr="00B039A4">
        <w:rPr>
          <w:sz w:val="20"/>
          <w:szCs w:val="20"/>
        </w:rPr>
        <w:t xml:space="preserve">Līguma par </w:t>
      </w:r>
      <w:r w:rsidR="00BC461E" w:rsidRPr="00B039A4">
        <w:rPr>
          <w:sz w:val="20"/>
          <w:szCs w:val="20"/>
          <w:lang w:val="lv-LV"/>
        </w:rPr>
        <w:t>pasākuma “Apmācība</w:t>
      </w:r>
      <w:r w:rsidR="00211426" w:rsidRPr="00B039A4">
        <w:rPr>
          <w:sz w:val="20"/>
          <w:szCs w:val="20"/>
        </w:rPr>
        <w:t xml:space="preserve"> pie darba devēja</w:t>
      </w:r>
      <w:r w:rsidR="00BC461E" w:rsidRPr="00B039A4">
        <w:rPr>
          <w:sz w:val="20"/>
          <w:szCs w:val="20"/>
          <w:lang w:val="lv-LV"/>
        </w:rPr>
        <w:t>”</w:t>
      </w:r>
      <w:r w:rsidR="00211426" w:rsidRPr="00B039A4">
        <w:rPr>
          <w:sz w:val="20"/>
          <w:szCs w:val="20"/>
        </w:rPr>
        <w:t xml:space="preserve"> </w:t>
      </w:r>
      <w:r w:rsidR="004D449C" w:rsidRPr="00B039A4">
        <w:rPr>
          <w:sz w:val="20"/>
          <w:szCs w:val="20"/>
        </w:rPr>
        <w:t>īstenošanu</w:t>
      </w:r>
    </w:p>
    <w:p w14:paraId="5BDC7356" w14:textId="77777777" w:rsidR="004D449C" w:rsidRPr="00B039A4" w:rsidRDefault="00187444" w:rsidP="00FB6C20">
      <w:pPr>
        <w:pStyle w:val="Heading1"/>
        <w:ind w:right="-2"/>
        <w:jc w:val="right"/>
        <w:rPr>
          <w:b w:val="0"/>
          <w:i w:val="0"/>
          <w:iCs/>
          <w:sz w:val="24"/>
        </w:rPr>
      </w:pPr>
      <w:r w:rsidRPr="00B039A4">
        <w:rPr>
          <w:b w:val="0"/>
          <w:i w:val="0"/>
          <w:sz w:val="20"/>
          <w:szCs w:val="20"/>
          <w:lang w:val="lv-LV"/>
        </w:rPr>
        <w:t>2</w:t>
      </w:r>
      <w:r w:rsidR="004D449C" w:rsidRPr="00B039A4">
        <w:rPr>
          <w:b w:val="0"/>
          <w:i w:val="0"/>
          <w:sz w:val="20"/>
          <w:szCs w:val="20"/>
        </w:rPr>
        <w:t>.</w:t>
      </w:r>
      <w:r w:rsidR="000868BA" w:rsidRPr="00B039A4">
        <w:rPr>
          <w:b w:val="0"/>
          <w:i w:val="0"/>
          <w:sz w:val="20"/>
          <w:szCs w:val="20"/>
        </w:rPr>
        <w:t>p</w:t>
      </w:r>
      <w:r w:rsidR="004D449C" w:rsidRPr="00B039A4">
        <w:rPr>
          <w:b w:val="0"/>
          <w:i w:val="0"/>
          <w:sz w:val="20"/>
          <w:szCs w:val="20"/>
        </w:rPr>
        <w:t>ielikums</w:t>
      </w:r>
    </w:p>
    <w:p w14:paraId="5BDC7357" w14:textId="77777777" w:rsidR="004D449C" w:rsidRPr="00B039A4" w:rsidRDefault="004D449C" w:rsidP="000F7F48">
      <w:pPr>
        <w:rPr>
          <w:b/>
          <w:sz w:val="28"/>
          <w:szCs w:val="28"/>
        </w:rPr>
      </w:pPr>
    </w:p>
    <w:p w14:paraId="5BDC7358" w14:textId="3CBDC810" w:rsidR="00D32B25" w:rsidRPr="00B039A4" w:rsidRDefault="001A347A" w:rsidP="00FB6C20">
      <w:pPr>
        <w:jc w:val="center"/>
        <w:rPr>
          <w:b/>
          <w:sz w:val="28"/>
          <w:szCs w:val="28"/>
        </w:rPr>
      </w:pPr>
      <w:r w:rsidRPr="00B039A4">
        <w:rPr>
          <w:b/>
        </w:rPr>
        <w:t>Pieprasījums vienreizējās dotācijas saņemšanai, lai pielāgotu aktīvā nodarbinātības pasākuma “</w:t>
      </w:r>
      <w:r w:rsidR="00BC461E" w:rsidRPr="00B039A4">
        <w:rPr>
          <w:b/>
        </w:rPr>
        <w:t>Apmācība</w:t>
      </w:r>
      <w:r w:rsidR="008C1E26" w:rsidRPr="00B039A4">
        <w:rPr>
          <w:b/>
        </w:rPr>
        <w:t xml:space="preserve"> pie darba devēja</w:t>
      </w:r>
      <w:r w:rsidRPr="00B039A4">
        <w:rPr>
          <w:b/>
        </w:rPr>
        <w:t xml:space="preserve">” praktiskās apmācības vietu </w:t>
      </w:r>
      <w:r w:rsidR="001D024E" w:rsidRPr="00B039A4">
        <w:rPr>
          <w:b/>
        </w:rPr>
        <w:t>klientam</w:t>
      </w:r>
      <w:r w:rsidRPr="00B039A4">
        <w:rPr>
          <w:b/>
        </w:rPr>
        <w:t xml:space="preserve"> ar invaliditāti</w:t>
      </w:r>
    </w:p>
    <w:p w14:paraId="5BDC7359" w14:textId="77777777" w:rsidR="0039497A" w:rsidRPr="00B039A4" w:rsidRDefault="001A347A" w:rsidP="0039497A">
      <w:pPr>
        <w:jc w:val="center"/>
        <w:rPr>
          <w:sz w:val="20"/>
          <w:szCs w:val="20"/>
        </w:rPr>
      </w:pPr>
      <w:r w:rsidRPr="00B039A4">
        <w:rPr>
          <w:sz w:val="20"/>
          <w:szCs w:val="20"/>
        </w:rPr>
        <w:t xml:space="preserve"> </w:t>
      </w:r>
      <w:r w:rsidR="0039497A" w:rsidRPr="00B039A4">
        <w:rPr>
          <w:sz w:val="20"/>
          <w:szCs w:val="20"/>
        </w:rPr>
        <w:t>(</w:t>
      </w:r>
      <w:r w:rsidR="008C1E26" w:rsidRPr="00B039A4">
        <w:rPr>
          <w:sz w:val="20"/>
          <w:szCs w:val="20"/>
        </w:rPr>
        <w:t>AF projekts „Prasmju pilnveide pieaugušajiem” Nr. 3.1.2.5.i.0/1/23/I/CFLA/001</w:t>
      </w:r>
      <w:r w:rsidR="0039497A" w:rsidRPr="00B039A4">
        <w:rPr>
          <w:sz w:val="20"/>
          <w:szCs w:val="20"/>
        </w:rPr>
        <w:t>)</w:t>
      </w:r>
    </w:p>
    <w:p w14:paraId="5BDC735A" w14:textId="77777777" w:rsidR="001012A9" w:rsidRPr="00B039A4" w:rsidRDefault="001012A9" w:rsidP="001012A9">
      <w:pPr>
        <w:jc w:val="both"/>
      </w:pPr>
    </w:p>
    <w:p w14:paraId="5BDC735B" w14:textId="77777777" w:rsidR="002571F5" w:rsidRPr="00B039A4" w:rsidRDefault="002571F5" w:rsidP="002571F5">
      <w:pPr>
        <w:ind w:left="720"/>
        <w:jc w:val="right"/>
      </w:pPr>
      <w:r w:rsidRPr="00B039A4">
        <w:t xml:space="preserve">Datums ir elektroniskā dokumenta </w:t>
      </w:r>
    </w:p>
    <w:p w14:paraId="5BDC735C" w14:textId="30698FC9" w:rsidR="001012A9" w:rsidRPr="00B039A4" w:rsidRDefault="006140C4" w:rsidP="002571F5">
      <w:pPr>
        <w:ind w:left="720"/>
        <w:jc w:val="right"/>
        <w:rPr>
          <w:b/>
        </w:rPr>
      </w:pPr>
      <w:r>
        <w:rPr>
          <w:noProof/>
          <w:sz w:val="20"/>
          <w:szCs w:val="20"/>
        </w:rPr>
        <mc:AlternateContent>
          <mc:Choice Requires="wps">
            <w:drawing>
              <wp:anchor distT="0" distB="0" distL="114300" distR="114300" simplePos="0" relativeHeight="251660288" behindDoc="0" locked="0" layoutInCell="1" allowOverlap="1" wp14:anchorId="27FC24D9" wp14:editId="46E2B9CE">
                <wp:simplePos x="0" y="0"/>
                <wp:positionH relativeFrom="column">
                  <wp:posOffset>3470910</wp:posOffset>
                </wp:positionH>
                <wp:positionV relativeFrom="paragraph">
                  <wp:posOffset>115570</wp:posOffset>
                </wp:positionV>
                <wp:extent cx="2743200" cy="617220"/>
                <wp:effectExtent l="0" t="19050" r="19050" b="11430"/>
                <wp:wrapNone/>
                <wp:docPr id="2" name="Up Arrow Callout 2"/>
                <wp:cNvGraphicFramePr/>
                <a:graphic xmlns:a="http://schemas.openxmlformats.org/drawingml/2006/main">
                  <a:graphicData uri="http://schemas.microsoft.com/office/word/2010/wordprocessingShape">
                    <wps:wsp>
                      <wps:cNvSpPr/>
                      <wps:spPr>
                        <a:xfrm>
                          <a:off x="0" y="0"/>
                          <a:ext cx="2743200" cy="617220"/>
                        </a:xfrm>
                        <a:prstGeom prst="upArrowCallout">
                          <a:avLst/>
                        </a:prstGeom>
                        <a:solidFill>
                          <a:schemeClr val="accent6">
                            <a:lumMod val="20000"/>
                            <a:lumOff val="8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6FC7F4" w14:textId="41987948" w:rsidR="006140C4" w:rsidRPr="006140C4" w:rsidRDefault="006140C4" w:rsidP="006140C4">
                            <w:pPr>
                              <w:jc w:val="center"/>
                              <w:rPr>
                                <w:color w:val="000000" w:themeColor="text1"/>
                                <w:sz w:val="20"/>
                              </w:rPr>
                            </w:pPr>
                            <w:r w:rsidRPr="006140C4">
                              <w:rPr>
                                <w:color w:val="000000" w:themeColor="text1"/>
                                <w:sz w:val="20"/>
                              </w:rPr>
                              <w:t>Parakstīšanas datums nevar būt agrāks par pamatojošo dokumentu sagatavošanas datumu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FC24D9"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Up Arrow Callout 2" o:spid="_x0000_s1027" type="#_x0000_t79" style="position:absolute;left:0;text-align:left;margin-left:273.3pt;margin-top:9.1pt;width:3in;height:4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thwAIAAE0GAAAOAAAAZHJzL2Uyb0RvYy54bWysVd1P2zAQf5+0/8Hy+0iTlcIiUlQVMU1i&#10;gAaIZ9exSSTH59luk+6v39n5oGOMB7SX1L6v393Pd9ez865RZCesq0EXND2aUSI0h7LWTwV9uL/8&#10;dEqJ80yXTIEWBd0LR8+XHz+ctSYXGVSgSmEJBtEub01BK+9NniSOV6Jh7giM0KiUYBvm8WqfktKy&#10;FqM3Kslms0XSgi2NBS6cQ+lFr6TLGF9Kwf2NlE54ogqKufn4tfG7Cd9kecbyJ8tMVfMhDfaOLBpW&#10;awSdQl0wz8jW1n+FampuwYH0RxyaBKSsuYg1YDXp7EU1dxUzItaC5Dgz0eT+X1h+vbu1pC4LmlGi&#10;WYNP9GDIylpoyZopBVtPssBSa1yOxnfm1g43h8dQcidtE36xGNJFZvcTs6LzhKMwO5l/xueihKNu&#10;kZ5kWaQ+efY21vmvAhoSDgXdmpjDkEKklu2unEdsdBqNA6wDVZeXtVLxEvpGrJUlO4YvzjgX2i+i&#10;u9o236Hs5ZgKJhPfHsXYIb34dBQjROzAECkC/gGi9HtxFyMAyw9x56P4LVzUBeAkPERPfTz5vRIh&#10;HaV/CIkPGciO9U4FHFKR9qqKlaIXH/8TOgYMkSVyO8UeArxGcxoIxSwH++Aq4gROzrO3EuudJ4+I&#10;DNpPzk2twb4WQPkJubcfSeqpCSz5btPFJo+WQbKBco+Nb6HfCM7wyxob74o5f8ssrgDsVVxr/gY/&#10;UkFbUBhOlFRgf70mD/Y4mailpMWVUlD3c8usoER90zizX9L5POygeJkfn+AMEHuo2Rxq9LZZA/Zw&#10;igvU8HgM9l6NR2mhecTttwqoqGKaI3ZBubfjZe37VYf7k4vVKprh3jHMX+k7w0PwwHMYp/vukVkz&#10;TJ/Hub2Gcf2w/MXo9bbBU8Nq60HWcS6feR1eAHdW7Ihhv4aleHiPVs//AsvfAAAA//8DAFBLAwQU&#10;AAYACAAAACEAo0+A6t8AAAAKAQAADwAAAGRycy9kb3ducmV2LnhtbEyPwU7DMBBE70j8g7WVuFGn&#10;URLSEKdCSCA4IQK9u/HWThvbUey2ga9nOcFxZ55mZ+rNbAd2xin03glYLRNg6DqveqcFfH483ZbA&#10;QpROycE7FPCFATbN9VUtK+Uv7h3PbdSMQlyopAAT41hxHjqDVoalH9GRt/eTlZHOSXM1yQuF24Gn&#10;SVJwK3tHH4wc8dFgd2xPVsBal3vTv720R/OcH16/k22qs60QN4v54R5YxDn+wfBbn6pDQ512/uRU&#10;YIOAPCsKQskoU2AErO9KEnYkrPIMeFPz/xOaHwAAAP//AwBQSwECLQAUAAYACAAAACEAtoM4kv4A&#10;AADhAQAAEwAAAAAAAAAAAAAAAAAAAAAAW0NvbnRlbnRfVHlwZXNdLnhtbFBLAQItABQABgAIAAAA&#10;IQA4/SH/1gAAAJQBAAALAAAAAAAAAAAAAAAAAC8BAABfcmVscy8ucmVsc1BLAQItABQABgAIAAAA&#10;IQA/77thwAIAAE0GAAAOAAAAAAAAAAAAAAAAAC4CAABkcnMvZTJvRG9jLnhtbFBLAQItABQABgAI&#10;AAAAIQCjT4Dq3wAAAAoBAAAPAAAAAAAAAAAAAAAAABoFAABkcnMvZG93bnJldi54bWxQSwUGAAAA&#10;AAQABADzAAAAJgYAAAAA&#10;" adj="7565,9585,5400,10193" fillcolor="#e2efd9 [665]" strokecolor="#a8d08d [1945]" strokeweight="1pt">
                <v:textbox>
                  <w:txbxContent>
                    <w:p w14:paraId="156FC7F4" w14:textId="41987948" w:rsidR="006140C4" w:rsidRPr="006140C4" w:rsidRDefault="006140C4" w:rsidP="006140C4">
                      <w:pPr>
                        <w:jc w:val="center"/>
                        <w:rPr>
                          <w:color w:val="000000" w:themeColor="text1"/>
                          <w:sz w:val="20"/>
                        </w:rPr>
                      </w:pPr>
                      <w:r w:rsidRPr="006140C4">
                        <w:rPr>
                          <w:color w:val="000000" w:themeColor="text1"/>
                          <w:sz w:val="20"/>
                        </w:rPr>
                        <w:t>Parakstīšanas datums nevar būt agrāks par pamatojošo dokumentu sagatavošanas datumu</w:t>
                      </w:r>
                    </w:p>
                  </w:txbxContent>
                </v:textbox>
              </v:shape>
            </w:pict>
          </mc:Fallback>
        </mc:AlternateContent>
      </w:r>
      <w:r w:rsidR="002571F5" w:rsidRPr="00B039A4">
        <w:t>parakstīšanas datums</w:t>
      </w:r>
    </w:p>
    <w:p w14:paraId="1B952C8F" w14:textId="06263145" w:rsidR="006140C4" w:rsidRDefault="006140C4" w:rsidP="00A120C6">
      <w:pPr>
        <w:ind w:left="720"/>
        <w:jc w:val="right"/>
        <w:rPr>
          <w:sz w:val="20"/>
          <w:szCs w:val="20"/>
        </w:rPr>
      </w:pPr>
    </w:p>
    <w:p w14:paraId="6EE2C14F" w14:textId="6D383CAF" w:rsidR="006140C4" w:rsidRDefault="006140C4" w:rsidP="00A120C6">
      <w:pPr>
        <w:ind w:left="720"/>
        <w:jc w:val="right"/>
        <w:rPr>
          <w:sz w:val="20"/>
          <w:szCs w:val="20"/>
        </w:rPr>
      </w:pPr>
    </w:p>
    <w:p w14:paraId="4AA07E17" w14:textId="603EB567" w:rsidR="006140C4" w:rsidRDefault="006140C4" w:rsidP="00A120C6">
      <w:pPr>
        <w:ind w:left="720"/>
        <w:jc w:val="right"/>
        <w:rPr>
          <w:sz w:val="20"/>
          <w:szCs w:val="20"/>
        </w:rPr>
      </w:pPr>
    </w:p>
    <w:p w14:paraId="60C22920" w14:textId="48CAE87A" w:rsidR="006140C4" w:rsidRDefault="006140C4" w:rsidP="00A120C6">
      <w:pPr>
        <w:ind w:left="720"/>
        <w:jc w:val="right"/>
        <w:rPr>
          <w:sz w:val="20"/>
          <w:szCs w:val="20"/>
        </w:rPr>
      </w:pPr>
    </w:p>
    <w:p w14:paraId="5BDC735E" w14:textId="27187054" w:rsidR="00A120C6" w:rsidRPr="00312462" w:rsidRDefault="006140C4" w:rsidP="00DB7D01">
      <w:pPr>
        <w:jc w:val="center"/>
        <w:rPr>
          <w:b/>
          <w:color w:val="C00000"/>
          <w:u w:val="single"/>
        </w:rPr>
      </w:pPr>
      <w:r w:rsidRPr="00312462">
        <w:rPr>
          <w:b/>
          <w:color w:val="C00000"/>
          <w:u w:val="single"/>
        </w:rPr>
        <w:t>S</w:t>
      </w:r>
      <w:r w:rsidR="00DB7D01" w:rsidRPr="00312462">
        <w:rPr>
          <w:b/>
          <w:color w:val="C00000"/>
          <w:u w:val="single"/>
        </w:rPr>
        <w:t>IA “Smaida”, 12365478912, LV</w:t>
      </w:r>
      <w:r w:rsidR="00A120C6" w:rsidRPr="00312462">
        <w:rPr>
          <w:b/>
          <w:color w:val="C00000"/>
          <w:u w:val="single"/>
        </w:rPr>
        <w:t>_</w:t>
      </w:r>
      <w:r w:rsidR="00DB7D01" w:rsidRPr="00312462">
        <w:rPr>
          <w:b/>
          <w:color w:val="C00000"/>
          <w:u w:val="single"/>
        </w:rPr>
        <w:t>12365478912</w:t>
      </w:r>
    </w:p>
    <w:p w14:paraId="5BDC735F" w14:textId="432741D4" w:rsidR="00A120C6" w:rsidRPr="00B039A4" w:rsidRDefault="006140C4" w:rsidP="00A120C6">
      <w:pPr>
        <w:spacing w:after="160" w:line="259" w:lineRule="auto"/>
        <w:rPr>
          <w:i/>
          <w:sz w:val="20"/>
          <w:szCs w:val="20"/>
        </w:rPr>
      </w:pPr>
      <w:r>
        <w:rPr>
          <w:i/>
          <w:noProof/>
          <w:sz w:val="20"/>
          <w:szCs w:val="20"/>
        </w:rPr>
        <mc:AlternateContent>
          <mc:Choice Requires="wps">
            <w:drawing>
              <wp:anchor distT="0" distB="0" distL="114300" distR="114300" simplePos="0" relativeHeight="251661312" behindDoc="0" locked="0" layoutInCell="1" allowOverlap="1" wp14:anchorId="54154D93" wp14:editId="5BD46292">
                <wp:simplePos x="0" y="0"/>
                <wp:positionH relativeFrom="column">
                  <wp:posOffset>4171950</wp:posOffset>
                </wp:positionH>
                <wp:positionV relativeFrom="paragraph">
                  <wp:posOffset>186690</wp:posOffset>
                </wp:positionV>
                <wp:extent cx="2385060" cy="441960"/>
                <wp:effectExtent l="0" t="19050" r="15240" b="15240"/>
                <wp:wrapNone/>
                <wp:docPr id="3" name="Up Arrow Callout 3"/>
                <wp:cNvGraphicFramePr/>
                <a:graphic xmlns:a="http://schemas.openxmlformats.org/drawingml/2006/main">
                  <a:graphicData uri="http://schemas.microsoft.com/office/word/2010/wordprocessingShape">
                    <wps:wsp>
                      <wps:cNvSpPr/>
                      <wps:spPr>
                        <a:xfrm>
                          <a:off x="0" y="0"/>
                          <a:ext cx="2385060" cy="441960"/>
                        </a:xfrm>
                        <a:prstGeom prst="upArrowCallout">
                          <a:avLst/>
                        </a:prstGeom>
                        <a:solidFill>
                          <a:schemeClr val="accent6">
                            <a:lumMod val="20000"/>
                            <a:lumOff val="8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DAFC9E" w14:textId="4EDB3A3E" w:rsidR="006140C4" w:rsidRPr="006140C4" w:rsidRDefault="006140C4" w:rsidP="006140C4">
                            <w:pPr>
                              <w:jc w:val="center"/>
                              <w:rPr>
                                <w:color w:val="000000" w:themeColor="text1"/>
                                <w:sz w:val="20"/>
                              </w:rPr>
                            </w:pPr>
                            <w:r w:rsidRPr="006140C4">
                              <w:rPr>
                                <w:color w:val="000000" w:themeColor="text1"/>
                                <w:sz w:val="20"/>
                              </w:rPr>
                              <w:t>Aizpildot pievērst uzmanību 1. atsaucei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54D93" id="Up Arrow Callout 3" o:spid="_x0000_s1028" type="#_x0000_t79" style="position:absolute;margin-left:328.5pt;margin-top:14.7pt;width:187.8pt;height:3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c0rvgIAAE0GAAAOAAAAZHJzL2Uyb0RvYy54bWysVVtP2zAUfp+0/2D5fSQppYOIFFVFTJPY&#10;QAPEs+vYJJLj49luk+7X79i50DHGA9pL6nM/5zuXnl90jSI7YV0NuqDZUUqJ0BzKWj8V9OH+6tMp&#10;Jc4zXTIFWhR0Lxy9WH78cN6aXMygAlUKS9CJdnlrClp5b/IkcbwSDXNHYIRGoQTbMI+kfUpKy1r0&#10;3qhklqaLpAVbGgtcOIfcy15Il9G/lIL7Gymd8EQVFHPz8WvjdxO+yfKc5U+WmarmQxrsHVk0rNYY&#10;dHJ1yTwjW1v/5aqpuQUH0h9xaBKQsuYi1oDVZOmLau4qZkSsBcFxZoLJ/T+3/Pvu1pK6LOgxJZo1&#10;2KIHQ1bWQkvWTCnYenIcUGqNy1H5ztzagXL4DCV30jbhF4shXUR2PyErOk84MmfHpyfpAhvAUTaf&#10;Z2f4RjfJs7Wxzn8R0JDwKOjWxByGFCK0bHftfG80KoewDlRdXtVKRSLMjVgrS3YMO844F9ovorna&#10;Nt+g7Pk4OenQe2TjhPTs05GNecUJDJ5iln8EUfq9cRdjAJYfxp2P7LfioiwETkIjeujjy++VCOko&#10;/UNIbGQAO9Y7FXAIRdaLKlaKnn3yz9DRYfAsEdvJ9+DgNZizoaODfjAVcQMn4/StxPrOThYxMmg/&#10;GTe1BvuaA+WnyL3+CFIPTUDJd5suDvlsHOUNlHscfAv9RXCGX9U4eNfM+Vtm8QTgrOJZ8zf4kQra&#10;gsLwoqQC++s1ftDHzUQpJS2elIK6n1tmBSXqq8adPcvm83CDIjE/+TxDwh5KNocSvW3WgDOc4QE1&#10;PD6DvlfjU1poHvH6rUJUFDHNMXZBubcjsfb9qcP7ycVqFdXw7hjmr/Wd4cF5wDms0333yKwZts/j&#10;3n6H8fyw/MXq9brBUsNq60HWcS8D0j2uQwfwZsXtGe5rOIqHdNR6/hdY/gYAAP//AwBQSwMEFAAG&#10;AAgAAAAhAMgWIq3fAAAACgEAAA8AAABkcnMvZG93bnJldi54bWxMj8FOwzAQRO9I/IO1SNyoTQqB&#10;hDgVVALUIymCq+MscdR4HWy3DX+Pe4LjaEYzb6rVbEd2QB8GRxKuFwIYknbdQL2E9+3z1T2wEBV1&#10;anSEEn4wwKo+P6tU2bkjveGhiT1LJRRKJcHEOJWcB23QqrBwE1Lyvpy3Kibpe955dUzlduSZEDm3&#10;aqC0YNSEa4N61+ythNcn81H4bNq9bNZ6+am3Xn83rZSXF/PjA7CIc/wLwwk/oUOdmFq3py6wUUJ+&#10;e5e+RAlZcQPsFBDLLAfWSigKAbyu+P8L9S8AAAD//wMAUEsBAi0AFAAGAAgAAAAhALaDOJL+AAAA&#10;4QEAABMAAAAAAAAAAAAAAAAAAAAAAFtDb250ZW50X1R5cGVzXS54bWxQSwECLQAUAAYACAAAACEA&#10;OP0h/9YAAACUAQAACwAAAAAAAAAAAAAAAAAvAQAAX3JlbHMvLnJlbHNQSwECLQAUAAYACAAAACEA&#10;b8HNK74CAABNBgAADgAAAAAAAAAAAAAAAAAuAgAAZHJzL2Uyb0RvYy54bWxQSwECLQAUAAYACAAA&#10;ACEAyBYird8AAAAKAQAADwAAAAAAAAAAAAAAAAAYBQAAZHJzL2Rvd25yZXYueG1sUEsFBgAAAAAE&#10;AAQA8wAAACQGAAAAAA==&#10;" adj="7565,9799,5400,10300" fillcolor="#e2efd9 [665]" strokecolor="#a8d08d [1945]" strokeweight="1pt">
                <v:textbox>
                  <w:txbxContent>
                    <w:p w14:paraId="7CDAFC9E" w14:textId="4EDB3A3E" w:rsidR="006140C4" w:rsidRPr="006140C4" w:rsidRDefault="006140C4" w:rsidP="006140C4">
                      <w:pPr>
                        <w:jc w:val="center"/>
                        <w:rPr>
                          <w:color w:val="000000" w:themeColor="text1"/>
                          <w:sz w:val="20"/>
                        </w:rPr>
                      </w:pPr>
                      <w:r w:rsidRPr="006140C4">
                        <w:rPr>
                          <w:color w:val="000000" w:themeColor="text1"/>
                          <w:sz w:val="20"/>
                        </w:rPr>
                        <w:t>Aizpildot pievērst uzmanību 1. atsaucei</w:t>
                      </w:r>
                    </w:p>
                  </w:txbxContent>
                </v:textbox>
              </v:shape>
            </w:pict>
          </mc:Fallback>
        </mc:AlternateContent>
      </w:r>
      <w:r w:rsidR="00A120C6" w:rsidRPr="00B039A4">
        <w:rPr>
          <w:i/>
          <w:sz w:val="20"/>
          <w:szCs w:val="20"/>
        </w:rPr>
        <w:t>(juridiskās personas nosaukums /fiziskās personas vārds, uzvārds, reģistrācijas numurs, PVN maksātāja numurs</w:t>
      </w:r>
      <w:r w:rsidR="00A120C6" w:rsidRPr="00B039A4">
        <w:rPr>
          <w:i/>
          <w:sz w:val="20"/>
          <w:szCs w:val="20"/>
          <w:vertAlign w:val="superscript"/>
        </w:rPr>
        <w:footnoteReference w:id="2"/>
      </w:r>
      <w:r w:rsidR="00A120C6" w:rsidRPr="00B039A4">
        <w:rPr>
          <w:i/>
          <w:sz w:val="20"/>
          <w:szCs w:val="20"/>
        </w:rPr>
        <w:t>)</w:t>
      </w:r>
    </w:p>
    <w:p w14:paraId="5BDC7360" w14:textId="17621E77" w:rsidR="00A120C6" w:rsidRPr="00312462" w:rsidRDefault="00DB7D01" w:rsidP="00DB7D01">
      <w:pPr>
        <w:tabs>
          <w:tab w:val="right" w:pos="9638"/>
        </w:tabs>
        <w:spacing w:before="120"/>
        <w:jc w:val="center"/>
        <w:rPr>
          <w:b/>
          <w:color w:val="C00000"/>
          <w:sz w:val="22"/>
          <w:szCs w:val="22"/>
          <w:u w:val="single"/>
        </w:rPr>
      </w:pPr>
      <w:proofErr w:type="spellStart"/>
      <w:r w:rsidRPr="00312462">
        <w:rPr>
          <w:b/>
          <w:color w:val="C00000"/>
          <w:sz w:val="22"/>
          <w:szCs w:val="22"/>
          <w:u w:val="single"/>
        </w:rPr>
        <w:t>Swedbank</w:t>
      </w:r>
      <w:proofErr w:type="spellEnd"/>
      <w:r w:rsidRPr="00312462">
        <w:rPr>
          <w:b/>
          <w:color w:val="C00000"/>
          <w:sz w:val="22"/>
          <w:szCs w:val="22"/>
          <w:u w:val="single"/>
        </w:rPr>
        <w:t xml:space="preserve"> AS, HABALV 22</w:t>
      </w:r>
    </w:p>
    <w:p w14:paraId="5BDC7361" w14:textId="77777777" w:rsidR="00A120C6" w:rsidRPr="00B039A4" w:rsidRDefault="00A120C6" w:rsidP="00A120C6">
      <w:pPr>
        <w:rPr>
          <w:i/>
          <w:sz w:val="20"/>
          <w:szCs w:val="20"/>
        </w:rPr>
      </w:pPr>
      <w:r w:rsidRPr="00B039A4">
        <w:t xml:space="preserve">                                       </w:t>
      </w:r>
      <w:r w:rsidRPr="00B039A4">
        <w:tab/>
      </w:r>
      <w:r w:rsidRPr="00B039A4">
        <w:rPr>
          <w:i/>
          <w:sz w:val="20"/>
          <w:szCs w:val="20"/>
        </w:rPr>
        <w:t xml:space="preserve"> (bankas nosaukums, bankas kods)</w:t>
      </w:r>
    </w:p>
    <w:p w14:paraId="5BDC7362" w14:textId="77777777" w:rsidR="00A120C6" w:rsidRPr="00B039A4" w:rsidRDefault="00A120C6" w:rsidP="00A120C6"/>
    <w:tbl>
      <w:tblPr>
        <w:tblW w:w="95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385"/>
        <w:gridCol w:w="386"/>
        <w:gridCol w:w="386"/>
        <w:gridCol w:w="386"/>
        <w:gridCol w:w="385"/>
        <w:gridCol w:w="386"/>
        <w:gridCol w:w="386"/>
        <w:gridCol w:w="386"/>
        <w:gridCol w:w="385"/>
        <w:gridCol w:w="386"/>
        <w:gridCol w:w="386"/>
        <w:gridCol w:w="386"/>
        <w:gridCol w:w="385"/>
        <w:gridCol w:w="386"/>
        <w:gridCol w:w="386"/>
        <w:gridCol w:w="386"/>
        <w:gridCol w:w="385"/>
        <w:gridCol w:w="386"/>
        <w:gridCol w:w="386"/>
        <w:gridCol w:w="386"/>
        <w:gridCol w:w="386"/>
      </w:tblGrid>
      <w:tr w:rsidR="00A120C6" w:rsidRPr="00B039A4" w14:paraId="5BDC737A" w14:textId="77777777" w:rsidTr="001D7DED">
        <w:trPr>
          <w:trHeight w:val="87"/>
        </w:trPr>
        <w:tc>
          <w:tcPr>
            <w:tcW w:w="1422" w:type="dxa"/>
          </w:tcPr>
          <w:p w14:paraId="5BDC7363" w14:textId="77777777" w:rsidR="00A120C6" w:rsidRPr="00B039A4" w:rsidRDefault="00A120C6" w:rsidP="00A120C6">
            <w:pPr>
              <w:widowControl w:val="0"/>
              <w:tabs>
                <w:tab w:val="left" w:pos="1440"/>
              </w:tabs>
              <w:ind w:left="18" w:right="-173"/>
              <w:rPr>
                <w:color w:val="000000"/>
                <w:sz w:val="16"/>
                <w:szCs w:val="16"/>
              </w:rPr>
            </w:pPr>
          </w:p>
          <w:p w14:paraId="5BDC7364" w14:textId="77777777" w:rsidR="00A120C6" w:rsidRPr="00B039A4" w:rsidRDefault="00A120C6" w:rsidP="00A120C6">
            <w:pPr>
              <w:widowControl w:val="0"/>
              <w:tabs>
                <w:tab w:val="left" w:pos="1440"/>
              </w:tabs>
              <w:ind w:left="18" w:right="-173"/>
              <w:rPr>
                <w:color w:val="000000"/>
              </w:rPr>
            </w:pPr>
            <w:r w:rsidRPr="00B039A4">
              <w:rPr>
                <w:color w:val="000000"/>
              </w:rPr>
              <w:t>IBAN</w:t>
            </w:r>
          </w:p>
        </w:tc>
        <w:tc>
          <w:tcPr>
            <w:tcW w:w="385" w:type="dxa"/>
            <w:vAlign w:val="center"/>
          </w:tcPr>
          <w:p w14:paraId="5BDC7365" w14:textId="2A377D8B" w:rsidR="00A120C6" w:rsidRPr="00312462" w:rsidRDefault="00DB7D01" w:rsidP="00A120C6">
            <w:pPr>
              <w:widowControl w:val="0"/>
              <w:tabs>
                <w:tab w:val="left" w:pos="1440"/>
              </w:tabs>
              <w:ind w:left="18" w:right="-173"/>
              <w:jc w:val="center"/>
              <w:rPr>
                <w:color w:val="C00000"/>
                <w:sz w:val="16"/>
                <w:szCs w:val="16"/>
              </w:rPr>
            </w:pPr>
            <w:r w:rsidRPr="00312462">
              <w:rPr>
                <w:color w:val="C00000"/>
                <w:sz w:val="16"/>
                <w:szCs w:val="16"/>
              </w:rPr>
              <w:t>L</w:t>
            </w:r>
          </w:p>
        </w:tc>
        <w:tc>
          <w:tcPr>
            <w:tcW w:w="386" w:type="dxa"/>
            <w:vAlign w:val="center"/>
          </w:tcPr>
          <w:p w14:paraId="5BDC7366" w14:textId="2DD80DD2" w:rsidR="00A120C6" w:rsidRPr="00312462" w:rsidRDefault="00DB7D01" w:rsidP="00A120C6">
            <w:pPr>
              <w:widowControl w:val="0"/>
              <w:tabs>
                <w:tab w:val="left" w:pos="1440"/>
              </w:tabs>
              <w:ind w:left="18" w:right="-173"/>
              <w:jc w:val="center"/>
              <w:rPr>
                <w:color w:val="C00000"/>
                <w:sz w:val="16"/>
                <w:szCs w:val="16"/>
              </w:rPr>
            </w:pPr>
            <w:r w:rsidRPr="00312462">
              <w:rPr>
                <w:color w:val="C00000"/>
                <w:sz w:val="16"/>
                <w:szCs w:val="16"/>
              </w:rPr>
              <w:t>V</w:t>
            </w:r>
          </w:p>
        </w:tc>
        <w:tc>
          <w:tcPr>
            <w:tcW w:w="386" w:type="dxa"/>
            <w:vAlign w:val="center"/>
          </w:tcPr>
          <w:p w14:paraId="5BDC7367" w14:textId="54970056" w:rsidR="00A120C6" w:rsidRPr="00312462" w:rsidRDefault="00DB7D01" w:rsidP="00A120C6">
            <w:pPr>
              <w:widowControl w:val="0"/>
              <w:tabs>
                <w:tab w:val="left" w:pos="1440"/>
              </w:tabs>
              <w:ind w:left="18" w:right="-173"/>
              <w:jc w:val="center"/>
              <w:rPr>
                <w:color w:val="C00000"/>
                <w:sz w:val="16"/>
                <w:szCs w:val="16"/>
              </w:rPr>
            </w:pPr>
            <w:r w:rsidRPr="00312462">
              <w:rPr>
                <w:color w:val="C00000"/>
                <w:sz w:val="16"/>
                <w:szCs w:val="16"/>
              </w:rPr>
              <w:t>1</w:t>
            </w:r>
          </w:p>
        </w:tc>
        <w:tc>
          <w:tcPr>
            <w:tcW w:w="386" w:type="dxa"/>
            <w:vAlign w:val="center"/>
          </w:tcPr>
          <w:p w14:paraId="5BDC7368" w14:textId="3FF4D549" w:rsidR="00A120C6" w:rsidRPr="00312462" w:rsidRDefault="00DB7D01" w:rsidP="00A120C6">
            <w:pPr>
              <w:widowControl w:val="0"/>
              <w:tabs>
                <w:tab w:val="left" w:pos="1440"/>
              </w:tabs>
              <w:ind w:left="18" w:right="-173"/>
              <w:jc w:val="center"/>
              <w:rPr>
                <w:color w:val="C00000"/>
                <w:sz w:val="16"/>
                <w:szCs w:val="16"/>
              </w:rPr>
            </w:pPr>
            <w:r w:rsidRPr="00312462">
              <w:rPr>
                <w:color w:val="C00000"/>
                <w:sz w:val="16"/>
                <w:szCs w:val="16"/>
              </w:rPr>
              <w:t>6</w:t>
            </w:r>
          </w:p>
        </w:tc>
        <w:tc>
          <w:tcPr>
            <w:tcW w:w="385" w:type="dxa"/>
            <w:vAlign w:val="center"/>
          </w:tcPr>
          <w:p w14:paraId="5BDC7369" w14:textId="2EA71688" w:rsidR="00A120C6" w:rsidRPr="00312462" w:rsidRDefault="00DB7D01" w:rsidP="00A120C6">
            <w:pPr>
              <w:widowControl w:val="0"/>
              <w:tabs>
                <w:tab w:val="left" w:pos="1440"/>
              </w:tabs>
              <w:ind w:left="18" w:right="-173"/>
              <w:jc w:val="center"/>
              <w:rPr>
                <w:color w:val="C00000"/>
                <w:sz w:val="16"/>
                <w:szCs w:val="16"/>
              </w:rPr>
            </w:pPr>
            <w:r w:rsidRPr="00312462">
              <w:rPr>
                <w:color w:val="C00000"/>
                <w:sz w:val="16"/>
                <w:szCs w:val="16"/>
              </w:rPr>
              <w:t>H</w:t>
            </w:r>
          </w:p>
        </w:tc>
        <w:tc>
          <w:tcPr>
            <w:tcW w:w="386" w:type="dxa"/>
            <w:vAlign w:val="center"/>
          </w:tcPr>
          <w:p w14:paraId="5BDC736A" w14:textId="5B181E0C" w:rsidR="00A120C6" w:rsidRPr="00312462" w:rsidRDefault="00DB7D01" w:rsidP="00A120C6">
            <w:pPr>
              <w:widowControl w:val="0"/>
              <w:tabs>
                <w:tab w:val="left" w:pos="1440"/>
              </w:tabs>
              <w:ind w:left="18" w:right="-173"/>
              <w:jc w:val="center"/>
              <w:rPr>
                <w:color w:val="C00000"/>
                <w:sz w:val="16"/>
                <w:szCs w:val="16"/>
              </w:rPr>
            </w:pPr>
            <w:r w:rsidRPr="00312462">
              <w:rPr>
                <w:color w:val="C00000"/>
                <w:sz w:val="16"/>
                <w:szCs w:val="16"/>
              </w:rPr>
              <w:t>A</w:t>
            </w:r>
          </w:p>
        </w:tc>
        <w:tc>
          <w:tcPr>
            <w:tcW w:w="386" w:type="dxa"/>
            <w:vAlign w:val="center"/>
          </w:tcPr>
          <w:p w14:paraId="5BDC736B" w14:textId="47458681" w:rsidR="00A120C6" w:rsidRPr="00312462" w:rsidRDefault="00DB7D01" w:rsidP="00A120C6">
            <w:pPr>
              <w:widowControl w:val="0"/>
              <w:tabs>
                <w:tab w:val="left" w:pos="1440"/>
              </w:tabs>
              <w:ind w:left="18" w:right="-173"/>
              <w:jc w:val="center"/>
              <w:rPr>
                <w:color w:val="C00000"/>
                <w:sz w:val="16"/>
                <w:szCs w:val="16"/>
              </w:rPr>
            </w:pPr>
            <w:r w:rsidRPr="00312462">
              <w:rPr>
                <w:color w:val="C00000"/>
                <w:sz w:val="16"/>
                <w:szCs w:val="16"/>
              </w:rPr>
              <w:t>B</w:t>
            </w:r>
          </w:p>
        </w:tc>
        <w:tc>
          <w:tcPr>
            <w:tcW w:w="386" w:type="dxa"/>
            <w:vAlign w:val="center"/>
          </w:tcPr>
          <w:p w14:paraId="5BDC736C" w14:textId="5145DC07" w:rsidR="00A120C6" w:rsidRPr="00312462" w:rsidRDefault="00DB7D01" w:rsidP="00A120C6">
            <w:pPr>
              <w:widowControl w:val="0"/>
              <w:tabs>
                <w:tab w:val="left" w:pos="1440"/>
              </w:tabs>
              <w:ind w:left="18" w:right="-173"/>
              <w:jc w:val="center"/>
              <w:rPr>
                <w:color w:val="C00000"/>
                <w:sz w:val="16"/>
                <w:szCs w:val="16"/>
              </w:rPr>
            </w:pPr>
            <w:r w:rsidRPr="00312462">
              <w:rPr>
                <w:color w:val="C00000"/>
                <w:sz w:val="16"/>
                <w:szCs w:val="16"/>
              </w:rPr>
              <w:t>A</w:t>
            </w:r>
          </w:p>
        </w:tc>
        <w:tc>
          <w:tcPr>
            <w:tcW w:w="385" w:type="dxa"/>
            <w:vAlign w:val="center"/>
          </w:tcPr>
          <w:p w14:paraId="5BDC736D" w14:textId="0016D83B" w:rsidR="00A120C6" w:rsidRPr="00312462" w:rsidRDefault="00DB7D01" w:rsidP="00A120C6">
            <w:pPr>
              <w:widowControl w:val="0"/>
              <w:tabs>
                <w:tab w:val="left" w:pos="1440"/>
              </w:tabs>
              <w:ind w:left="18" w:right="-173"/>
              <w:jc w:val="center"/>
              <w:rPr>
                <w:color w:val="C00000"/>
                <w:sz w:val="16"/>
                <w:szCs w:val="16"/>
              </w:rPr>
            </w:pPr>
            <w:r w:rsidRPr="00312462">
              <w:rPr>
                <w:color w:val="C00000"/>
                <w:sz w:val="16"/>
                <w:szCs w:val="16"/>
              </w:rPr>
              <w:t>0</w:t>
            </w:r>
          </w:p>
        </w:tc>
        <w:tc>
          <w:tcPr>
            <w:tcW w:w="386" w:type="dxa"/>
            <w:vAlign w:val="center"/>
          </w:tcPr>
          <w:p w14:paraId="5BDC736E" w14:textId="07720131" w:rsidR="00A120C6" w:rsidRPr="00312462" w:rsidRDefault="00DB7D01" w:rsidP="00A120C6">
            <w:pPr>
              <w:widowControl w:val="0"/>
              <w:tabs>
                <w:tab w:val="left" w:pos="1440"/>
              </w:tabs>
              <w:ind w:left="18" w:right="-173"/>
              <w:jc w:val="center"/>
              <w:rPr>
                <w:color w:val="C00000"/>
                <w:sz w:val="16"/>
                <w:szCs w:val="16"/>
              </w:rPr>
            </w:pPr>
            <w:r w:rsidRPr="00312462">
              <w:rPr>
                <w:color w:val="C00000"/>
                <w:sz w:val="16"/>
                <w:szCs w:val="16"/>
              </w:rPr>
              <w:t>5</w:t>
            </w:r>
          </w:p>
        </w:tc>
        <w:tc>
          <w:tcPr>
            <w:tcW w:w="386" w:type="dxa"/>
            <w:vAlign w:val="center"/>
          </w:tcPr>
          <w:p w14:paraId="5BDC736F" w14:textId="3BA4594B" w:rsidR="00A120C6" w:rsidRPr="00312462" w:rsidRDefault="00DB7D01" w:rsidP="00A120C6">
            <w:pPr>
              <w:widowControl w:val="0"/>
              <w:tabs>
                <w:tab w:val="left" w:pos="1440"/>
              </w:tabs>
              <w:ind w:left="18" w:right="-173"/>
              <w:jc w:val="center"/>
              <w:rPr>
                <w:color w:val="C00000"/>
                <w:sz w:val="16"/>
                <w:szCs w:val="16"/>
              </w:rPr>
            </w:pPr>
            <w:r w:rsidRPr="00312462">
              <w:rPr>
                <w:color w:val="C00000"/>
                <w:sz w:val="16"/>
                <w:szCs w:val="16"/>
              </w:rPr>
              <w:t>5</w:t>
            </w:r>
          </w:p>
        </w:tc>
        <w:tc>
          <w:tcPr>
            <w:tcW w:w="386" w:type="dxa"/>
            <w:vAlign w:val="center"/>
          </w:tcPr>
          <w:p w14:paraId="5BDC7370" w14:textId="2B0264FD" w:rsidR="00A120C6" w:rsidRPr="00312462" w:rsidRDefault="00DB7D01" w:rsidP="00A120C6">
            <w:pPr>
              <w:widowControl w:val="0"/>
              <w:tabs>
                <w:tab w:val="left" w:pos="1440"/>
              </w:tabs>
              <w:ind w:left="18" w:right="-173"/>
              <w:jc w:val="center"/>
              <w:rPr>
                <w:color w:val="C00000"/>
                <w:sz w:val="16"/>
                <w:szCs w:val="16"/>
              </w:rPr>
            </w:pPr>
            <w:r w:rsidRPr="00312462">
              <w:rPr>
                <w:color w:val="C00000"/>
                <w:sz w:val="16"/>
                <w:szCs w:val="16"/>
              </w:rPr>
              <w:t>1</w:t>
            </w:r>
          </w:p>
        </w:tc>
        <w:tc>
          <w:tcPr>
            <w:tcW w:w="385" w:type="dxa"/>
            <w:vAlign w:val="center"/>
          </w:tcPr>
          <w:p w14:paraId="5BDC7371" w14:textId="15E8FDE7" w:rsidR="00A120C6" w:rsidRPr="00312462" w:rsidRDefault="00DB7D01" w:rsidP="00A120C6">
            <w:pPr>
              <w:widowControl w:val="0"/>
              <w:tabs>
                <w:tab w:val="left" w:pos="1440"/>
              </w:tabs>
              <w:ind w:left="18" w:right="-173"/>
              <w:jc w:val="center"/>
              <w:rPr>
                <w:color w:val="C00000"/>
                <w:sz w:val="16"/>
                <w:szCs w:val="16"/>
              </w:rPr>
            </w:pPr>
            <w:r w:rsidRPr="00312462">
              <w:rPr>
                <w:color w:val="C00000"/>
                <w:sz w:val="16"/>
                <w:szCs w:val="16"/>
              </w:rPr>
              <w:t>0</w:t>
            </w:r>
          </w:p>
        </w:tc>
        <w:tc>
          <w:tcPr>
            <w:tcW w:w="386" w:type="dxa"/>
            <w:vAlign w:val="center"/>
          </w:tcPr>
          <w:p w14:paraId="5BDC7372" w14:textId="26613F0B" w:rsidR="00A120C6" w:rsidRPr="00312462" w:rsidRDefault="00DB7D01" w:rsidP="00A120C6">
            <w:pPr>
              <w:widowControl w:val="0"/>
              <w:tabs>
                <w:tab w:val="left" w:pos="1440"/>
              </w:tabs>
              <w:ind w:left="18" w:right="-173"/>
              <w:jc w:val="center"/>
              <w:rPr>
                <w:color w:val="C00000"/>
                <w:sz w:val="16"/>
                <w:szCs w:val="16"/>
              </w:rPr>
            </w:pPr>
            <w:r w:rsidRPr="00312462">
              <w:rPr>
                <w:color w:val="C00000"/>
                <w:sz w:val="16"/>
                <w:szCs w:val="16"/>
              </w:rPr>
              <w:t>1</w:t>
            </w:r>
          </w:p>
        </w:tc>
        <w:tc>
          <w:tcPr>
            <w:tcW w:w="386" w:type="dxa"/>
            <w:vAlign w:val="center"/>
          </w:tcPr>
          <w:p w14:paraId="5BDC7373" w14:textId="7BBC3E57" w:rsidR="00A120C6" w:rsidRPr="00312462" w:rsidRDefault="00DB7D01" w:rsidP="00A120C6">
            <w:pPr>
              <w:widowControl w:val="0"/>
              <w:tabs>
                <w:tab w:val="left" w:pos="1440"/>
              </w:tabs>
              <w:ind w:left="18" w:right="-173"/>
              <w:jc w:val="center"/>
              <w:rPr>
                <w:color w:val="C00000"/>
                <w:sz w:val="16"/>
                <w:szCs w:val="16"/>
              </w:rPr>
            </w:pPr>
            <w:r w:rsidRPr="00312462">
              <w:rPr>
                <w:color w:val="C00000"/>
                <w:sz w:val="16"/>
                <w:szCs w:val="16"/>
              </w:rPr>
              <w:t>6</w:t>
            </w:r>
          </w:p>
        </w:tc>
        <w:tc>
          <w:tcPr>
            <w:tcW w:w="386" w:type="dxa"/>
            <w:vAlign w:val="center"/>
          </w:tcPr>
          <w:p w14:paraId="5BDC7374" w14:textId="7FB09C64" w:rsidR="00A120C6" w:rsidRPr="00312462" w:rsidRDefault="00DB7D01" w:rsidP="00A120C6">
            <w:pPr>
              <w:widowControl w:val="0"/>
              <w:tabs>
                <w:tab w:val="left" w:pos="1440"/>
              </w:tabs>
              <w:ind w:left="18" w:right="-173"/>
              <w:jc w:val="center"/>
              <w:rPr>
                <w:color w:val="C00000"/>
                <w:sz w:val="16"/>
                <w:szCs w:val="16"/>
              </w:rPr>
            </w:pPr>
            <w:r w:rsidRPr="00312462">
              <w:rPr>
                <w:color w:val="C00000"/>
                <w:sz w:val="16"/>
                <w:szCs w:val="16"/>
              </w:rPr>
              <w:t>4</w:t>
            </w:r>
          </w:p>
        </w:tc>
        <w:tc>
          <w:tcPr>
            <w:tcW w:w="385" w:type="dxa"/>
            <w:vAlign w:val="center"/>
          </w:tcPr>
          <w:p w14:paraId="5BDC7375" w14:textId="356CB438" w:rsidR="00A120C6" w:rsidRPr="00312462" w:rsidRDefault="00DB7D01" w:rsidP="00A120C6">
            <w:pPr>
              <w:widowControl w:val="0"/>
              <w:tabs>
                <w:tab w:val="left" w:pos="1440"/>
              </w:tabs>
              <w:ind w:left="18" w:right="-173"/>
              <w:jc w:val="center"/>
              <w:rPr>
                <w:color w:val="C00000"/>
                <w:sz w:val="16"/>
                <w:szCs w:val="16"/>
              </w:rPr>
            </w:pPr>
            <w:r w:rsidRPr="00312462">
              <w:rPr>
                <w:color w:val="C00000"/>
                <w:sz w:val="16"/>
                <w:szCs w:val="16"/>
              </w:rPr>
              <w:t>3</w:t>
            </w:r>
          </w:p>
        </w:tc>
        <w:tc>
          <w:tcPr>
            <w:tcW w:w="386" w:type="dxa"/>
            <w:vAlign w:val="center"/>
          </w:tcPr>
          <w:p w14:paraId="5BDC7376" w14:textId="264AA6FB" w:rsidR="00A120C6" w:rsidRPr="00312462" w:rsidRDefault="00DB7D01" w:rsidP="00A120C6">
            <w:pPr>
              <w:widowControl w:val="0"/>
              <w:tabs>
                <w:tab w:val="left" w:pos="1440"/>
              </w:tabs>
              <w:ind w:left="18" w:right="-173"/>
              <w:jc w:val="center"/>
              <w:rPr>
                <w:color w:val="C00000"/>
                <w:sz w:val="16"/>
                <w:szCs w:val="16"/>
              </w:rPr>
            </w:pPr>
            <w:r w:rsidRPr="00312462">
              <w:rPr>
                <w:color w:val="C00000"/>
                <w:sz w:val="16"/>
                <w:szCs w:val="16"/>
              </w:rPr>
              <w:t>0</w:t>
            </w:r>
          </w:p>
        </w:tc>
        <w:tc>
          <w:tcPr>
            <w:tcW w:w="386" w:type="dxa"/>
            <w:vAlign w:val="center"/>
          </w:tcPr>
          <w:p w14:paraId="5BDC7377" w14:textId="18F4AE79" w:rsidR="00A120C6" w:rsidRPr="00312462" w:rsidRDefault="00DB7D01" w:rsidP="00A120C6">
            <w:pPr>
              <w:widowControl w:val="0"/>
              <w:tabs>
                <w:tab w:val="left" w:pos="1440"/>
              </w:tabs>
              <w:ind w:left="18" w:right="-173"/>
              <w:jc w:val="center"/>
              <w:rPr>
                <w:color w:val="C00000"/>
                <w:sz w:val="16"/>
                <w:szCs w:val="16"/>
              </w:rPr>
            </w:pPr>
            <w:r w:rsidRPr="00312462">
              <w:rPr>
                <w:color w:val="C00000"/>
                <w:sz w:val="16"/>
                <w:szCs w:val="16"/>
              </w:rPr>
              <w:t>0</w:t>
            </w:r>
          </w:p>
        </w:tc>
        <w:tc>
          <w:tcPr>
            <w:tcW w:w="386" w:type="dxa"/>
            <w:vAlign w:val="center"/>
          </w:tcPr>
          <w:p w14:paraId="5BDC7378" w14:textId="7DD60FC6" w:rsidR="00A120C6" w:rsidRPr="00312462" w:rsidRDefault="00DB7D01" w:rsidP="00A120C6">
            <w:pPr>
              <w:widowControl w:val="0"/>
              <w:tabs>
                <w:tab w:val="left" w:pos="1440"/>
              </w:tabs>
              <w:ind w:left="18" w:right="-173"/>
              <w:jc w:val="center"/>
              <w:rPr>
                <w:color w:val="C00000"/>
                <w:sz w:val="16"/>
                <w:szCs w:val="16"/>
              </w:rPr>
            </w:pPr>
            <w:r w:rsidRPr="00312462">
              <w:rPr>
                <w:color w:val="C00000"/>
                <w:sz w:val="16"/>
                <w:szCs w:val="16"/>
              </w:rPr>
              <w:t>0</w:t>
            </w:r>
          </w:p>
        </w:tc>
        <w:tc>
          <w:tcPr>
            <w:tcW w:w="386" w:type="dxa"/>
            <w:vAlign w:val="center"/>
          </w:tcPr>
          <w:p w14:paraId="5BDC7379" w14:textId="18282B7F" w:rsidR="00A120C6" w:rsidRPr="00312462" w:rsidRDefault="00DB7D01" w:rsidP="00A120C6">
            <w:pPr>
              <w:widowControl w:val="0"/>
              <w:tabs>
                <w:tab w:val="left" w:pos="1440"/>
              </w:tabs>
              <w:ind w:left="18" w:right="-173"/>
              <w:jc w:val="center"/>
              <w:rPr>
                <w:color w:val="C00000"/>
                <w:sz w:val="16"/>
                <w:szCs w:val="16"/>
              </w:rPr>
            </w:pPr>
            <w:r w:rsidRPr="00312462">
              <w:rPr>
                <w:color w:val="C00000"/>
                <w:sz w:val="16"/>
                <w:szCs w:val="16"/>
              </w:rPr>
              <w:t>1</w:t>
            </w:r>
          </w:p>
        </w:tc>
      </w:tr>
    </w:tbl>
    <w:p w14:paraId="5BDC737B" w14:textId="0E75520A" w:rsidR="00A120C6" w:rsidRPr="00B039A4" w:rsidRDefault="006140C4" w:rsidP="00A120C6">
      <w:pPr>
        <w:rPr>
          <w:sz w:val="22"/>
          <w:szCs w:val="22"/>
        </w:rPr>
      </w:pPr>
      <w:r>
        <w:rPr>
          <w:noProof/>
          <w:sz w:val="22"/>
          <w:szCs w:val="22"/>
        </w:rPr>
        <mc:AlternateContent>
          <mc:Choice Requires="wps">
            <w:drawing>
              <wp:anchor distT="0" distB="0" distL="114300" distR="114300" simplePos="0" relativeHeight="251663360" behindDoc="0" locked="0" layoutInCell="1" allowOverlap="1" wp14:anchorId="45D914F0" wp14:editId="6716DAE6">
                <wp:simplePos x="0" y="0"/>
                <wp:positionH relativeFrom="column">
                  <wp:posOffset>4210050</wp:posOffset>
                </wp:positionH>
                <wp:positionV relativeFrom="paragraph">
                  <wp:posOffset>100965</wp:posOffset>
                </wp:positionV>
                <wp:extent cx="2392680" cy="266700"/>
                <wp:effectExtent l="19050" t="0" r="26670" b="19050"/>
                <wp:wrapNone/>
                <wp:docPr id="6" name="Left Arrow Callout 6"/>
                <wp:cNvGraphicFramePr/>
                <a:graphic xmlns:a="http://schemas.openxmlformats.org/drawingml/2006/main">
                  <a:graphicData uri="http://schemas.microsoft.com/office/word/2010/wordprocessingShape">
                    <wps:wsp>
                      <wps:cNvSpPr/>
                      <wps:spPr>
                        <a:xfrm>
                          <a:off x="0" y="0"/>
                          <a:ext cx="2392680" cy="266700"/>
                        </a:xfrm>
                        <a:prstGeom prst="leftArrowCallout">
                          <a:avLst>
                            <a:gd name="adj1" fmla="val 25000"/>
                            <a:gd name="adj2" fmla="val 25000"/>
                            <a:gd name="adj3" fmla="val 25000"/>
                            <a:gd name="adj4" fmla="val 93321"/>
                          </a:avLst>
                        </a:prstGeom>
                        <a:solidFill>
                          <a:schemeClr val="accent6">
                            <a:lumMod val="20000"/>
                            <a:lumOff val="8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516DDD" w14:textId="5A79D718" w:rsidR="006140C4" w:rsidRPr="00DB0E2A" w:rsidRDefault="006140C4" w:rsidP="006140C4">
                            <w:pPr>
                              <w:jc w:val="center"/>
                              <w:rPr>
                                <w:color w:val="000000" w:themeColor="text1"/>
                                <w:sz w:val="20"/>
                              </w:rPr>
                            </w:pPr>
                            <w:r w:rsidRPr="00DB0E2A">
                              <w:rPr>
                                <w:color w:val="000000" w:themeColor="text1"/>
                                <w:sz w:val="20"/>
                              </w:rPr>
                              <w:t>Aizpildot pievērst uzmanību 2.atsaucei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D914F0"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Left Arrow Callout 6" o:spid="_x0000_s1029" type="#_x0000_t77" style="position:absolute;margin-left:331.5pt;margin-top:7.95pt;width:188.4pt;height:2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BqM8AIAAOoGAAAOAAAAZHJzL2Uyb0RvYy54bWysVdtOGzEQfa/Uf7D8XjbZhAUiNigKoqqU&#10;AipUPDtem2xle1zbyYZ+fcfeC2mLEEJ92XgunsvxzMn5xV4rshPO12BKOj4aUSIMh6o2jyX9fn/1&#10;6ZQSH5ipmAIjSvokPL2Yf/xw3tiZyGEDqhKOYBDjZ40t6SYEO8syzzdCM38EVhg0SnCaBRTdY1Y5&#10;1mB0rbJ8NCqyBlxlHXDhPWovWyOdp/hSCh5upPQiEFVSrC2kr0vfdfxm83M2e3TMbmrelcHeUYVm&#10;tcGkQ6hLFhjZuvqfULrmDjzIcMRBZyBlzUXqAbsZj/7q5m7DrEi9IDjeDjD5/xeWX+9uHamrkhaU&#10;GKbxiVZCBrJwDhqyZErBNpAi4tRYP0P3O3vrOsnjMTa9l07HX2yH7BO2TwO2Yh8IR2U+OcuLU3wC&#10;jra8KE5GCfzs+bZ1PnwWoEk8lFRhGamKrogEL9utfEg4V121rPoxpkRqhc+2Y4rkx6M2Mr7FgU/+&#10;Bp/JG3ymhz5nk0k+jtBgF11leOr7iGV6UHV1VSuVhDjUYqkcwUJLyjgXJhSpL7XVX6Fq9TjWfQeo&#10;xvFt1ae9GlOk9YiRUuo/kijz3rxFn4DNDvNOe/VredEWE2dxRtqpSKfwpEQsR5lvQuKUxTlI/Q4N&#10;HEIxbk0bVolWHZ+yn5LhRmo5BYyRJWI7xO4CvARz/0ydf7wqEj0Ml0evFda+8XAjZQYThsu6NuBe&#10;CqDCkLn170FqoYkohf16nzZw0m/ZGqon3EoHLV15y69q3IkV8+GWORx0XCPk3HCDH6mgKSl0J0o2&#10;4H69pI/+SBtopaRBviup/7llTlCivhgklLPxdBoJMgnT45McBXdoWR9azFYvAWcYVw+rS8foH1R/&#10;lA70A1LzImZFEzMcc5eUB9cLy9DyMJI7F4tFckNStCyszJ3lMXjEOa7T/f6BOdsRQ0BKuYaeG7vN&#10;ax/o2TfeNLDYBpB1iMaIdItrJyChplHqyD8y9qGcvJ7/oua/AQAA//8DAFBLAwQUAAYACAAAACEA&#10;haNTEt8AAAAKAQAADwAAAGRycy9kb3ducmV2LnhtbEyPQUvDQBCF74L/YRnBm91o6dak2RQpFIog&#10;YhRynSbbJLg7G7PbNv57pyd7HN7jzffl68lZcTJj6D1peJwlIAzVvump1fD1uX14BhEiUoPWk9Hw&#10;awKsi9ubHLPGn+nDnMrYCh6hkKGGLsYhkzLUnXEYZn4wxNnBjw4jn2MrmxHPPO6sfEoSJR32xB86&#10;HMymM/V3eXQabF1ZtSmXarfbTqp6t69Yvf1ofX83vaxARDPF/zJc8BkdCmba+yM1QVgNSs3ZJXKw&#10;SEFcCsk8ZZm9hsUyBVnk8lqh+AMAAP//AwBQSwECLQAUAAYACAAAACEAtoM4kv4AAADhAQAAEwAA&#10;AAAAAAAAAAAAAAAAAAAAW0NvbnRlbnRfVHlwZXNdLnhtbFBLAQItABQABgAIAAAAIQA4/SH/1gAA&#10;AJQBAAALAAAAAAAAAAAAAAAAAC8BAABfcmVscy8ucmVsc1BLAQItABQABgAIAAAAIQCnbBqM8AIA&#10;AOoGAAAOAAAAAAAAAAAAAAAAAC4CAABkcnMvZTJvRG9jLnhtbFBLAQItABQABgAIAAAAIQCFo1MS&#10;3wAAAAoBAAAPAAAAAAAAAAAAAAAAAEoFAABkcnMvZG93bnJldi54bWxQSwUGAAAAAAQABADzAAAA&#10;VgYAAAAA&#10;" adj="1443,,602" fillcolor="#e2efd9 [665]" strokecolor="#a8d08d [1945]" strokeweight="1pt">
                <v:textbox>
                  <w:txbxContent>
                    <w:p w14:paraId="52516DDD" w14:textId="5A79D718" w:rsidR="006140C4" w:rsidRPr="00DB0E2A" w:rsidRDefault="006140C4" w:rsidP="006140C4">
                      <w:pPr>
                        <w:jc w:val="center"/>
                        <w:rPr>
                          <w:color w:val="000000" w:themeColor="text1"/>
                          <w:sz w:val="20"/>
                        </w:rPr>
                      </w:pPr>
                      <w:r w:rsidRPr="00DB0E2A">
                        <w:rPr>
                          <w:color w:val="000000" w:themeColor="text1"/>
                          <w:sz w:val="20"/>
                        </w:rPr>
                        <w:t>Aizpildot pievērst uzmanību 2.atsaucei</w:t>
                      </w:r>
                    </w:p>
                  </w:txbxContent>
                </v:textbox>
              </v:shape>
            </w:pict>
          </mc:Fallback>
        </mc:AlternateContent>
      </w:r>
      <w:r>
        <w:rPr>
          <w:noProof/>
          <w:sz w:val="22"/>
          <w:szCs w:val="22"/>
        </w:rPr>
        <mc:AlternateContent>
          <mc:Choice Requires="wps">
            <w:drawing>
              <wp:anchor distT="0" distB="0" distL="114300" distR="114300" simplePos="0" relativeHeight="251662336" behindDoc="0" locked="0" layoutInCell="1" allowOverlap="1" wp14:anchorId="696C00FB" wp14:editId="02604D98">
                <wp:simplePos x="0" y="0"/>
                <wp:positionH relativeFrom="column">
                  <wp:posOffset>-140970</wp:posOffset>
                </wp:positionH>
                <wp:positionV relativeFrom="paragraph">
                  <wp:posOffset>40005</wp:posOffset>
                </wp:positionV>
                <wp:extent cx="2278380" cy="449580"/>
                <wp:effectExtent l="0" t="19050" r="26670" b="26670"/>
                <wp:wrapNone/>
                <wp:docPr id="4" name="Up Arrow Callout 4"/>
                <wp:cNvGraphicFramePr/>
                <a:graphic xmlns:a="http://schemas.openxmlformats.org/drawingml/2006/main">
                  <a:graphicData uri="http://schemas.microsoft.com/office/word/2010/wordprocessingShape">
                    <wps:wsp>
                      <wps:cNvSpPr/>
                      <wps:spPr>
                        <a:xfrm>
                          <a:off x="0" y="0"/>
                          <a:ext cx="2278380" cy="449580"/>
                        </a:xfrm>
                        <a:prstGeom prst="upArrowCallout">
                          <a:avLst/>
                        </a:prstGeom>
                        <a:solidFill>
                          <a:schemeClr val="accent6">
                            <a:lumMod val="20000"/>
                            <a:lumOff val="8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4D26A4" w14:textId="6A1BAD7E" w:rsidR="006140C4" w:rsidRPr="006140C4" w:rsidRDefault="006140C4" w:rsidP="006140C4">
                            <w:pPr>
                              <w:jc w:val="center"/>
                              <w:rPr>
                                <w:color w:val="000000" w:themeColor="text1"/>
                                <w:sz w:val="20"/>
                              </w:rPr>
                            </w:pPr>
                            <w:r w:rsidRPr="006140C4">
                              <w:rPr>
                                <w:color w:val="000000" w:themeColor="text1"/>
                                <w:sz w:val="20"/>
                              </w:rPr>
                              <w:t>Konta Nr. jāsakrīt ar Līgumā norādīto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C00FB" id="Up Arrow Callout 4" o:spid="_x0000_s1030" type="#_x0000_t79" style="position:absolute;margin-left:-11.1pt;margin-top:3.15pt;width:179.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bdzvQIAAE0GAAAOAAAAZHJzL2Uyb0RvYy54bWysVd1P2zAQf5+0/8Hy+0jbBSgRKaqKmCax&#10;gQaIZ9dxSCTH59lOk+6v39lOQscYD2gvqe/77ncfPb/oG0l2wtgaVE7nRzNKhOJQ1Ooppw/3V5+W&#10;lFjHVMEkKJHTvbD0YvXxw3mnM7GACmQhDEEnymadzmnlnM6SxPJKNMwegRYKhSWYhjkkzVNSGNah&#10;90Ymi9nsJOnAFNoAF9Yi9zIK6Sr4L0vB3U1ZWuGIzCnm5sLXhO/Wf5PVOcueDNNVzYc02DuyaFit&#10;MOjk6pI5RlpT/+WqqbkBC6U74tAkUJY1F6EGrGY+e1HNXcW0CLUgOFZPMNn/55Z/390aUhc5TSlR&#10;rMEWPWiyNgY6smFSQutI6lHqtM1Q+U7fmoGy+PQl96Vp/C8WQ/qA7H5CVvSOcGQuFqfLz0tsAEdZ&#10;mp4d4xvdJM/W2lj3RUBD/COnrQ45DCkEaNnu2rpoNCr7sBZkXVzVUgbCz43YSEN2DDvOOBfKnQRz&#10;2TbfoIh8nJzZ0Htk44RE9nJkY15hAr2nkOUfQaR6b9yTMQDLDuOmI/utuCjzgRPfiAh9eLm9FD4d&#10;qX6IEhvpwQ71TgUcQjGPoooVIrKP/xk6OPSeS8R28j04eA3m+dDRQd+birCBk/HsrcRiZyeLEBmU&#10;m4ybWoF5zYF0U+SoP4IUofEouX7bD0M+DO8Wij0OvoF4EazmVzUO3jWz7pYZPAE4q3jW3A1+Sgld&#10;TmF4UVKB+fUa3+vjZqKUkg5PSk7tz5YZQYn8qnBnz+Zp6m9QINLj0wUS5lCyPZSottkAzvAcD6jm&#10;4en1nRyfpYHmEa/f2kdFEVMcY+eUOzMSGxdPHd5PLtbroIZ3RzN3re409849zn6d7vtHZvSwfQ73&#10;9juM54dlL1Yv6npLBevWQVmHvfRIR1yHDuDNCtsz3Fd/FA/poPX8L7D6DQAA//8DAFBLAwQUAAYA&#10;CAAAACEA8XeeLNwAAAAIAQAADwAAAGRycy9kb3ducmV2LnhtbEyPzUvEMBTE74L/Q3iCt930A7pL&#10;7esiK94E2Y+Lt7R5tsXkpTTZtv73xpMehxlmflMdVmvETJMfHCOk2wQEcev0wB3C9fK62YPwQbFW&#10;xjEhfJOHQ31/V6lSu4VPNJ9DJ2IJ+1Ih9CGMpZS+7ckqv3UjcfQ+3WRViHLqpJ7UEsutkVmSFNKq&#10;geNCr0Y69tR+nW8Wwdm3l4v54OG9mdPkeFr8moY94uPD+vwEItAa/sLwix/RoY5Mjbux9sIgbLIs&#10;i1GEIgcR/TwvChANwm6Xgqwr+f9A/QMAAP//AwBQSwECLQAUAAYACAAAACEAtoM4kv4AAADhAQAA&#10;EwAAAAAAAAAAAAAAAAAAAAAAW0NvbnRlbnRfVHlwZXNdLnhtbFBLAQItABQABgAIAAAAIQA4/SH/&#10;1gAAAJQBAAALAAAAAAAAAAAAAAAAAC8BAABfcmVscy8ucmVsc1BLAQItABQABgAIAAAAIQDSebdz&#10;vQIAAE0GAAAOAAAAAAAAAAAAAAAAAC4CAABkcnMvZTJvRG9jLnhtbFBLAQItABQABgAIAAAAIQDx&#10;d54s3AAAAAgBAAAPAAAAAAAAAAAAAAAAABcFAABkcnMvZG93bnJldi54bWxQSwUGAAAAAAQABADz&#10;AAAAIAYAAAAA&#10;" adj="7565,9734,5400,10267" fillcolor="#e2efd9 [665]" strokecolor="#a8d08d [1945]" strokeweight="1pt">
                <v:textbox>
                  <w:txbxContent>
                    <w:p w14:paraId="374D26A4" w14:textId="6A1BAD7E" w:rsidR="006140C4" w:rsidRPr="006140C4" w:rsidRDefault="006140C4" w:rsidP="006140C4">
                      <w:pPr>
                        <w:jc w:val="center"/>
                        <w:rPr>
                          <w:color w:val="000000" w:themeColor="text1"/>
                          <w:sz w:val="20"/>
                        </w:rPr>
                      </w:pPr>
                      <w:r w:rsidRPr="006140C4">
                        <w:rPr>
                          <w:color w:val="000000" w:themeColor="text1"/>
                          <w:sz w:val="20"/>
                        </w:rPr>
                        <w:t>Konta Nr. jāsakrīt ar Līgumā norādīto</w:t>
                      </w:r>
                    </w:p>
                  </w:txbxContent>
                </v:textbox>
              </v:shape>
            </w:pict>
          </mc:Fallback>
        </mc:AlternateContent>
      </w:r>
    </w:p>
    <w:p w14:paraId="5BDC737C" w14:textId="438D6D40" w:rsidR="00A120C6" w:rsidRPr="00312462" w:rsidRDefault="00DB7D01" w:rsidP="00DB7D01">
      <w:pPr>
        <w:jc w:val="center"/>
        <w:rPr>
          <w:b/>
          <w:color w:val="C00000"/>
          <w:sz w:val="22"/>
          <w:szCs w:val="22"/>
          <w:u w:val="single"/>
        </w:rPr>
      </w:pPr>
      <w:r w:rsidRPr="00312462">
        <w:rPr>
          <w:b/>
          <w:color w:val="C00000"/>
          <w:sz w:val="22"/>
          <w:szCs w:val="22"/>
          <w:u w:val="single"/>
        </w:rPr>
        <w:t>valdes locekles Lienes Liepiņas</w:t>
      </w:r>
      <w:r w:rsidR="006140C4" w:rsidRPr="00312462">
        <w:rPr>
          <w:b/>
          <w:color w:val="C00000"/>
          <w:sz w:val="22"/>
          <w:szCs w:val="22"/>
          <w:u w:val="single"/>
        </w:rPr>
        <w:t xml:space="preserve"> </w:t>
      </w:r>
    </w:p>
    <w:p w14:paraId="5BDC737D" w14:textId="77777777" w:rsidR="00A120C6" w:rsidRPr="00B039A4" w:rsidRDefault="00A120C6" w:rsidP="00A120C6">
      <w:pPr>
        <w:ind w:left="2880"/>
        <w:jc w:val="both"/>
        <w:rPr>
          <w:i/>
          <w:sz w:val="20"/>
          <w:szCs w:val="20"/>
        </w:rPr>
      </w:pPr>
      <w:r w:rsidRPr="00B039A4">
        <w:rPr>
          <w:i/>
          <w:sz w:val="20"/>
          <w:szCs w:val="20"/>
        </w:rPr>
        <w:t xml:space="preserve">              (amats, vārds, uzvārds)</w:t>
      </w:r>
      <w:r w:rsidRPr="00B039A4">
        <w:rPr>
          <w:i/>
          <w:sz w:val="20"/>
          <w:szCs w:val="20"/>
          <w:vertAlign w:val="superscript"/>
        </w:rPr>
        <w:footnoteReference w:id="3"/>
      </w:r>
    </w:p>
    <w:p w14:paraId="5BDC7380" w14:textId="6852BAF0" w:rsidR="001012A9" w:rsidRPr="00B039A4" w:rsidRDefault="00DB0E2A" w:rsidP="00DB7D01">
      <w:pPr>
        <w:jc w:val="both"/>
      </w:pPr>
      <w:r>
        <w:rPr>
          <w:noProof/>
          <w:sz w:val="20"/>
          <w:szCs w:val="28"/>
        </w:rPr>
        <mc:AlternateContent>
          <mc:Choice Requires="wps">
            <w:drawing>
              <wp:anchor distT="0" distB="0" distL="114300" distR="114300" simplePos="0" relativeHeight="251664384" behindDoc="0" locked="0" layoutInCell="1" allowOverlap="1" wp14:anchorId="577471D2" wp14:editId="7F91CF54">
                <wp:simplePos x="0" y="0"/>
                <wp:positionH relativeFrom="column">
                  <wp:posOffset>4377690</wp:posOffset>
                </wp:positionH>
                <wp:positionV relativeFrom="paragraph">
                  <wp:posOffset>738505</wp:posOffset>
                </wp:positionV>
                <wp:extent cx="2324100" cy="647700"/>
                <wp:effectExtent l="19050" t="0" r="19050" b="19050"/>
                <wp:wrapNone/>
                <wp:docPr id="7" name="Left Arrow Callout 7"/>
                <wp:cNvGraphicFramePr/>
                <a:graphic xmlns:a="http://schemas.openxmlformats.org/drawingml/2006/main">
                  <a:graphicData uri="http://schemas.microsoft.com/office/word/2010/wordprocessingShape">
                    <wps:wsp>
                      <wps:cNvSpPr/>
                      <wps:spPr>
                        <a:xfrm>
                          <a:off x="0" y="0"/>
                          <a:ext cx="2324100" cy="647700"/>
                        </a:xfrm>
                        <a:prstGeom prst="leftArrowCallout">
                          <a:avLst>
                            <a:gd name="adj1" fmla="val 25000"/>
                            <a:gd name="adj2" fmla="val 25000"/>
                            <a:gd name="adj3" fmla="val 25000"/>
                            <a:gd name="adj4" fmla="val 91806"/>
                          </a:avLst>
                        </a:prstGeom>
                        <a:solidFill>
                          <a:schemeClr val="accent6">
                            <a:lumMod val="20000"/>
                            <a:lumOff val="8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C24EC5" w14:textId="34ED3F61" w:rsidR="00DB0E2A" w:rsidRPr="00DB0E2A" w:rsidRDefault="00DB0E2A" w:rsidP="00DB0E2A">
                            <w:pPr>
                              <w:jc w:val="center"/>
                              <w:rPr>
                                <w:color w:val="000000" w:themeColor="text1"/>
                                <w:sz w:val="20"/>
                              </w:rPr>
                            </w:pPr>
                            <w:r w:rsidRPr="00DB0E2A">
                              <w:rPr>
                                <w:color w:val="000000" w:themeColor="text1"/>
                                <w:sz w:val="20"/>
                              </w:rPr>
                              <w:t>Informāciju norāda par katru klientu, kuram izsniegts ergoterapeita atzinums ar norādi par darba vietas pielāgojuma nepieciešamību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471D2" id="Left Arrow Callout 7" o:spid="_x0000_s1031" type="#_x0000_t77" style="position:absolute;left:0;text-align:left;margin-left:344.7pt;margin-top:58.15pt;width:183pt;height: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ZTr8QIAAOoGAAAOAAAAZHJzL2Uyb0RvYy54bWysVVtP2zAUfp+0/2D5fSQppYWIFFVFTJM6&#10;QIOJZ9exaSbbJ7Pdpt2v37FzabchhNBeUp+Lz+XzOV8vr3Zaka2wrgJT0OwkpUQYDmVlngv6/fHm&#10;0zklzjNTMgVGFHQvHL2affxw2dS5GMEaVCkswSDG5U1d0LX3dZ4kjq+FZu4EamHQKMFq5lG0z0lp&#10;WYPRtUpGaTpJGrBlbYEL51B73RrpLMaXUnB/J6UTnqiCYm0+fm38rsI3mV2y/Nmyel3xrgz2jio0&#10;qwwmHUJdM8/Ixlb/hNIVt+BA+hMOOgEpKy5iD9hNlv7VzcOa1SL2guC4eoDJ/b+w/HZ7b0lVFnRK&#10;iWEan2gppCdza6EhC6YUbDyZBpya2uXo/lDf205yeAxN76TV4RfbIbuI7X7AVuw84agcnY7GWYpP&#10;wNE2GU+neMYwyeF2bZ3/LECTcCiowjJiFV0REV62XTofcS67aln5I6NEaoXPtmWKjM7SNjK+xZHP&#10;6A0+p2/wGR/7XGTn6aTroqsM++n7CGU6UFV5UykVhTDUYqEswUILyjgXxk9iX2qjv0LZ6nGs+w5Q&#10;jePbqs97NaaI6xEiRQD/SKLMe/NO+gQsP8477tWv5UVbSJyEGWmnIp78XolQjjLfhMQpC3MQ+x0a&#10;OIYia01rVopWHZ6yn5LhRmw5BgyRJWI7xO4CvARz1j1T5x+uikgPw+X0tcLaSR1uxMxg/HBZVwbs&#10;SwGUHzK3/j1ILTQBJb9b7eIGnoUag2YF5R630kJLV67mNxXuxJI5f88sDjquEXKuv8OPVNAUFLoT&#10;JWuwv17SB3+kDbRS0iDfFdT93DArKFFfDBLKRTYeB4KMwvhsOkLBHltWxxaz0QvAGcbVw+riMfh7&#10;1R+lBf2E1DwPWdHEDMfcBeXe9sLCtzyM5M7FfB7dkBRr5pfmoeYheMA5rNPj7onZuiMGj5RyCz03&#10;sjxuXvtAB99w08B840FWPhgPuHYCEmocpY78A2Mfy9Hr8Bc1+w0AAP//AwBQSwMEFAAGAAgAAAAh&#10;AL80097hAAAADAEAAA8AAABkcnMvZG93bnJldi54bWxMj01Pg0AQhu8m/ofNmHizC/1AiiyNH6m9&#10;GE1pvW9hBJSdJey20H/v9KTHmffJO8+kq9G04oS9aywpCCcBCKTClg1VCva79V0MwnlNpW4toYIz&#10;Olhl11epTko70BZPua8El5BLtILa+y6R0hU1Gu0mtkPi7Mv2Rnse+0qWvR643LRyGgSRNLohvlDr&#10;Dp9rLH7yo1Hwvpzb6jzgvczXny9vm4/t6zc+KXV7Mz4+gPA4+j8YLvqsDhk7HeyRSidaBVG8nDPK&#10;QRjNQFyIYLHg1UHBNIxnILNU/n8i+wUAAP//AwBQSwECLQAUAAYACAAAACEAtoM4kv4AAADhAQAA&#10;EwAAAAAAAAAAAAAAAAAAAAAAW0NvbnRlbnRfVHlwZXNdLnhtbFBLAQItABQABgAIAAAAIQA4/SH/&#10;1gAAAJQBAAALAAAAAAAAAAAAAAAAAC8BAABfcmVscy8ucmVsc1BLAQItABQABgAIAAAAIQA35ZTr&#10;8QIAAOoGAAAOAAAAAAAAAAAAAAAAAC4CAABkcnMvZTJvRG9jLnhtbFBLAQItABQABgAIAAAAIQC/&#10;NNPe4QAAAAwBAAAPAAAAAAAAAAAAAAAAAEsFAABkcnMvZG93bnJldi54bWxQSwUGAAAAAAQABADz&#10;AAAAWQYAAAAA&#10;" adj="1770,,1505" fillcolor="#e2efd9 [665]" strokecolor="#a8d08d [1945]" strokeweight="1pt">
                <v:textbox>
                  <w:txbxContent>
                    <w:p w14:paraId="05C24EC5" w14:textId="34ED3F61" w:rsidR="00DB0E2A" w:rsidRPr="00DB0E2A" w:rsidRDefault="00DB0E2A" w:rsidP="00DB0E2A">
                      <w:pPr>
                        <w:jc w:val="center"/>
                        <w:rPr>
                          <w:color w:val="000000" w:themeColor="text1"/>
                          <w:sz w:val="20"/>
                        </w:rPr>
                      </w:pPr>
                      <w:r w:rsidRPr="00DB0E2A">
                        <w:rPr>
                          <w:color w:val="000000" w:themeColor="text1"/>
                          <w:sz w:val="20"/>
                        </w:rPr>
                        <w:t>Informāciju norāda par katru klientu, kuram izsniegts ergoterapeita atzinums ar norādi par darba vietas pielāgojuma nepieciešamību</w:t>
                      </w:r>
                    </w:p>
                  </w:txbxContent>
                </v:textbox>
              </v:shape>
            </w:pict>
          </mc:Fallback>
        </mc:AlternateContent>
      </w:r>
      <w:r w:rsidR="001012A9" w:rsidRPr="00B039A4">
        <w:t>personā, kas rīkojas, pamatojoties uz</w:t>
      </w:r>
      <w:r w:rsidR="001012A9" w:rsidRPr="00B039A4">
        <w:rPr>
          <w:sz w:val="26"/>
          <w:szCs w:val="26"/>
        </w:rPr>
        <w:t xml:space="preserve"> </w:t>
      </w:r>
      <w:r w:rsidR="00DB7D01" w:rsidRPr="00312462">
        <w:rPr>
          <w:i/>
          <w:color w:val="C00000"/>
          <w:u w:val="single"/>
        </w:rPr>
        <w:t>statūtiem (turpmāk Darba devējs)</w:t>
      </w:r>
      <w:r w:rsidR="001012A9" w:rsidRPr="00B039A4">
        <w:rPr>
          <w:sz w:val="26"/>
          <w:szCs w:val="26"/>
        </w:rPr>
        <w:t>,</w:t>
      </w:r>
      <w:r w:rsidR="00DB7D01">
        <w:rPr>
          <w:sz w:val="26"/>
          <w:szCs w:val="26"/>
        </w:rPr>
        <w:t xml:space="preserve"> </w:t>
      </w:r>
      <w:r w:rsidR="001012A9" w:rsidRPr="00B039A4">
        <w:t xml:space="preserve">iesniedz </w:t>
      </w:r>
      <w:r w:rsidR="00230FC0" w:rsidRPr="00B039A4">
        <w:t xml:space="preserve">Nodarbinātības valsts aģentūrā </w:t>
      </w:r>
      <w:r w:rsidR="001012A9" w:rsidRPr="00B039A4">
        <w:t xml:space="preserve">(turpmāk </w:t>
      </w:r>
      <w:r w:rsidR="00D31170" w:rsidRPr="00B039A4">
        <w:t>–</w:t>
      </w:r>
      <w:r w:rsidR="00B372DF" w:rsidRPr="00B039A4">
        <w:t xml:space="preserve"> </w:t>
      </w:r>
      <w:r w:rsidR="00D31170" w:rsidRPr="00B039A4">
        <w:t>Aģentūra</w:t>
      </w:r>
      <w:r w:rsidR="001012A9" w:rsidRPr="00B039A4">
        <w:t xml:space="preserve">), saskaņā ar </w:t>
      </w:r>
      <w:r w:rsidR="00B87714" w:rsidRPr="00B039A4">
        <w:t>20</w:t>
      </w:r>
      <w:r w:rsidR="00DB7D01">
        <w:t>2</w:t>
      </w:r>
      <w:r w:rsidR="00DB7D01" w:rsidRPr="00312462">
        <w:rPr>
          <w:i/>
          <w:color w:val="C00000"/>
        </w:rPr>
        <w:t>4</w:t>
      </w:r>
      <w:r w:rsidR="00B87714" w:rsidRPr="00B039A4">
        <w:t>.</w:t>
      </w:r>
      <w:r w:rsidR="00DB7D01">
        <w:t xml:space="preserve"> </w:t>
      </w:r>
      <w:r w:rsidR="00B87714" w:rsidRPr="00B039A4">
        <w:t xml:space="preserve">gada </w:t>
      </w:r>
      <w:r w:rsidR="00785B8E" w:rsidRPr="00312462">
        <w:rPr>
          <w:i/>
          <w:color w:val="C00000"/>
        </w:rPr>
        <w:t>2</w:t>
      </w:r>
      <w:r w:rsidR="00DB7D01" w:rsidRPr="00312462">
        <w:rPr>
          <w:i/>
          <w:color w:val="C00000"/>
        </w:rPr>
        <w:t>0</w:t>
      </w:r>
      <w:r w:rsidR="00B87714" w:rsidRPr="00312462">
        <w:rPr>
          <w:i/>
          <w:color w:val="C00000"/>
        </w:rPr>
        <w:t>.</w:t>
      </w:r>
      <w:r w:rsidR="00DB7D01" w:rsidRPr="00312462">
        <w:rPr>
          <w:i/>
          <w:color w:val="C00000"/>
        </w:rPr>
        <w:t xml:space="preserve"> </w:t>
      </w:r>
      <w:r w:rsidR="00785B8E" w:rsidRPr="00312462">
        <w:rPr>
          <w:i/>
          <w:color w:val="C00000"/>
        </w:rPr>
        <w:t>mart</w:t>
      </w:r>
      <w:r w:rsidR="00DB7D01" w:rsidRPr="00312462">
        <w:rPr>
          <w:i/>
          <w:color w:val="C00000"/>
        </w:rPr>
        <w:t>a</w:t>
      </w:r>
      <w:r w:rsidR="00B87714" w:rsidRPr="00312462">
        <w:rPr>
          <w:color w:val="C00000"/>
        </w:rPr>
        <w:t xml:space="preserve"> </w:t>
      </w:r>
      <w:r w:rsidR="001012A9" w:rsidRPr="00B039A4">
        <w:t xml:space="preserve">līguma </w:t>
      </w:r>
      <w:r w:rsidR="00164F39" w:rsidRPr="00B039A4">
        <w:t>Nr.</w:t>
      </w:r>
      <w:r w:rsidR="00DB7D01" w:rsidRPr="00312462">
        <w:rPr>
          <w:i/>
          <w:color w:val="C00000"/>
        </w:rPr>
        <w:t>8.4-10.1/23</w:t>
      </w:r>
      <w:r w:rsidR="00DB7D01" w:rsidRPr="00312462">
        <w:rPr>
          <w:color w:val="C00000"/>
        </w:rPr>
        <w:t xml:space="preserve"> </w:t>
      </w:r>
      <w:r w:rsidR="001012A9" w:rsidRPr="00B039A4">
        <w:t xml:space="preserve">par </w:t>
      </w:r>
      <w:r w:rsidR="00164F39" w:rsidRPr="00B039A4">
        <w:t>aktīvā nodarbinātības pasākuma “</w:t>
      </w:r>
      <w:r w:rsidR="00BC461E" w:rsidRPr="00B039A4">
        <w:t>Apmācība</w:t>
      </w:r>
      <w:r w:rsidR="008C1E26" w:rsidRPr="00B039A4">
        <w:t xml:space="preserve"> pie darba devēja</w:t>
      </w:r>
      <w:r w:rsidR="00164F39" w:rsidRPr="00B039A4">
        <w:t>”</w:t>
      </w:r>
      <w:r w:rsidR="008C1E26" w:rsidRPr="00B039A4">
        <w:t xml:space="preserve"> </w:t>
      </w:r>
      <w:proofErr w:type="gramStart"/>
      <w:r w:rsidR="001012A9" w:rsidRPr="00B039A4">
        <w:t>(</w:t>
      </w:r>
      <w:proofErr w:type="gramEnd"/>
      <w:r w:rsidR="001012A9" w:rsidRPr="00B039A4">
        <w:t xml:space="preserve">turpmāk – </w:t>
      </w:r>
      <w:r w:rsidR="00E909A6" w:rsidRPr="00B039A4">
        <w:t>Pasākums</w:t>
      </w:r>
      <w:r w:rsidR="001012A9" w:rsidRPr="00B039A4">
        <w:t xml:space="preserve">) īstenošanu, pieprasījumu vienreizējās dotācija saņemšanai, lai pielāgotu </w:t>
      </w:r>
      <w:r w:rsidR="005145A2" w:rsidRPr="00B039A4">
        <w:t>Pasākuma īstenošanas darba</w:t>
      </w:r>
      <w:r w:rsidR="001012A9" w:rsidRPr="00B039A4">
        <w:t xml:space="preserve"> vietu bezdarbniekam </w:t>
      </w:r>
      <w:r w:rsidR="005145A2" w:rsidRPr="00B039A4">
        <w:t xml:space="preserve">(turpmāk – klients) </w:t>
      </w:r>
      <w:r w:rsidR="001012A9" w:rsidRPr="00B039A4">
        <w:t xml:space="preserve">ar invaliditāti (turpmāk – Pieprasījums). </w:t>
      </w:r>
    </w:p>
    <w:p w14:paraId="5BDC7381" w14:textId="07A1E173" w:rsidR="001012A9" w:rsidRPr="00B039A4" w:rsidRDefault="001012A9" w:rsidP="00043750">
      <w:pPr>
        <w:jc w:val="both"/>
        <w:rPr>
          <w:sz w:val="20"/>
          <w:szCs w:val="28"/>
        </w:rPr>
      </w:pPr>
    </w:p>
    <w:p w14:paraId="5BDC7382" w14:textId="77777777" w:rsidR="00164F39" w:rsidRPr="00B039A4" w:rsidRDefault="001012A9" w:rsidP="003E60AB">
      <w:pPr>
        <w:numPr>
          <w:ilvl w:val="0"/>
          <w:numId w:val="3"/>
        </w:numPr>
        <w:jc w:val="both"/>
      </w:pPr>
      <w:r w:rsidRPr="00B039A4">
        <w:t>Pieprasījums sagatavots</w:t>
      </w:r>
      <w:r w:rsidR="00164F39" w:rsidRPr="00B039A4">
        <w:t>:</w:t>
      </w:r>
    </w:p>
    <w:p w14:paraId="5BDC7383" w14:textId="362E7979" w:rsidR="00164F39" w:rsidRPr="00B039A4" w:rsidRDefault="001012A9" w:rsidP="003E60AB">
      <w:pPr>
        <w:numPr>
          <w:ilvl w:val="1"/>
          <w:numId w:val="3"/>
        </w:numPr>
        <w:jc w:val="both"/>
      </w:pPr>
      <w:r w:rsidRPr="00B039A4">
        <w:t xml:space="preserve"> </w:t>
      </w:r>
      <w:r w:rsidR="00164F39" w:rsidRPr="00B039A4">
        <w:t xml:space="preserve">atbilstoši </w:t>
      </w:r>
      <w:r w:rsidR="00017F56" w:rsidRPr="00B039A4">
        <w:t>20</w:t>
      </w:r>
      <w:r w:rsidR="00785B8E" w:rsidRPr="00312462">
        <w:rPr>
          <w:i/>
          <w:color w:val="C00000"/>
        </w:rPr>
        <w:t>24</w:t>
      </w:r>
      <w:r w:rsidR="00017F56" w:rsidRPr="00B039A4">
        <w:t>.</w:t>
      </w:r>
      <w:r w:rsidR="000F7F48">
        <w:t xml:space="preserve"> </w:t>
      </w:r>
      <w:r w:rsidR="00017F56" w:rsidRPr="00B039A4">
        <w:t xml:space="preserve">gada </w:t>
      </w:r>
      <w:r w:rsidR="00785B8E" w:rsidRPr="00312462">
        <w:rPr>
          <w:i/>
          <w:color w:val="C00000"/>
        </w:rPr>
        <w:t>25</w:t>
      </w:r>
      <w:r w:rsidR="00017F56" w:rsidRPr="00312462">
        <w:rPr>
          <w:i/>
          <w:color w:val="C00000"/>
        </w:rPr>
        <w:t>.</w:t>
      </w:r>
      <w:r w:rsidR="000F7F48" w:rsidRPr="00312462">
        <w:rPr>
          <w:i/>
          <w:color w:val="C00000"/>
        </w:rPr>
        <w:t xml:space="preserve"> </w:t>
      </w:r>
      <w:r w:rsidR="00785B8E" w:rsidRPr="00312462">
        <w:rPr>
          <w:i/>
          <w:color w:val="C00000"/>
        </w:rPr>
        <w:t>marta</w:t>
      </w:r>
      <w:r w:rsidR="00017F56" w:rsidRPr="00312462">
        <w:rPr>
          <w:color w:val="C00000"/>
        </w:rPr>
        <w:t xml:space="preserve"> </w:t>
      </w:r>
      <w:r w:rsidR="00164F39" w:rsidRPr="00B039A4">
        <w:t>ergoterapeita atzinumam Nr.</w:t>
      </w:r>
      <w:r w:rsidR="00785B8E" w:rsidRPr="00312462">
        <w:rPr>
          <w:i/>
          <w:color w:val="C00000"/>
        </w:rPr>
        <w:t>2503</w:t>
      </w:r>
      <w:r w:rsidR="00164F39" w:rsidRPr="00B039A4">
        <w:t>;</w:t>
      </w:r>
    </w:p>
    <w:p w14:paraId="5BDC7384" w14:textId="77777777" w:rsidR="00164F39" w:rsidRPr="00B039A4" w:rsidRDefault="00164F39" w:rsidP="003E60AB">
      <w:pPr>
        <w:numPr>
          <w:ilvl w:val="1"/>
          <w:numId w:val="3"/>
        </w:numPr>
        <w:jc w:val="both"/>
      </w:pPr>
      <w:r w:rsidRPr="00B039A4">
        <w:t xml:space="preserve">nodrošinot interešu konflikta riska novēršanu (situācija, kad Darba devējam jāpieņem lēmums vai jāpiedalās lēmuma pieņemšanā, kas ietekmē vai var ietekmēt Darba devēja, tā radinieku līdz otrajai radniecības pakāpei, laulātā vai svaiņa līdz pirmajai svainības pakāpei vai darījumu partneru personiskās vai mantiskās intereses); </w:t>
      </w:r>
    </w:p>
    <w:p w14:paraId="5BDC7385" w14:textId="77777777" w:rsidR="00164F39" w:rsidRPr="00B039A4" w:rsidRDefault="00164F39" w:rsidP="003E60AB">
      <w:pPr>
        <w:numPr>
          <w:ilvl w:val="1"/>
          <w:numId w:val="3"/>
        </w:numPr>
        <w:jc w:val="both"/>
      </w:pPr>
      <w:r w:rsidRPr="00B039A4">
        <w:t>nodrošinot finanšu līdzekļu efektīvu izmantošanu (vēlams veikt darījumu izmaksu izvērtēšanu (tirgus izpēte u.tml.), salīdzinot vismaz trīs dažādus piedāvājumus un izvēlēties izdevīgāko darījumu (izdevīgākā darījuma princips prasa, lai resursi, ko Darba devējs lieto darbības veikšanai, būtu pieejami noliktajā laikā, pienācīgā apjomā un kvalitātē un par izdevīgāko cenu)).</w:t>
      </w:r>
    </w:p>
    <w:p w14:paraId="5BDC7386" w14:textId="709145C2" w:rsidR="00A120C6" w:rsidRPr="00B039A4" w:rsidRDefault="00A120C6" w:rsidP="00A120C6">
      <w:pPr>
        <w:numPr>
          <w:ilvl w:val="0"/>
          <w:numId w:val="3"/>
        </w:numPr>
        <w:jc w:val="both"/>
      </w:pPr>
      <w:r w:rsidRPr="00B039A4">
        <w:t>Darba vietas pielāgošana</w:t>
      </w:r>
      <w:r w:rsidR="00017F56">
        <w:t xml:space="preserve"> klientam</w:t>
      </w:r>
      <w:r w:rsidRPr="00B039A4">
        <w:t xml:space="preserve"> </w:t>
      </w:r>
      <w:r w:rsidR="000F7F48" w:rsidRPr="00312462">
        <w:rPr>
          <w:i/>
          <w:color w:val="C00000"/>
          <w:u w:val="single"/>
        </w:rPr>
        <w:t>Uģis Kārkliņš</w:t>
      </w:r>
      <w:r w:rsidRPr="00B039A4">
        <w:t>:</w:t>
      </w:r>
    </w:p>
    <w:p w14:paraId="5BDC7387" w14:textId="70203C1D" w:rsidR="00157C83" w:rsidRPr="00B039A4" w:rsidRDefault="00A120C6" w:rsidP="00A120C6">
      <w:pPr>
        <w:ind w:left="792"/>
        <w:rPr>
          <w:i/>
          <w:sz w:val="20"/>
          <w:szCs w:val="20"/>
        </w:rPr>
      </w:pPr>
      <w:r w:rsidRPr="00B039A4">
        <w:t xml:space="preserve">  </w:t>
      </w:r>
      <w:r w:rsidRPr="00B039A4">
        <w:tab/>
      </w:r>
      <w:r w:rsidRPr="00B039A4">
        <w:tab/>
        <w:t xml:space="preserve"> </w:t>
      </w:r>
      <w:r w:rsidRPr="00B039A4">
        <w:tab/>
      </w:r>
      <w:r w:rsidRPr="00B039A4">
        <w:tab/>
      </w:r>
      <w:r w:rsidRPr="00B039A4">
        <w:tab/>
        <w:t xml:space="preserve"> </w:t>
      </w:r>
      <w:r w:rsidRPr="00B039A4">
        <w:rPr>
          <w:i/>
          <w:sz w:val="20"/>
          <w:szCs w:val="20"/>
        </w:rPr>
        <w:t>(</w:t>
      </w:r>
      <w:r w:rsidR="003E60AB" w:rsidRPr="00B039A4">
        <w:rPr>
          <w:i/>
          <w:sz w:val="20"/>
          <w:szCs w:val="20"/>
        </w:rPr>
        <w:t>klienta</w:t>
      </w:r>
      <w:r w:rsidRPr="00B039A4">
        <w:rPr>
          <w:i/>
          <w:sz w:val="20"/>
          <w:szCs w:val="20"/>
        </w:rPr>
        <w:t xml:space="preserve"> ar invaliditāti vārds, uzvārds)</w:t>
      </w:r>
    </w:p>
    <w:tbl>
      <w:tblPr>
        <w:tblW w:w="890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
        <w:gridCol w:w="4991"/>
        <w:gridCol w:w="1418"/>
        <w:gridCol w:w="1559"/>
      </w:tblGrid>
      <w:tr w:rsidR="00A120C6" w:rsidRPr="00B039A4" w14:paraId="5BDC738D" w14:textId="77777777" w:rsidTr="001D7DED">
        <w:tc>
          <w:tcPr>
            <w:tcW w:w="934" w:type="dxa"/>
            <w:shd w:val="clear" w:color="auto" w:fill="auto"/>
          </w:tcPr>
          <w:p w14:paraId="5BDC7388" w14:textId="77777777" w:rsidR="00A120C6" w:rsidRPr="00B039A4" w:rsidRDefault="00A120C6" w:rsidP="00A120C6">
            <w:pPr>
              <w:jc w:val="center"/>
              <w:rPr>
                <w:rFonts w:eastAsia="Calibri"/>
                <w:sz w:val="22"/>
                <w:szCs w:val="22"/>
                <w:lang w:eastAsia="en-US"/>
              </w:rPr>
            </w:pPr>
            <w:proofErr w:type="spellStart"/>
            <w:r w:rsidRPr="00B039A4">
              <w:rPr>
                <w:rFonts w:eastAsia="Calibri"/>
                <w:sz w:val="22"/>
                <w:szCs w:val="22"/>
                <w:lang w:eastAsia="en-US"/>
              </w:rPr>
              <w:t>Nr.p.k</w:t>
            </w:r>
            <w:proofErr w:type="spellEnd"/>
            <w:r w:rsidRPr="00B039A4">
              <w:rPr>
                <w:rFonts w:eastAsia="Calibri"/>
                <w:sz w:val="22"/>
                <w:szCs w:val="22"/>
                <w:lang w:eastAsia="en-US"/>
              </w:rPr>
              <w:t>.</w:t>
            </w:r>
          </w:p>
        </w:tc>
        <w:tc>
          <w:tcPr>
            <w:tcW w:w="4991" w:type="dxa"/>
            <w:shd w:val="clear" w:color="auto" w:fill="auto"/>
          </w:tcPr>
          <w:p w14:paraId="5BDC7389" w14:textId="77777777" w:rsidR="00A120C6" w:rsidRPr="00B039A4" w:rsidRDefault="00A120C6" w:rsidP="00A120C6">
            <w:pPr>
              <w:jc w:val="center"/>
              <w:rPr>
                <w:rFonts w:eastAsia="Calibri"/>
                <w:sz w:val="22"/>
                <w:szCs w:val="22"/>
                <w:lang w:eastAsia="en-US"/>
              </w:rPr>
            </w:pPr>
            <w:r w:rsidRPr="00B039A4">
              <w:rPr>
                <w:rFonts w:eastAsia="Calibri"/>
                <w:sz w:val="22"/>
                <w:szCs w:val="22"/>
                <w:lang w:eastAsia="en-US"/>
              </w:rPr>
              <w:t>Iekārta/aprīkojums (t.sk. tehnisko palīglīdzekļu izgatavošana, piegāde un uzstādīšana), atbilstoši ergoterapeita atzinumā norādītajam</w:t>
            </w:r>
          </w:p>
        </w:tc>
        <w:tc>
          <w:tcPr>
            <w:tcW w:w="1418" w:type="dxa"/>
            <w:shd w:val="clear" w:color="auto" w:fill="auto"/>
          </w:tcPr>
          <w:p w14:paraId="5BDC738A" w14:textId="77777777" w:rsidR="00A120C6" w:rsidRPr="00B039A4" w:rsidRDefault="00A120C6" w:rsidP="00A120C6">
            <w:pPr>
              <w:jc w:val="center"/>
              <w:rPr>
                <w:rFonts w:eastAsia="Calibri"/>
                <w:sz w:val="22"/>
                <w:szCs w:val="22"/>
                <w:lang w:eastAsia="en-US"/>
              </w:rPr>
            </w:pPr>
            <w:r w:rsidRPr="00B039A4">
              <w:rPr>
                <w:rFonts w:eastAsia="Calibri"/>
                <w:sz w:val="22"/>
                <w:szCs w:val="22"/>
                <w:lang w:eastAsia="en-US"/>
              </w:rPr>
              <w:t>Cena bez PVN (aizpilda PVN maksātājs),</w:t>
            </w:r>
          </w:p>
          <w:p w14:paraId="5BDC738B" w14:textId="77777777" w:rsidR="00A120C6" w:rsidRPr="00B039A4" w:rsidRDefault="00A120C6" w:rsidP="00A120C6">
            <w:pPr>
              <w:jc w:val="center"/>
              <w:rPr>
                <w:rFonts w:eastAsia="Calibri"/>
                <w:sz w:val="22"/>
                <w:szCs w:val="22"/>
                <w:vertAlign w:val="superscript"/>
                <w:lang w:eastAsia="en-US"/>
              </w:rPr>
            </w:pPr>
            <w:r w:rsidRPr="00B039A4">
              <w:rPr>
                <w:rFonts w:eastAsia="Calibri"/>
                <w:sz w:val="22"/>
                <w:szCs w:val="22"/>
                <w:lang w:eastAsia="en-US"/>
              </w:rPr>
              <w:t>EUR</w:t>
            </w:r>
          </w:p>
        </w:tc>
        <w:tc>
          <w:tcPr>
            <w:tcW w:w="1559" w:type="dxa"/>
          </w:tcPr>
          <w:p w14:paraId="5BDC738C" w14:textId="77777777" w:rsidR="00A120C6" w:rsidRPr="00B039A4" w:rsidRDefault="00A120C6" w:rsidP="00A120C6">
            <w:pPr>
              <w:jc w:val="center"/>
              <w:rPr>
                <w:rFonts w:eastAsia="Calibri"/>
                <w:sz w:val="22"/>
                <w:szCs w:val="22"/>
                <w:vertAlign w:val="superscript"/>
                <w:lang w:eastAsia="en-US"/>
              </w:rPr>
            </w:pPr>
            <w:r w:rsidRPr="00B039A4">
              <w:rPr>
                <w:rFonts w:eastAsia="Calibri"/>
                <w:sz w:val="22"/>
                <w:szCs w:val="22"/>
                <w:lang w:eastAsia="en-US"/>
              </w:rPr>
              <w:t>Cena ar PVN</w:t>
            </w:r>
            <w:r w:rsidRPr="00B039A4">
              <w:rPr>
                <w:rFonts w:eastAsia="Calibri"/>
                <w:sz w:val="22"/>
                <w:szCs w:val="22"/>
                <w:vertAlign w:val="superscript"/>
                <w:lang w:eastAsia="en-US"/>
              </w:rPr>
              <w:t xml:space="preserve"> </w:t>
            </w:r>
            <w:r w:rsidRPr="00B039A4">
              <w:rPr>
                <w:rFonts w:eastAsia="Calibri"/>
                <w:sz w:val="22"/>
                <w:szCs w:val="22"/>
                <w:lang w:eastAsia="en-US"/>
              </w:rPr>
              <w:t>(aizpilda PVN nemaksātājs)</w:t>
            </w:r>
            <w:r w:rsidRPr="00B039A4">
              <w:rPr>
                <w:rFonts w:eastAsia="Calibri"/>
                <w:sz w:val="22"/>
                <w:szCs w:val="22"/>
                <w:vertAlign w:val="superscript"/>
                <w:lang w:eastAsia="en-US"/>
              </w:rPr>
              <w:footnoteReference w:id="4"/>
            </w:r>
            <w:r w:rsidRPr="00B039A4">
              <w:rPr>
                <w:rFonts w:eastAsia="Calibri"/>
                <w:sz w:val="22"/>
                <w:szCs w:val="22"/>
                <w:lang w:eastAsia="en-US"/>
              </w:rPr>
              <w:t>, EUR</w:t>
            </w:r>
          </w:p>
        </w:tc>
      </w:tr>
      <w:tr w:rsidR="00A120C6" w:rsidRPr="00B039A4" w14:paraId="5BDC7392" w14:textId="77777777" w:rsidTr="001D7DED">
        <w:tc>
          <w:tcPr>
            <w:tcW w:w="934" w:type="dxa"/>
            <w:shd w:val="clear" w:color="auto" w:fill="auto"/>
          </w:tcPr>
          <w:p w14:paraId="5BDC738E" w14:textId="4AEB81E3" w:rsidR="00A120C6" w:rsidRPr="00312462" w:rsidRDefault="000F7F48" w:rsidP="00A120C6">
            <w:pPr>
              <w:jc w:val="center"/>
              <w:rPr>
                <w:rFonts w:eastAsia="Calibri"/>
                <w:i/>
                <w:color w:val="C00000"/>
                <w:sz w:val="22"/>
                <w:szCs w:val="22"/>
                <w:lang w:eastAsia="en-US"/>
              </w:rPr>
            </w:pPr>
            <w:r w:rsidRPr="00312462">
              <w:rPr>
                <w:rFonts w:eastAsia="Calibri"/>
                <w:i/>
                <w:color w:val="C00000"/>
                <w:sz w:val="22"/>
                <w:szCs w:val="22"/>
                <w:lang w:eastAsia="en-US"/>
              </w:rPr>
              <w:lastRenderedPageBreak/>
              <w:t>1.</w:t>
            </w:r>
          </w:p>
        </w:tc>
        <w:tc>
          <w:tcPr>
            <w:tcW w:w="4991" w:type="dxa"/>
            <w:shd w:val="clear" w:color="auto" w:fill="auto"/>
          </w:tcPr>
          <w:p w14:paraId="5BDC738F" w14:textId="2388B81C" w:rsidR="00A120C6" w:rsidRPr="00312462" w:rsidRDefault="000F7F48" w:rsidP="00A120C6">
            <w:pPr>
              <w:jc w:val="center"/>
              <w:rPr>
                <w:rFonts w:eastAsia="Calibri"/>
                <w:i/>
                <w:color w:val="C00000"/>
                <w:sz w:val="22"/>
                <w:szCs w:val="22"/>
                <w:lang w:eastAsia="en-US"/>
              </w:rPr>
            </w:pPr>
            <w:r w:rsidRPr="00312462">
              <w:rPr>
                <w:i/>
                <w:color w:val="C00000"/>
              </w:rPr>
              <w:t>Ergonomisks, funkcionāls krēsls, ar regulējamu sēdvirsmas augstumu un muguras atzveltnes leņķi. Sēdvirsmas dziļums 42 – 46 cm, muguras atzveltne 50 – 65 cm.</w:t>
            </w:r>
          </w:p>
        </w:tc>
        <w:tc>
          <w:tcPr>
            <w:tcW w:w="1418" w:type="dxa"/>
            <w:shd w:val="clear" w:color="auto" w:fill="auto"/>
          </w:tcPr>
          <w:p w14:paraId="5BDC7390" w14:textId="0F80950C" w:rsidR="00A120C6" w:rsidRPr="00312462" w:rsidRDefault="000F7F48" w:rsidP="00A120C6">
            <w:pPr>
              <w:jc w:val="center"/>
              <w:rPr>
                <w:rFonts w:eastAsia="Calibri"/>
                <w:i/>
                <w:color w:val="C00000"/>
                <w:sz w:val="22"/>
                <w:szCs w:val="22"/>
                <w:lang w:eastAsia="en-US"/>
              </w:rPr>
            </w:pPr>
            <w:r w:rsidRPr="00312462">
              <w:rPr>
                <w:rFonts w:eastAsia="Calibri"/>
                <w:i/>
                <w:color w:val="C00000"/>
                <w:sz w:val="22"/>
                <w:szCs w:val="22"/>
                <w:lang w:eastAsia="en-US"/>
              </w:rPr>
              <w:t>314,05</w:t>
            </w:r>
          </w:p>
        </w:tc>
        <w:tc>
          <w:tcPr>
            <w:tcW w:w="1559" w:type="dxa"/>
          </w:tcPr>
          <w:p w14:paraId="5BDC7391" w14:textId="77777777" w:rsidR="00A120C6" w:rsidRPr="00312462" w:rsidRDefault="00A120C6" w:rsidP="00A120C6">
            <w:pPr>
              <w:jc w:val="center"/>
              <w:rPr>
                <w:rFonts w:eastAsia="Calibri"/>
                <w:color w:val="C00000"/>
                <w:sz w:val="22"/>
                <w:szCs w:val="22"/>
                <w:lang w:eastAsia="en-US"/>
              </w:rPr>
            </w:pPr>
          </w:p>
        </w:tc>
      </w:tr>
      <w:tr w:rsidR="00A120C6" w:rsidRPr="00B039A4" w14:paraId="5BDC7396" w14:textId="77777777" w:rsidTr="001D7DED">
        <w:tc>
          <w:tcPr>
            <w:tcW w:w="5925" w:type="dxa"/>
            <w:gridSpan w:val="2"/>
            <w:shd w:val="clear" w:color="auto" w:fill="auto"/>
          </w:tcPr>
          <w:p w14:paraId="5BDC7393" w14:textId="77777777" w:rsidR="00A120C6" w:rsidRPr="00B039A4" w:rsidRDefault="00A120C6" w:rsidP="00A120C6">
            <w:pPr>
              <w:jc w:val="right"/>
              <w:rPr>
                <w:rFonts w:eastAsia="Calibri"/>
                <w:sz w:val="22"/>
                <w:szCs w:val="22"/>
                <w:lang w:eastAsia="en-US"/>
              </w:rPr>
            </w:pPr>
            <w:r w:rsidRPr="00B039A4">
              <w:rPr>
                <w:rFonts w:eastAsia="Calibri"/>
                <w:sz w:val="22"/>
                <w:szCs w:val="22"/>
                <w:lang w:eastAsia="en-US"/>
              </w:rPr>
              <w:t>Izmaksas kopā:</w:t>
            </w:r>
          </w:p>
        </w:tc>
        <w:tc>
          <w:tcPr>
            <w:tcW w:w="1418" w:type="dxa"/>
            <w:shd w:val="clear" w:color="auto" w:fill="auto"/>
          </w:tcPr>
          <w:p w14:paraId="5BDC7394" w14:textId="54CD57F7" w:rsidR="00A120C6" w:rsidRPr="00312462" w:rsidRDefault="000F7F48" w:rsidP="00A120C6">
            <w:pPr>
              <w:jc w:val="center"/>
              <w:rPr>
                <w:rFonts w:eastAsia="Calibri"/>
                <w:b/>
                <w:i/>
                <w:color w:val="C00000"/>
                <w:sz w:val="22"/>
                <w:szCs w:val="22"/>
                <w:lang w:eastAsia="en-US"/>
              </w:rPr>
            </w:pPr>
            <w:r w:rsidRPr="00312462">
              <w:rPr>
                <w:rFonts w:eastAsia="Calibri"/>
                <w:b/>
                <w:i/>
                <w:color w:val="C00000"/>
                <w:sz w:val="22"/>
                <w:szCs w:val="22"/>
                <w:lang w:eastAsia="en-US"/>
              </w:rPr>
              <w:t>314,05</w:t>
            </w:r>
          </w:p>
        </w:tc>
        <w:tc>
          <w:tcPr>
            <w:tcW w:w="1559" w:type="dxa"/>
          </w:tcPr>
          <w:p w14:paraId="5BDC7395" w14:textId="77777777" w:rsidR="00A120C6" w:rsidRPr="00B039A4" w:rsidRDefault="00A120C6" w:rsidP="00A120C6">
            <w:pPr>
              <w:jc w:val="center"/>
              <w:rPr>
                <w:rFonts w:eastAsia="Calibri"/>
                <w:sz w:val="22"/>
                <w:szCs w:val="22"/>
                <w:lang w:eastAsia="en-US"/>
              </w:rPr>
            </w:pPr>
          </w:p>
        </w:tc>
      </w:tr>
      <w:tr w:rsidR="00A120C6" w:rsidRPr="00B039A4" w14:paraId="5BDC739A" w14:textId="77777777" w:rsidTr="001D7DED">
        <w:tc>
          <w:tcPr>
            <w:tcW w:w="5925" w:type="dxa"/>
            <w:gridSpan w:val="2"/>
            <w:shd w:val="clear" w:color="auto" w:fill="auto"/>
          </w:tcPr>
          <w:p w14:paraId="5BDC7397" w14:textId="77777777" w:rsidR="00A120C6" w:rsidRPr="00B039A4" w:rsidRDefault="00A120C6" w:rsidP="00A120C6">
            <w:pPr>
              <w:jc w:val="right"/>
              <w:rPr>
                <w:rFonts w:eastAsia="Calibri"/>
                <w:sz w:val="22"/>
                <w:szCs w:val="22"/>
                <w:lang w:eastAsia="en-US"/>
              </w:rPr>
            </w:pPr>
            <w:r w:rsidRPr="00B039A4">
              <w:rPr>
                <w:rFonts w:eastAsia="Calibri"/>
                <w:sz w:val="22"/>
                <w:szCs w:val="22"/>
                <w:lang w:eastAsia="en-US"/>
              </w:rPr>
              <w:t>Pieprasījuma summa</w:t>
            </w:r>
            <w:r w:rsidRPr="00B039A4">
              <w:rPr>
                <w:rFonts w:eastAsia="Calibri"/>
                <w:sz w:val="22"/>
                <w:szCs w:val="22"/>
                <w:vertAlign w:val="superscript"/>
                <w:lang w:eastAsia="en-US"/>
              </w:rPr>
              <w:footnoteReference w:id="5"/>
            </w:r>
            <w:r w:rsidRPr="00B039A4">
              <w:rPr>
                <w:rFonts w:eastAsia="Calibri"/>
                <w:sz w:val="22"/>
                <w:szCs w:val="22"/>
                <w:lang w:eastAsia="en-US"/>
              </w:rPr>
              <w:t>:</w:t>
            </w:r>
          </w:p>
        </w:tc>
        <w:tc>
          <w:tcPr>
            <w:tcW w:w="1418" w:type="dxa"/>
            <w:shd w:val="clear" w:color="auto" w:fill="auto"/>
          </w:tcPr>
          <w:p w14:paraId="5BDC7398" w14:textId="58E42014" w:rsidR="00A120C6" w:rsidRPr="00312462" w:rsidRDefault="000F7F48" w:rsidP="00A120C6">
            <w:pPr>
              <w:jc w:val="center"/>
              <w:rPr>
                <w:rFonts w:eastAsia="Calibri"/>
                <w:b/>
                <w:i/>
                <w:color w:val="C00000"/>
                <w:sz w:val="22"/>
                <w:szCs w:val="22"/>
                <w:lang w:eastAsia="en-US"/>
              </w:rPr>
            </w:pPr>
            <w:r w:rsidRPr="00312462">
              <w:rPr>
                <w:rFonts w:eastAsia="Calibri"/>
                <w:b/>
                <w:i/>
                <w:color w:val="C00000"/>
                <w:sz w:val="22"/>
                <w:szCs w:val="22"/>
                <w:lang w:eastAsia="en-US"/>
              </w:rPr>
              <w:t>314,05</w:t>
            </w:r>
          </w:p>
        </w:tc>
        <w:tc>
          <w:tcPr>
            <w:tcW w:w="1559" w:type="dxa"/>
          </w:tcPr>
          <w:p w14:paraId="5BDC7399" w14:textId="77777777" w:rsidR="00A120C6" w:rsidRPr="00B039A4" w:rsidRDefault="00A120C6" w:rsidP="00A120C6">
            <w:pPr>
              <w:jc w:val="center"/>
              <w:rPr>
                <w:rFonts w:eastAsia="Calibri"/>
                <w:sz w:val="22"/>
                <w:szCs w:val="22"/>
                <w:lang w:eastAsia="en-US"/>
              </w:rPr>
            </w:pPr>
          </w:p>
        </w:tc>
      </w:tr>
    </w:tbl>
    <w:p w14:paraId="5BDC739B" w14:textId="226D59DF" w:rsidR="00157C83" w:rsidRPr="00B039A4" w:rsidRDefault="00221466" w:rsidP="001012A9">
      <w:pPr>
        <w:jc w:val="both"/>
        <w:rPr>
          <w:b/>
        </w:rPr>
      </w:pPr>
      <w:r>
        <w:rPr>
          <w:b/>
          <w:noProof/>
        </w:rPr>
        <mc:AlternateContent>
          <mc:Choice Requires="wps">
            <w:drawing>
              <wp:anchor distT="0" distB="0" distL="114300" distR="114300" simplePos="0" relativeHeight="251668480" behindDoc="0" locked="0" layoutInCell="1" allowOverlap="1" wp14:anchorId="14DE10B9" wp14:editId="3EA49642">
                <wp:simplePos x="0" y="0"/>
                <wp:positionH relativeFrom="column">
                  <wp:posOffset>3188970</wp:posOffset>
                </wp:positionH>
                <wp:positionV relativeFrom="paragraph">
                  <wp:posOffset>60960</wp:posOffset>
                </wp:positionV>
                <wp:extent cx="3208020" cy="762000"/>
                <wp:effectExtent l="0" t="19050" r="11430" b="19050"/>
                <wp:wrapNone/>
                <wp:docPr id="12" name="Up Arrow Callout 12"/>
                <wp:cNvGraphicFramePr/>
                <a:graphic xmlns:a="http://schemas.openxmlformats.org/drawingml/2006/main">
                  <a:graphicData uri="http://schemas.microsoft.com/office/word/2010/wordprocessingShape">
                    <wps:wsp>
                      <wps:cNvSpPr/>
                      <wps:spPr>
                        <a:xfrm>
                          <a:off x="0" y="0"/>
                          <a:ext cx="3208020" cy="762000"/>
                        </a:xfrm>
                        <a:prstGeom prst="upArrowCallout">
                          <a:avLst>
                            <a:gd name="adj1" fmla="val 25000"/>
                            <a:gd name="adj2" fmla="val 25000"/>
                            <a:gd name="adj3" fmla="val 14744"/>
                            <a:gd name="adj4" fmla="val 75233"/>
                          </a:avLst>
                        </a:prstGeom>
                        <a:solidFill>
                          <a:schemeClr val="accent6">
                            <a:lumMod val="20000"/>
                            <a:lumOff val="8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8F0D6B" w14:textId="0C98B54A" w:rsidR="00221466" w:rsidRPr="00221466" w:rsidRDefault="00221466" w:rsidP="00221466">
                            <w:pPr>
                              <w:jc w:val="center"/>
                              <w:rPr>
                                <w:color w:val="000000" w:themeColor="text1"/>
                                <w:sz w:val="20"/>
                              </w:rPr>
                            </w:pPr>
                            <w:r w:rsidRPr="00221466">
                              <w:rPr>
                                <w:color w:val="000000" w:themeColor="text1"/>
                                <w:sz w:val="20"/>
                              </w:rPr>
                              <w:t>Iegādēm, kurām paredzēta piegādes vai uzstādīšanas maksa, norāda pakalpojuma izmaksas atbilstoši pielikumā pievienotajai pamatojošai dokumentācijai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E10B9" id="Up Arrow Callout 12" o:spid="_x0000_s1032" type="#_x0000_t79" style="position:absolute;left:0;text-align:left;margin-left:251.1pt;margin-top:4.8pt;width:252.6pt;height:6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okI9wIAAOgGAAAOAAAAZHJzL2Uyb0RvYy54bWysVW1P2zAQ/j5p/8Hy95E2DS2rSFFVxDSJ&#10;ARogPruOTTP5bbbbtPv1nB0nzTbEJLQvqX13vpfn7p6eX+ylQDtmXa1ViccnI4yYorqq1XOJHx+u&#10;Pp1h5DxRFRFasRIfmMMXi48fzhszZ7neaFExi8CJcvPGlHjjvZlnmaMbJok70YYpUHJtJfFwtc9Z&#10;ZUkD3qXI8tFomjXaVsZqypwD6WWrxIvon3NG/S3njnkkSgy5+fi18bsO32xxTubPlphNTVMa5B1Z&#10;SFIrCNq7uiSeoK2t/3Ila2q109yfUC0zzXlNWawBqhmP/qjmfkMMi7UAOM70MLn/55be7O4sqivo&#10;XY6RIhJ69GjQ0lrdoBURQm89AhXg1Bg3B/N7c2fTzcExFL3nVoZfKAftI7aHHlu294iCcJKPzkY5&#10;tICCbjaF3kXws+NrY53/wrRE4VDirYlJpBwiuGR37XxEuUqpkurHGCMuBTRtRwTKT5Nf6MTABkr7&#10;p81kaDMuZkWRhmPgpxjazE7zySTYQA0pMzh1VYQ0nRZ1dVULES9hpNlKWASJlphQypSfxrrEVn7T&#10;VSsPwKSxBDEMbys+68QQIi5H8BRD/xZEqPfGnXYByHwYt+jEb8UFXQichQlpZyKe/EGwkI5Q3xmH&#10;GYMpyGO9fQFDKMatakMq1opDK7sZ6V/EkqPD4JkDtr3v5OA1mMepTck+PGWRHPrHo7cSa3vcv4iR&#10;tfL9Y1krbV9zIHwfubXvQGqhCSj5/Xof928acgySta4OsJNWt2TlDL2qYSOuifN3xMKgwxIB4/pb&#10;+HChmxLrdMJoo+2v1+TBHkgDtBg1wHYldj+3xDKMxFcFdPJ5XBSBHuOlOJ2FRbVDzXqoUVu50jDD&#10;sHqQXTwGey+6I7daPgExL0NUUBFFIXaJqbfdZeVbFgZqp2y5jGZAiYb4a3VvaHAecA7r9LB/ItYk&#10;WvBAKDe6Y8a0eW2DjrbhpdLLrde89kF5xDVdgE7jKCXqD3w9vEer4x/U4gUAAP//AwBQSwMEFAAG&#10;AAgAAAAhAMBj943gAAAACgEAAA8AAABkcnMvZG93bnJldi54bWxMj0FPwkAQhe8m/ofNmHgxsEuj&#10;FWq3REw8CgHR89Id2sbubO0uUPn1Die9zcx7efO9fD64VhyxD40nDZOxAoFUettQpWH7/jqaggjR&#10;kDWtJ9TwgwHmxfVVbjLrT7TG4yZWgkMoZEZDHWOXSRnKGp0JY98hsbb3vTOR176StjcnDnetTJRK&#10;pTMN8YfadPhSY/m1OTgNuLKL8zmt3+4+wuT7c7lcz/bThda3N8PzE4iIQ/wzwwWf0aFgpp0/kA2i&#10;1fCgkoStGmYpiIuu1OM9iB1PCZ9kkcv/FYpfAAAA//8DAFBLAQItABQABgAIAAAAIQC2gziS/gAA&#10;AOEBAAATAAAAAAAAAAAAAAAAAAAAAABbQ29udGVudF9UeXBlc10ueG1sUEsBAi0AFAAGAAgAAAAh&#10;ADj9If/WAAAAlAEAAAsAAAAAAAAAAAAAAAAALwEAAF9yZWxzLy5yZWxzUEsBAi0AFAAGAAgAAAAh&#10;AAfSiQj3AgAA6AYAAA4AAAAAAAAAAAAAAAAALgIAAGRycy9lMm9Eb2MueG1sUEsBAi0AFAAGAAgA&#10;AAAhAMBj943gAAAACgEAAA8AAAAAAAAAAAAAAAAAUQUAAGRycy9kb3ducmV2LnhtbFBLBQYAAAAA&#10;BAAEAPMAAABeBgAAAAA=&#10;" adj="5350,9517,3185,10159" fillcolor="#e2efd9 [665]" strokecolor="#a8d08d [1945]" strokeweight="1pt">
                <v:textbox>
                  <w:txbxContent>
                    <w:p w14:paraId="6A8F0D6B" w14:textId="0C98B54A" w:rsidR="00221466" w:rsidRPr="00221466" w:rsidRDefault="00221466" w:rsidP="00221466">
                      <w:pPr>
                        <w:jc w:val="center"/>
                        <w:rPr>
                          <w:color w:val="000000" w:themeColor="text1"/>
                          <w:sz w:val="20"/>
                        </w:rPr>
                      </w:pPr>
                      <w:r w:rsidRPr="00221466">
                        <w:rPr>
                          <w:color w:val="000000" w:themeColor="text1"/>
                          <w:sz w:val="20"/>
                        </w:rPr>
                        <w:t>Iegādēm, kurām paredzēta piegādes vai uzstādīšanas maksa, norāda pakalpojuma izmaksas atbilstoši pielikumā pievienotajai pamatojošai dokumentācijai</w:t>
                      </w:r>
                    </w:p>
                  </w:txbxContent>
                </v:textbox>
              </v:shape>
            </w:pict>
          </mc:Fallback>
        </mc:AlternateContent>
      </w:r>
      <w:r>
        <w:rPr>
          <w:b/>
          <w:noProof/>
        </w:rPr>
        <mc:AlternateContent>
          <mc:Choice Requires="wps">
            <w:drawing>
              <wp:anchor distT="0" distB="0" distL="114300" distR="114300" simplePos="0" relativeHeight="251665408" behindDoc="0" locked="0" layoutInCell="1" allowOverlap="1" wp14:anchorId="57B54D27" wp14:editId="4EE1EA26">
                <wp:simplePos x="0" y="0"/>
                <wp:positionH relativeFrom="column">
                  <wp:posOffset>57150</wp:posOffset>
                </wp:positionH>
                <wp:positionV relativeFrom="paragraph">
                  <wp:posOffset>60960</wp:posOffset>
                </wp:positionV>
                <wp:extent cx="3032760" cy="640080"/>
                <wp:effectExtent l="0" t="19050" r="15240" b="26670"/>
                <wp:wrapNone/>
                <wp:docPr id="8" name="Up Arrow Callout 8"/>
                <wp:cNvGraphicFramePr/>
                <a:graphic xmlns:a="http://schemas.openxmlformats.org/drawingml/2006/main">
                  <a:graphicData uri="http://schemas.microsoft.com/office/word/2010/wordprocessingShape">
                    <wps:wsp>
                      <wps:cNvSpPr/>
                      <wps:spPr>
                        <a:xfrm>
                          <a:off x="0" y="0"/>
                          <a:ext cx="3032760" cy="640080"/>
                        </a:xfrm>
                        <a:prstGeom prst="upArrowCallout">
                          <a:avLst/>
                        </a:prstGeom>
                        <a:solidFill>
                          <a:schemeClr val="accent6">
                            <a:lumMod val="20000"/>
                            <a:lumOff val="8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A5733F" w14:textId="7FBF7FC1" w:rsidR="002C4F4F" w:rsidRPr="002C4F4F" w:rsidRDefault="002C4F4F" w:rsidP="002C4F4F">
                            <w:pPr>
                              <w:jc w:val="center"/>
                              <w:rPr>
                                <w:color w:val="000000" w:themeColor="text1"/>
                                <w:sz w:val="20"/>
                              </w:rPr>
                            </w:pPr>
                            <w:r w:rsidRPr="002C4F4F">
                              <w:rPr>
                                <w:color w:val="000000" w:themeColor="text1"/>
                                <w:sz w:val="20"/>
                              </w:rPr>
                              <w:t>Ierakstus tabulas 2. kolonnā veic atbilstoši pozīciju nosaukumiem ergoterapeita atzinumā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54D27" id="Up Arrow Callout 8" o:spid="_x0000_s1033" type="#_x0000_t79" style="position:absolute;left:0;text-align:left;margin-left:4.5pt;margin-top:4.8pt;width:238.8pt;height:5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EQNxAIAAE0GAAAOAAAAZHJzL2Uyb0RvYy54bWysVUtv2zAMvg/YfxB0X+2kaZoZdYogRYcB&#10;XVv0gZ4VWaoNyKImyXGyXz9KfjTruh6KXRyJr4/8RDJn57taka2wrgKd08lRSonQHIpKP+f08eHy&#10;y4IS55kumAItcroXjp4vP386a00mplCCKoQlGES7rDU5Lb03WZI4XoqauSMwQqNSgq2Zx6t9TgrL&#10;Woxeq2SapvOkBVsYC1w4h9KLTkmXMb6UgvsbKZ3wROUUc/Pxa+N3E77J8oxlz5aZsuJ9GuwDWdSs&#10;0gg6hrpgnpHGVn+FqituwYH0RxzqBKSsuIg1YDWT9FU19yUzItaC5Dgz0uT+X1h+vb21pCpyig+l&#10;WY1P9GjIylpoyZopBY0ni8BSa1yGxvfm1vY3h8dQ8k7aOvxiMWQXmd2PzIqdJxyFx+nx9HSOD8BR&#10;N5+l6SJSn7x4G+v8NwE1CYecNibm0KcQqWXbK+cRG50G4wDrQFXFZaVUvIS+EWtlyZbhizPOhfbz&#10;6K6a+gcUnRw7J+3fHsXYIZ14MYgRInZgiBQB/wBR+qO48wGAZYe4yEeXznu4qAvASXiIjvp48nsl&#10;QjpK3wmJD4lkT2O9YwGHVEw6VckK0YlP/gkdA4bIErkdY/cB3qJ5EtoEs+ztg6uIEzg6p+8l1jmP&#10;HhEZtB+d60qDfSuA8iNyZz+Q1FETWPK7zS42+enQyhso9tj4FrqN4Ay/rLDxrpjzt8ziCsBexbXm&#10;b/AjFbQ5hf5ESQn211vyYI+TiVpKWlwpOXU/G2YFJeq7xpn9OpnNwg6Kl9nJ6RQv9lCzOdTopl4D&#10;9vAEF6jh8RjsvRqO0kL9hNtvFVBRxTRH7Jxyb4fL2nerDvcnF6tVNMO9Y5i/0veGh+CB5zBOD7sn&#10;Zk0/fR7n9hqG9cOyV6PX2QZPDavGg6ziXAamO177F8CdFTui369hKR7eo9XLv8DyNwAAAP//AwBQ&#10;SwMEFAAGAAgAAAAhAIXgS8fbAAAABwEAAA8AAABkcnMvZG93bnJldi54bWxMj8FOwzAQRO9I/IO1&#10;SNyonVJFbYhTQaHn0sIHOPE2iYjXUew06d93OcFpdzWj2Tf5dnaduOAQWk8akoUCgVR521Kt4ftr&#10;/7QGEaIhazpPqOGKAbbF/V1uMusnOuLlFGvBIRQyo6GJsc+kDFWDzoSF75FYO/vBmcjnUEs7mInD&#10;XSeXSqXSmZb4Q2N63DVY/ZxGp+H9Y6TyfH17nsb2sFHJ7rB0n1Lrx4f59QVExDn+meEXn9GhYKbS&#10;j2SD6DRsuEnkkYJgdbVOeSnZlqgVyCKX//mLGwAAAP//AwBQSwECLQAUAAYACAAAACEAtoM4kv4A&#10;AADhAQAAEwAAAAAAAAAAAAAAAAAAAAAAW0NvbnRlbnRfVHlwZXNdLnhtbFBLAQItABQABgAIAAAA&#10;IQA4/SH/1gAAAJQBAAALAAAAAAAAAAAAAAAAAC8BAABfcmVscy8ucmVsc1BLAQItABQABgAIAAAA&#10;IQAPTEQNxAIAAE0GAAAOAAAAAAAAAAAAAAAAAC4CAABkcnMvZTJvRG9jLnhtbFBLAQItABQABgAI&#10;AAAAIQCF4EvH2wAAAAcBAAAPAAAAAAAAAAAAAAAAAB4FAABkcnMvZG93bnJldi54bWxQSwUGAAAA&#10;AAQABADzAAAAJgYAAAAA&#10;" adj="7565,9660,5400,10230" fillcolor="#e2efd9 [665]" strokecolor="#a8d08d [1945]" strokeweight="1pt">
                <v:textbox>
                  <w:txbxContent>
                    <w:p w14:paraId="67A5733F" w14:textId="7FBF7FC1" w:rsidR="002C4F4F" w:rsidRPr="002C4F4F" w:rsidRDefault="002C4F4F" w:rsidP="002C4F4F">
                      <w:pPr>
                        <w:jc w:val="center"/>
                        <w:rPr>
                          <w:color w:val="000000" w:themeColor="text1"/>
                          <w:sz w:val="20"/>
                        </w:rPr>
                      </w:pPr>
                      <w:r w:rsidRPr="002C4F4F">
                        <w:rPr>
                          <w:color w:val="000000" w:themeColor="text1"/>
                          <w:sz w:val="20"/>
                        </w:rPr>
                        <w:t>Ierakstus tabulas 2. kolonnā veic atbilstoši pozīciju nosaukumiem ergoterapeita atzinumā</w:t>
                      </w:r>
                    </w:p>
                  </w:txbxContent>
                </v:textbox>
              </v:shape>
            </w:pict>
          </mc:Fallback>
        </mc:AlternateContent>
      </w:r>
    </w:p>
    <w:p w14:paraId="5BDC739C" w14:textId="027A92F5" w:rsidR="00157C83" w:rsidRPr="00B039A4" w:rsidRDefault="00157C83" w:rsidP="001012A9">
      <w:pPr>
        <w:jc w:val="both"/>
        <w:rPr>
          <w:b/>
        </w:rPr>
      </w:pPr>
    </w:p>
    <w:p w14:paraId="41294CE1" w14:textId="60373586" w:rsidR="002C4F4F" w:rsidRDefault="002C4F4F" w:rsidP="001012A9">
      <w:pPr>
        <w:jc w:val="both"/>
        <w:rPr>
          <w:b/>
        </w:rPr>
      </w:pPr>
    </w:p>
    <w:p w14:paraId="029C28BF" w14:textId="352209F1" w:rsidR="002C4F4F" w:rsidRDefault="002C4F4F" w:rsidP="001012A9">
      <w:pPr>
        <w:jc w:val="both"/>
        <w:rPr>
          <w:b/>
        </w:rPr>
      </w:pPr>
    </w:p>
    <w:p w14:paraId="104A4E04" w14:textId="7072DFA5" w:rsidR="002C4F4F" w:rsidRDefault="0091041B" w:rsidP="001012A9">
      <w:pPr>
        <w:jc w:val="both"/>
        <w:rPr>
          <w:b/>
        </w:rPr>
      </w:pPr>
      <w:r>
        <w:rPr>
          <w:b/>
          <w:noProof/>
        </w:rPr>
        <mc:AlternateContent>
          <mc:Choice Requires="wps">
            <w:drawing>
              <wp:anchor distT="0" distB="0" distL="114300" distR="114300" simplePos="0" relativeHeight="251666432" behindDoc="0" locked="0" layoutInCell="1" allowOverlap="1" wp14:anchorId="4025F602" wp14:editId="30CA5ADA">
                <wp:simplePos x="0" y="0"/>
                <wp:positionH relativeFrom="column">
                  <wp:posOffset>3188970</wp:posOffset>
                </wp:positionH>
                <wp:positionV relativeFrom="paragraph">
                  <wp:posOffset>175260</wp:posOffset>
                </wp:positionV>
                <wp:extent cx="3208020" cy="1028700"/>
                <wp:effectExtent l="0" t="19050" r="11430" b="19050"/>
                <wp:wrapNone/>
                <wp:docPr id="9" name="Up Arrow Callout 9"/>
                <wp:cNvGraphicFramePr/>
                <a:graphic xmlns:a="http://schemas.openxmlformats.org/drawingml/2006/main">
                  <a:graphicData uri="http://schemas.microsoft.com/office/word/2010/wordprocessingShape">
                    <wps:wsp>
                      <wps:cNvSpPr/>
                      <wps:spPr>
                        <a:xfrm>
                          <a:off x="0" y="0"/>
                          <a:ext cx="3208020" cy="1028700"/>
                        </a:xfrm>
                        <a:prstGeom prst="upArrowCallout">
                          <a:avLst>
                            <a:gd name="adj1" fmla="val 25000"/>
                            <a:gd name="adj2" fmla="val 25000"/>
                            <a:gd name="adj3" fmla="val 9184"/>
                            <a:gd name="adj4" fmla="val 84661"/>
                          </a:avLst>
                        </a:prstGeom>
                        <a:solidFill>
                          <a:schemeClr val="accent6">
                            <a:lumMod val="20000"/>
                            <a:lumOff val="8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FFC695" w14:textId="7260433A" w:rsidR="002C4F4F" w:rsidRDefault="002C4F4F" w:rsidP="002C4F4F">
                            <w:pPr>
                              <w:jc w:val="center"/>
                              <w:rPr>
                                <w:color w:val="000000" w:themeColor="text1"/>
                                <w:sz w:val="20"/>
                              </w:rPr>
                            </w:pPr>
                            <w:r w:rsidRPr="002C4F4F">
                              <w:rPr>
                                <w:color w:val="000000" w:themeColor="text1"/>
                                <w:sz w:val="20"/>
                              </w:rPr>
                              <w:t xml:space="preserve">Pozīcijā “Izmaksas kopā” norāda visu preču un pakalpojumu kopsummu atbilstoši pielikumā pievienotajai pamatojošai dokumentācijai. </w:t>
                            </w:r>
                          </w:p>
                          <w:p w14:paraId="4675F3F7" w14:textId="668CDBA9" w:rsidR="002C4F4F" w:rsidRPr="002C4F4F" w:rsidRDefault="002C4F4F" w:rsidP="002C4F4F">
                            <w:pPr>
                              <w:jc w:val="center"/>
                              <w:rPr>
                                <w:color w:val="000000" w:themeColor="text1"/>
                                <w:sz w:val="20"/>
                              </w:rPr>
                            </w:pPr>
                            <w:r w:rsidRPr="002C4F4F">
                              <w:rPr>
                                <w:color w:val="000000" w:themeColor="text1"/>
                                <w:sz w:val="20"/>
                              </w:rPr>
                              <w:t>Pozīcijā “</w:t>
                            </w:r>
                            <w:r>
                              <w:rPr>
                                <w:color w:val="000000" w:themeColor="text1"/>
                                <w:sz w:val="20"/>
                              </w:rPr>
                              <w:t>Pieprasījuma summa</w:t>
                            </w:r>
                            <w:r w:rsidRPr="002C4F4F">
                              <w:rPr>
                                <w:color w:val="000000" w:themeColor="text1"/>
                                <w:sz w:val="20"/>
                              </w:rPr>
                              <w:t xml:space="preserve">” norāda </w:t>
                            </w:r>
                            <w:r>
                              <w:rPr>
                                <w:color w:val="000000" w:themeColor="text1"/>
                                <w:sz w:val="20"/>
                              </w:rPr>
                              <w:t>ne vairāk</w:t>
                            </w:r>
                            <w:r w:rsidR="0091041B">
                              <w:rPr>
                                <w:color w:val="000000" w:themeColor="text1"/>
                                <w:sz w:val="20"/>
                              </w:rPr>
                              <w:t xml:space="preserve">, kā ir </w:t>
                            </w:r>
                            <w:proofErr w:type="gramStart"/>
                            <w:r w:rsidR="0091041B">
                              <w:rPr>
                                <w:color w:val="000000" w:themeColor="text1"/>
                                <w:sz w:val="20"/>
                              </w:rPr>
                              <w:t>noteikts MK</w:t>
                            </w:r>
                            <w:r>
                              <w:rPr>
                                <w:color w:val="000000" w:themeColor="text1"/>
                                <w:sz w:val="20"/>
                              </w:rPr>
                              <w:t xml:space="preserve"> noteikumu</w:t>
                            </w:r>
                            <w:proofErr w:type="gramEnd"/>
                            <w:r>
                              <w:rPr>
                                <w:color w:val="000000" w:themeColor="text1"/>
                                <w:sz w:val="20"/>
                              </w:rPr>
                              <w:t xml:space="preserve"> Nr. </w:t>
                            </w:r>
                            <w:r w:rsidR="00221466">
                              <w:rPr>
                                <w:color w:val="000000" w:themeColor="text1"/>
                                <w:sz w:val="20"/>
                              </w:rPr>
                              <w:t>7</w:t>
                            </w:r>
                            <w:r>
                              <w:rPr>
                                <w:color w:val="000000" w:themeColor="text1"/>
                                <w:sz w:val="20"/>
                              </w:rPr>
                              <w:t>5</w:t>
                            </w:r>
                            <w:r w:rsidR="00221466">
                              <w:rPr>
                                <w:color w:val="000000" w:themeColor="text1"/>
                                <w:sz w:val="20"/>
                              </w:rPr>
                              <w:t> 109.</w:t>
                            </w:r>
                            <w:r w:rsidR="00221466" w:rsidRPr="00221466">
                              <w:rPr>
                                <w:color w:val="000000" w:themeColor="text1"/>
                                <w:sz w:val="20"/>
                                <w:vertAlign w:val="superscript"/>
                              </w:rPr>
                              <w:t>13</w:t>
                            </w:r>
                            <w:r w:rsidR="00221466">
                              <w:rPr>
                                <w:color w:val="000000" w:themeColor="text1"/>
                                <w:sz w:val="20"/>
                              </w:rPr>
                              <w:t>.3.apakšpunktā</w:t>
                            </w:r>
                          </w:p>
                          <w:p w14:paraId="71FFEE6B" w14:textId="77777777" w:rsidR="002C4F4F" w:rsidRPr="002C4F4F" w:rsidRDefault="002C4F4F" w:rsidP="002C4F4F">
                            <w:pPr>
                              <w:jc w:val="center"/>
                              <w:rPr>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5F602" id="Up Arrow Callout 9" o:spid="_x0000_s1034" type="#_x0000_t79" style="position:absolute;left:0;text-align:left;margin-left:251.1pt;margin-top:13.8pt;width:252.6pt;height: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iDK9wIAAOYGAAAOAAAAZHJzL2Uyb0RvYy54bWysVdtOGzEQfa/Uf7D8XvZCCEnEBkVBVJUo&#10;oALi2fHaZCuvx7WdbOjXd+y9sG0RqlBfNvbMeC5nZk7Ozg+1InthXQW6oNlRSonQHMpKPxX04f7y&#10;04wS55kumQItCvosHD1ffvxw1piFyGELqhSWoBPtFo0p6NZ7s0gSx7eiZu4IjNColGBr5vFqn5LS&#10;sga91yrJ03SaNGBLY4EL51B60SrpMvqXUnB/I6UTnqiCYm4+fm38bsI3WZ6xxZNlZlvxLg32jixq&#10;VmkMOri6YJ6Rna3+clVX3IID6Y841AlIWXERa8BqsvSPau62zIhYC4LjzACT+39u+fX+1pKqLOic&#10;Es1qbNGDIStroSFrphTsPJkHlBrjFmh8Z25td3N4DCUfpK3DLxZDDhHZ5wFZcfCEo/A4T2dpjg3g&#10;qMvSfHaaRuyTl+fGOv9ZQE3CoaA7E5PocojYsv2V8xHkskuVld8zSmStsGd7pkh+krZ+sREjm/wf&#10;bI7HNvNsNulGY+RmMjaZTabTLNhgCV1ieOqLCFk6UFV5WSkVL2GgxVpZgnkWlHEutJ/GstSu/gpl&#10;K8eR7gtAMY5uK571YgwRVyN4iqF/C6L0e+NO+wBsMY476cVvxUVdCJyECWlnIp78sxIhHaW/CYkT&#10;hlOQx3qHAsZQZK1qy0rRikMn+xEZXsSSo8PgWSK2g+/OwWsw923q7MNTEalheJy+lVjb4+FFjAza&#10;D4/rSoN9zYHyQ+TWvgephSag5A+bQ9y+Wb9jGyifcSMttFTlDL+scCGumPO3zOKc4xIh3/ob/EgF&#10;TUGhO1GyBfvzNXmwR8pALSUNcl1B3Y8ds4IS9UUjmcyzySSQY7xMTk7DotqxZjPW6F29Bpxh3DzM&#10;Lh6DvVf9UVqoH5GWVyEqqpjmGLug3Nv+svYtByOxc7FaRTMkRMP8lb4zPDgPOId1uj88Mms6VvBI&#10;KNfQ82K3eW2DXmzDSw2rnQdZ+aAMSLe4dhck0zhKHfEHth7fo9XL39PyFwAAAP//AwBQSwMEFAAG&#10;AAgAAAAhAJWH7DvhAAAACwEAAA8AAABkcnMvZG93bnJldi54bWxMj7FOwzAQhnck3sE6JDZqx6JJ&#10;m8apECpigKEtDIxu7CYB+xzZbpq+Pe4E253u03/fX60na8iofegdCshmDIjGxqkeWwGfHy8PCyAh&#10;SlTSONQCLjrAur69qWSp3Bl3etzHlqQQDKUU0MU4lJSGptNWhpkbNKbb0XkrY1p9S5WX5xRuDeWM&#10;5dTKHtOHTg76udPNz/5kBbRLjq9f4yXbFu87851t3jZz64W4v5ueVkCinuIfDFf9pA51cjq4E6pA&#10;jIA54zyhAniRA7kCjBWPQA5pWixzoHVF/3eofwEAAP//AwBQSwECLQAUAAYACAAAACEAtoM4kv4A&#10;AADhAQAAEwAAAAAAAAAAAAAAAAAAAAAAW0NvbnRlbnRfVHlwZXNdLnhtbFBLAQItABQABgAIAAAA&#10;IQA4/SH/1gAAAJQBAAALAAAAAAAAAAAAAAAAAC8BAABfcmVscy8ucmVsc1BLAQItABQABgAIAAAA&#10;IQDS9iDK9wIAAOYGAAAOAAAAAAAAAAAAAAAAAC4CAABkcnMvZTJvRG9jLnhtbFBLAQItABQABgAI&#10;AAAAIQCVh+w74QAAAAsBAAAPAAAAAAAAAAAAAAAAAFEFAABkcnMvZG93bnJldi54bWxQSwUGAAAA&#10;AAQABADzAAAAXwYAAAAA&#10;" adj="3313,9068,1984,9934" fillcolor="#e2efd9 [665]" strokecolor="#a8d08d [1945]" strokeweight="1pt">
                <v:textbox>
                  <w:txbxContent>
                    <w:p w14:paraId="08FFC695" w14:textId="7260433A" w:rsidR="002C4F4F" w:rsidRDefault="002C4F4F" w:rsidP="002C4F4F">
                      <w:pPr>
                        <w:jc w:val="center"/>
                        <w:rPr>
                          <w:color w:val="000000" w:themeColor="text1"/>
                          <w:sz w:val="20"/>
                        </w:rPr>
                      </w:pPr>
                      <w:r w:rsidRPr="002C4F4F">
                        <w:rPr>
                          <w:color w:val="000000" w:themeColor="text1"/>
                          <w:sz w:val="20"/>
                        </w:rPr>
                        <w:t xml:space="preserve">Pozīcijā “Izmaksas kopā” norāda visu preču un pakalpojumu kopsummu atbilstoši pielikumā pievienotajai pamatojošai dokumentācijai. </w:t>
                      </w:r>
                    </w:p>
                    <w:p w14:paraId="4675F3F7" w14:textId="668CDBA9" w:rsidR="002C4F4F" w:rsidRPr="002C4F4F" w:rsidRDefault="002C4F4F" w:rsidP="002C4F4F">
                      <w:pPr>
                        <w:jc w:val="center"/>
                        <w:rPr>
                          <w:color w:val="000000" w:themeColor="text1"/>
                          <w:sz w:val="20"/>
                        </w:rPr>
                      </w:pPr>
                      <w:r w:rsidRPr="002C4F4F">
                        <w:rPr>
                          <w:color w:val="000000" w:themeColor="text1"/>
                          <w:sz w:val="20"/>
                        </w:rPr>
                        <w:t>Pozīcijā “</w:t>
                      </w:r>
                      <w:r>
                        <w:rPr>
                          <w:color w:val="000000" w:themeColor="text1"/>
                          <w:sz w:val="20"/>
                        </w:rPr>
                        <w:t>Pieprasījuma summa</w:t>
                      </w:r>
                      <w:r w:rsidRPr="002C4F4F">
                        <w:rPr>
                          <w:color w:val="000000" w:themeColor="text1"/>
                          <w:sz w:val="20"/>
                        </w:rPr>
                        <w:t xml:space="preserve">” norāda </w:t>
                      </w:r>
                      <w:r>
                        <w:rPr>
                          <w:color w:val="000000" w:themeColor="text1"/>
                          <w:sz w:val="20"/>
                        </w:rPr>
                        <w:t>ne vairāk</w:t>
                      </w:r>
                      <w:r w:rsidR="0091041B">
                        <w:rPr>
                          <w:color w:val="000000" w:themeColor="text1"/>
                          <w:sz w:val="20"/>
                        </w:rPr>
                        <w:t xml:space="preserve">, kā ir </w:t>
                      </w:r>
                      <w:proofErr w:type="gramStart"/>
                      <w:r w:rsidR="0091041B">
                        <w:rPr>
                          <w:color w:val="000000" w:themeColor="text1"/>
                          <w:sz w:val="20"/>
                        </w:rPr>
                        <w:t>noteikts MK</w:t>
                      </w:r>
                      <w:r>
                        <w:rPr>
                          <w:color w:val="000000" w:themeColor="text1"/>
                          <w:sz w:val="20"/>
                        </w:rPr>
                        <w:t xml:space="preserve"> noteikumu</w:t>
                      </w:r>
                      <w:proofErr w:type="gramEnd"/>
                      <w:r>
                        <w:rPr>
                          <w:color w:val="000000" w:themeColor="text1"/>
                          <w:sz w:val="20"/>
                        </w:rPr>
                        <w:t xml:space="preserve"> Nr. </w:t>
                      </w:r>
                      <w:r w:rsidR="00221466">
                        <w:rPr>
                          <w:color w:val="000000" w:themeColor="text1"/>
                          <w:sz w:val="20"/>
                        </w:rPr>
                        <w:t>7</w:t>
                      </w:r>
                      <w:r>
                        <w:rPr>
                          <w:color w:val="000000" w:themeColor="text1"/>
                          <w:sz w:val="20"/>
                        </w:rPr>
                        <w:t>5</w:t>
                      </w:r>
                      <w:r w:rsidR="00221466">
                        <w:rPr>
                          <w:color w:val="000000" w:themeColor="text1"/>
                          <w:sz w:val="20"/>
                        </w:rPr>
                        <w:t> 109.</w:t>
                      </w:r>
                      <w:r w:rsidR="00221466" w:rsidRPr="00221466">
                        <w:rPr>
                          <w:color w:val="000000" w:themeColor="text1"/>
                          <w:sz w:val="20"/>
                          <w:vertAlign w:val="superscript"/>
                        </w:rPr>
                        <w:t>13</w:t>
                      </w:r>
                      <w:r w:rsidR="00221466">
                        <w:rPr>
                          <w:color w:val="000000" w:themeColor="text1"/>
                          <w:sz w:val="20"/>
                        </w:rPr>
                        <w:t>.3.apakšpunktā</w:t>
                      </w:r>
                    </w:p>
                    <w:p w14:paraId="71FFEE6B" w14:textId="77777777" w:rsidR="002C4F4F" w:rsidRPr="002C4F4F" w:rsidRDefault="002C4F4F" w:rsidP="002C4F4F">
                      <w:pPr>
                        <w:jc w:val="center"/>
                        <w:rPr>
                          <w:color w:val="000000" w:themeColor="text1"/>
                          <w:sz w:val="20"/>
                        </w:rPr>
                      </w:pPr>
                    </w:p>
                  </w:txbxContent>
                </v:textbox>
              </v:shape>
            </w:pict>
          </mc:Fallback>
        </mc:AlternateContent>
      </w:r>
      <w:r w:rsidR="00221466">
        <w:rPr>
          <w:b/>
          <w:noProof/>
        </w:rPr>
        <mc:AlternateContent>
          <mc:Choice Requires="wps">
            <w:drawing>
              <wp:anchor distT="0" distB="0" distL="114300" distR="114300" simplePos="0" relativeHeight="251667456" behindDoc="0" locked="0" layoutInCell="1" allowOverlap="1" wp14:anchorId="5DC89652" wp14:editId="63438781">
                <wp:simplePos x="0" y="0"/>
                <wp:positionH relativeFrom="column">
                  <wp:posOffset>-445770</wp:posOffset>
                </wp:positionH>
                <wp:positionV relativeFrom="paragraph">
                  <wp:posOffset>83820</wp:posOffset>
                </wp:positionV>
                <wp:extent cx="3535680" cy="739140"/>
                <wp:effectExtent l="0" t="19050" r="26670" b="22860"/>
                <wp:wrapNone/>
                <wp:docPr id="11" name="Up Arrow Callout 11"/>
                <wp:cNvGraphicFramePr/>
                <a:graphic xmlns:a="http://schemas.openxmlformats.org/drawingml/2006/main">
                  <a:graphicData uri="http://schemas.microsoft.com/office/word/2010/wordprocessingShape">
                    <wps:wsp>
                      <wps:cNvSpPr/>
                      <wps:spPr>
                        <a:xfrm>
                          <a:off x="0" y="0"/>
                          <a:ext cx="3535680" cy="739140"/>
                        </a:xfrm>
                        <a:prstGeom prst="upArrowCallout">
                          <a:avLst>
                            <a:gd name="adj1" fmla="val 25000"/>
                            <a:gd name="adj2" fmla="val 25000"/>
                            <a:gd name="adj3" fmla="val 15265"/>
                            <a:gd name="adj4" fmla="val 76481"/>
                          </a:avLst>
                        </a:prstGeom>
                        <a:solidFill>
                          <a:schemeClr val="accent6">
                            <a:lumMod val="20000"/>
                            <a:lumOff val="8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1D95FA" w14:textId="4FFD2D87" w:rsidR="00221466" w:rsidRPr="00221466" w:rsidRDefault="00221466" w:rsidP="00221466">
                            <w:pPr>
                              <w:jc w:val="center"/>
                              <w:rPr>
                                <w:color w:val="000000" w:themeColor="text1"/>
                                <w:sz w:val="20"/>
                              </w:rPr>
                            </w:pPr>
                            <w:r w:rsidRPr="00221466">
                              <w:rPr>
                                <w:color w:val="000000" w:themeColor="text1"/>
                                <w:sz w:val="20"/>
                              </w:rPr>
                              <w:t>2. punkta tabulu aizpilda par katru klientu atsevišķi, kurš norādīts Līguma 1.3. punktā un kuram ir nepieciešams darba vietas pielāgojums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89652" id="Up Arrow Callout 11" o:spid="_x0000_s1035" type="#_x0000_t79" style="position:absolute;left:0;text-align:left;margin-left:-35.1pt;margin-top:6.6pt;width:278.4pt;height:58.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CDw9gIAAOgGAAAOAAAAZHJzL2Uyb0RvYy54bWysVVlrGzEQfi/0Pwi9N+s7jvE6GIeUQtqE&#10;JiHPslaKt0gaVZK9dn99R9ojSxtCCX1Za+6Zbw4vL49akYNwvgST0+HZgBJhOBSlec7p48P1pzkl&#10;PjBTMAVG5PQkPL1cffywrOxCjGAHqhCOoBPjF5XN6S4Eu8gyz3dCM38GVhgUSnCaBSTdc1Y4VqF3&#10;rbLRYDDLKnCFdcCF98i9qoV0lfxLKXi4ldKLQFROMbeQvi59t/GbrZZs8eyY3ZW8SYO9IwvNSoNB&#10;O1dXLDCyd+VfrnTJHXiQ4YyDzkDKkotUA1YzHPxRzf2OWZFqQXC87WDy/88t/3a4c6QssHdDSgzT&#10;2KNHS9bOQUU2TCnYB4IixKmyfoHq9/bONZTHZyz6KJ2Ov1gOOSZsTx224hgIR+Z4Op7O5tgCjrLz&#10;8cVwksDPXqyt8+GzAE3iI6d7m5JockjgssONDwnlokmVFT8wbakVNu3AFBlNB4O2qT2d0T/ojPs6&#10;w+loNm2Go+dn0tc5n03mCRisockMX20VMU0PqiyuS6USEUdabJQjmGhOGefChFmqS+31VyhqPg51&#10;WwGycXhr9rxlY4i0HNHTahmpfhBl3ht31gZgi37cSct+Ky7KYuAsTkg9E+kVTkrEdJT5LiTOGE7B&#10;KNXbFdCHYliLdqwQNTu2sp2RziKVnBxGzxKx7Xw3Dl6DuW1Tox9NRToOnfHgrcRw3LHEziJFBhM6&#10;Y10acK85UKGLXOu3INXQRJTCcXtM+3fR7tgWihPupIP6WHnLr0vciBvmwx1zOOi4RHhxwy1+pIIq&#10;p9C8KNmB+/UaP+rj0UApJRVeu5z6n3vmBCXqi8FzguuI+0hCIibT8xESri/Z9iVmrzeAM4yrh9ml&#10;Z9QPqn1KB/oJD/M6RkURMxxj55QH1xKbUF9hPO1crNdJDU+iZeHG3FsenUec4zo9HJ+Ys81ZCHhQ&#10;vkF7GZvNqxv0ohstDaz3AWQZojAiXePaEHhOU1Ob0x/vdZ9OWi9/UKvfAAAA//8DAFBLAwQUAAYA&#10;CAAAACEANvqAy+AAAAAKAQAADwAAAGRycy9kb3ducmV2LnhtbEyPQU/DMAyF70j8h8hI3LaUAmUr&#10;TSc0xAFtF8akccxaL6lonNKka/n3mBOcLPs9PX+vWE2uFWfsQ+NJwc08AYFU+boho2D//jJbgAhR&#10;U61bT6jgGwOsysuLQue1H+kNz7toBIdQyLUCG2OXSxkqi06Hue+QWDv53unIa29k3euRw10r0yTJ&#10;pNMN8QerO1xbrD53g1NwMtvnahxe18vBhvvD18fGRbNR6vpqenoEEXGKf2b4xWd0KJnp6Aeqg2gV&#10;zB6SlK0s3PJkw90iy0Ac+ZAuM5BlIf9XKH8AAAD//wMAUEsBAi0AFAAGAAgAAAAhALaDOJL+AAAA&#10;4QEAABMAAAAAAAAAAAAAAAAAAAAAAFtDb250ZW50X1R5cGVzXS54bWxQSwECLQAUAAYACAAAACEA&#10;OP0h/9YAAACUAQAACwAAAAAAAAAAAAAAAAAvAQAAX3JlbHMvLnJlbHNQSwECLQAUAAYACAAAACEA&#10;ZHAg8PYCAADoBgAADgAAAAAAAAAAAAAAAAAuAgAAZHJzL2Uyb0RvYy54bWxQSwECLQAUAAYACAAA&#10;ACEANvqAy+AAAAAKAQAADwAAAAAAAAAAAAAAAABQBQAAZHJzL2Rvd25yZXYueG1sUEsFBgAAAAAE&#10;AAQA8wAAAF0GAAAAAA==&#10;" adj="5080,9671,3297,10236" fillcolor="#e2efd9 [665]" strokecolor="#a8d08d [1945]" strokeweight="1pt">
                <v:textbox>
                  <w:txbxContent>
                    <w:p w14:paraId="4E1D95FA" w14:textId="4FFD2D87" w:rsidR="00221466" w:rsidRPr="00221466" w:rsidRDefault="00221466" w:rsidP="00221466">
                      <w:pPr>
                        <w:jc w:val="center"/>
                        <w:rPr>
                          <w:color w:val="000000" w:themeColor="text1"/>
                          <w:sz w:val="20"/>
                        </w:rPr>
                      </w:pPr>
                      <w:r w:rsidRPr="00221466">
                        <w:rPr>
                          <w:color w:val="000000" w:themeColor="text1"/>
                          <w:sz w:val="20"/>
                        </w:rPr>
                        <w:t>2. punkta tabulu aizpilda par katru klientu atsevišķi, kurš norādīts Līguma 1.3. punktā un kuram ir nepieciešams darba vietas pielāgojums</w:t>
                      </w:r>
                    </w:p>
                  </w:txbxContent>
                </v:textbox>
              </v:shape>
            </w:pict>
          </mc:Fallback>
        </mc:AlternateContent>
      </w:r>
    </w:p>
    <w:p w14:paraId="1E377834" w14:textId="08A9AD88" w:rsidR="002C4F4F" w:rsidRDefault="002C4F4F" w:rsidP="001012A9">
      <w:pPr>
        <w:jc w:val="both"/>
        <w:rPr>
          <w:b/>
        </w:rPr>
      </w:pPr>
    </w:p>
    <w:p w14:paraId="37DCDEC6" w14:textId="77777777" w:rsidR="002C4F4F" w:rsidRDefault="002C4F4F" w:rsidP="001012A9">
      <w:pPr>
        <w:jc w:val="both"/>
        <w:rPr>
          <w:b/>
        </w:rPr>
      </w:pPr>
    </w:p>
    <w:p w14:paraId="2AEAA484" w14:textId="77777777" w:rsidR="002C4F4F" w:rsidRDefault="002C4F4F" w:rsidP="001012A9">
      <w:pPr>
        <w:jc w:val="both"/>
        <w:rPr>
          <w:b/>
        </w:rPr>
      </w:pPr>
    </w:p>
    <w:p w14:paraId="488CE417" w14:textId="77777777" w:rsidR="00221466" w:rsidRDefault="00221466" w:rsidP="001012A9">
      <w:pPr>
        <w:jc w:val="both"/>
        <w:rPr>
          <w:b/>
        </w:rPr>
      </w:pPr>
    </w:p>
    <w:p w14:paraId="3E27E6C8" w14:textId="77777777" w:rsidR="00221466" w:rsidRDefault="00221466" w:rsidP="001012A9">
      <w:pPr>
        <w:jc w:val="both"/>
        <w:rPr>
          <w:b/>
        </w:rPr>
      </w:pPr>
    </w:p>
    <w:p w14:paraId="2D241C84" w14:textId="77777777" w:rsidR="00221466" w:rsidRDefault="00221466" w:rsidP="001012A9">
      <w:pPr>
        <w:jc w:val="both"/>
        <w:rPr>
          <w:b/>
        </w:rPr>
      </w:pPr>
    </w:p>
    <w:p w14:paraId="5BDC739D" w14:textId="75B14800" w:rsidR="001012A9" w:rsidRPr="00B039A4" w:rsidRDefault="00A120C6" w:rsidP="001012A9">
      <w:pPr>
        <w:jc w:val="both"/>
        <w:rPr>
          <w:b/>
        </w:rPr>
      </w:pPr>
      <w:r w:rsidRPr="00B039A4">
        <w:rPr>
          <w:b/>
        </w:rPr>
        <w:t>Pieprasījuma</w:t>
      </w:r>
      <w:r w:rsidR="001012A9" w:rsidRPr="00B039A4">
        <w:rPr>
          <w:b/>
        </w:rPr>
        <w:t xml:space="preserve"> pielikumā:</w:t>
      </w:r>
    </w:p>
    <w:p w14:paraId="5BDC739E" w14:textId="77777777" w:rsidR="00A120C6" w:rsidRPr="00B039A4" w:rsidRDefault="00A120C6" w:rsidP="001012A9">
      <w:pPr>
        <w:jc w:val="both"/>
      </w:pPr>
    </w:p>
    <w:p w14:paraId="5BDC739F" w14:textId="710490D3" w:rsidR="00A120C6" w:rsidRPr="00B039A4" w:rsidRDefault="00A120C6" w:rsidP="00A120C6">
      <w:pPr>
        <w:numPr>
          <w:ilvl w:val="0"/>
          <w:numId w:val="2"/>
        </w:numPr>
        <w:jc w:val="both"/>
      </w:pPr>
      <w:r w:rsidRPr="00B039A4">
        <w:t xml:space="preserve">Darba vietas pielāgošanai nepieciešamo iekārtu, aprīkojuma, kā arī tehnisko palīglīdzekļu (tai skaitā piegādes un uzstādīšanas izmaksas) apraksti un paredzamo izmaksu pamatojošā dokumentācija uz </w:t>
      </w:r>
      <w:r w:rsidR="000F7F48" w:rsidRPr="000F7F48">
        <w:rPr>
          <w:i/>
          <w:color w:val="C45911" w:themeColor="accent2" w:themeShade="BF"/>
          <w:u w:val="single"/>
        </w:rPr>
        <w:t>4</w:t>
      </w:r>
      <w:r w:rsidRPr="000F7F48">
        <w:rPr>
          <w:i/>
          <w:color w:val="C45911" w:themeColor="accent2" w:themeShade="BF"/>
          <w:u w:val="single"/>
        </w:rPr>
        <w:t xml:space="preserve"> </w:t>
      </w:r>
      <w:r w:rsidRPr="00B039A4">
        <w:t>lapām.</w:t>
      </w:r>
    </w:p>
    <w:p w14:paraId="5BDC73A0" w14:textId="119EB311" w:rsidR="00043750" w:rsidRPr="00B039A4" w:rsidRDefault="0091041B" w:rsidP="001012A9">
      <w:pPr>
        <w:jc w:val="both"/>
      </w:pPr>
      <w:r>
        <w:rPr>
          <w:noProof/>
        </w:rPr>
        <mc:AlternateContent>
          <mc:Choice Requires="wps">
            <w:drawing>
              <wp:anchor distT="0" distB="0" distL="114300" distR="114300" simplePos="0" relativeHeight="251669504" behindDoc="0" locked="0" layoutInCell="1" allowOverlap="1" wp14:anchorId="379C9B52" wp14:editId="6B184983">
                <wp:simplePos x="0" y="0"/>
                <wp:positionH relativeFrom="column">
                  <wp:posOffset>-26670</wp:posOffset>
                </wp:positionH>
                <wp:positionV relativeFrom="paragraph">
                  <wp:posOffset>30480</wp:posOffset>
                </wp:positionV>
                <wp:extent cx="3383280" cy="373380"/>
                <wp:effectExtent l="0" t="19050" r="26670" b="26670"/>
                <wp:wrapNone/>
                <wp:docPr id="13" name="Up Arrow Callout 13"/>
                <wp:cNvGraphicFramePr/>
                <a:graphic xmlns:a="http://schemas.openxmlformats.org/drawingml/2006/main">
                  <a:graphicData uri="http://schemas.microsoft.com/office/word/2010/wordprocessingShape">
                    <wps:wsp>
                      <wps:cNvSpPr/>
                      <wps:spPr>
                        <a:xfrm>
                          <a:off x="0" y="0"/>
                          <a:ext cx="3383280" cy="373380"/>
                        </a:xfrm>
                        <a:prstGeom prst="upArrowCallout">
                          <a:avLst/>
                        </a:prstGeom>
                        <a:solidFill>
                          <a:schemeClr val="accent6">
                            <a:lumMod val="20000"/>
                            <a:lumOff val="8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D19F6B" w14:textId="26F8E33F" w:rsidR="0091041B" w:rsidRPr="0091041B" w:rsidRDefault="0091041B" w:rsidP="0091041B">
                            <w:pPr>
                              <w:jc w:val="center"/>
                              <w:rPr>
                                <w:color w:val="000000" w:themeColor="text1"/>
                                <w:sz w:val="20"/>
                              </w:rPr>
                            </w:pPr>
                            <w:r w:rsidRPr="0091041B">
                              <w:rPr>
                                <w:color w:val="000000" w:themeColor="text1"/>
                                <w:sz w:val="20"/>
                              </w:rPr>
                              <w:t>Norāda faktiski pievienoto pielikumu lapu skaitu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79C9B52" id="Up Arrow Callout 13" o:spid="_x0000_s1036" type="#_x0000_t79" style="position:absolute;left:0;text-align:left;margin-left:-2.1pt;margin-top:2.4pt;width:266.4pt;height:29.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pcmvwIAAFAGAAAOAAAAZHJzL2Uyb0RvYy54bWysVVlP3DAQfq/U/2D5vWQvYBuRRatFVJUo&#10;IA7x7HUcEsn2uLazyfbXd+wcbCnlAfUl67lnvjn27LxVkuyEdRXojE6PJpQIzSGv9HNGHx8uvywp&#10;cZ7pnEnQIqN74ej56vOns8akYgYlyFxYgk60SxuT0dJ7kyaJ46VQzB2BERqFBVjFPJL2Ockta9C7&#10;kslsMjlJGrC5scCFc8i96IR0Ff0XheD+piic8ERmFHPz8Wvjdxu+yeqMpc+WmbLifRrsA1koVmkM&#10;Orq6YJ6R2lZ/uVIVt+Cg8EccVAJFUXERa8BqppNX1dyXzIhYC4LjzAiT+39u+fXu1pIqx97NKdFM&#10;YY8eDVlbCw3ZMCmh9gRFiFNjXIrq9+bW9pTDZyi6LawKv1gOaSO2+xFb0XrCkTmfL+ezJbaAo2x+&#10;imQEP3mxNtb5bwIUCY+M1iYm0ecQwWW7K+cxNhoNyiGsA1nll5WUkQiTIzbSkh3DnjPOhfYn0VzW&#10;6gfkHR9nZ9J3H9k4Ix17ObAxRJzB4CkG/COI1B+NezIEYOlh3MXAfi8uykLgJDSigz6+/F6KkI7U&#10;d6LAViLYs1jvWMAhFNNOVLJcdOzjf4aODoPnArEdffcO3oJ5GsYEs+z1g6mIOzgaT95LrDMeLWJk&#10;0H40VpUG+5YD6cfInf4AUgdNQMm327Yb89j1wNpCvsfZt9AdBWf4ZYWTd8Wcv2UWrwAOK142f4Of&#10;QkKTUehflJRgf73FD/q4nCilpMGrklH3s2ZWUCK/a1zbr9PFIpyhSCyOT2dI2EPJ9lCia7UBHOIp&#10;3lDD4zPoezk8CwvqCQ/gOkRFEdMcY2eUezsQG99dOzyhXKzXUQ1Pj2H+St8bHpwHoMM+PbRPzJp+&#10;/Twu7jUMF4ilr3av0w2WGta1h6KKi/mCa98CPFtxJPoTG+7iIR21Xv4IVr8BAAD//wMAUEsDBBQA&#10;BgAIAAAAIQCnHHWl3gAAAAcBAAAPAAAAZHJzL2Rvd25yZXYueG1sTI9RS8MwFIXfBf9DuIJvW2pX&#10;w6i9HSLOgQjDqfiaNtem2CQlSbf6741P8/FwDud8p9rMZmBH8qF3FuFmmQEj2zrV2w7h/W27WAML&#10;UVolB2cJ4YcCbOrLi0qWyp3sKx0PsWOpxIZSIugYx5Lz0GoyMizdSDZ5X84bGZP0HVdenlK5GXie&#10;ZYIb2du0oOVID5ra78NkED5Ms/+cdmO3f3kuVtunnRaPfka8vprv74BFmuM5DH/4CR3qxNS4yarA&#10;BoRFkackQpEOJPs2XwtgDYJYCeB1xf/z178AAAD//wMAUEsBAi0AFAAGAAgAAAAhALaDOJL+AAAA&#10;4QEAABMAAAAAAAAAAAAAAAAAAAAAAFtDb250ZW50X1R5cGVzXS54bWxQSwECLQAUAAYACAAAACEA&#10;OP0h/9YAAACUAQAACwAAAAAAAAAAAAAAAAAvAQAAX3JlbHMvLnJlbHNQSwECLQAUAAYACAAAACEA&#10;wr6XJr8CAABQBgAADgAAAAAAAAAAAAAAAAAuAgAAZHJzL2Uyb0RvYy54bWxQSwECLQAUAAYACAAA&#10;ACEApxx1pd4AAAAHAQAADwAAAAAAAAAAAAAAAAAZBQAAZHJzL2Rvd25yZXYueG1sUEsFBgAAAAAE&#10;AAQA8wAAACQGAAAAAA==&#10;" adj="7565,10204,5400,10502" fillcolor="#e2efd9 [665]" strokecolor="#a8d08d [1945]" strokeweight="1pt">
                <v:textbox>
                  <w:txbxContent>
                    <w:p w14:paraId="31D19F6B" w14:textId="26F8E33F" w:rsidR="0091041B" w:rsidRPr="0091041B" w:rsidRDefault="0091041B" w:rsidP="0091041B">
                      <w:pPr>
                        <w:jc w:val="center"/>
                        <w:rPr>
                          <w:color w:val="000000" w:themeColor="text1"/>
                          <w:sz w:val="20"/>
                        </w:rPr>
                      </w:pPr>
                      <w:r w:rsidRPr="0091041B">
                        <w:rPr>
                          <w:color w:val="000000" w:themeColor="text1"/>
                          <w:sz w:val="20"/>
                        </w:rPr>
                        <w:t>Norāda faktiski pievienoto pielikumu lapu skaitu</w:t>
                      </w:r>
                    </w:p>
                  </w:txbxContent>
                </v:textbox>
              </v:shape>
            </w:pict>
          </mc:Fallback>
        </mc:AlternateContent>
      </w:r>
    </w:p>
    <w:p w14:paraId="5BDC73A1" w14:textId="77777777" w:rsidR="00A120C6" w:rsidRPr="00B039A4" w:rsidRDefault="00A120C6" w:rsidP="001012A9">
      <w:pPr>
        <w:jc w:val="both"/>
      </w:pPr>
    </w:p>
    <w:p w14:paraId="5AD5C914" w14:textId="77777777" w:rsidR="0091041B" w:rsidRDefault="0091041B" w:rsidP="00A120C6">
      <w:pPr>
        <w:jc w:val="both"/>
      </w:pPr>
    </w:p>
    <w:p w14:paraId="5BDC73A2" w14:textId="2F2AADB3" w:rsidR="00A120C6" w:rsidRPr="00B039A4" w:rsidRDefault="00A120C6" w:rsidP="00A120C6">
      <w:pPr>
        <w:jc w:val="both"/>
      </w:pPr>
      <w:r w:rsidRPr="00B039A4">
        <w:t>Darba devējs vai pilnvarotā persona</w:t>
      </w:r>
      <w:r w:rsidRPr="00B039A4">
        <w:tab/>
      </w:r>
      <w:r w:rsidRPr="00B039A4">
        <w:tab/>
      </w:r>
      <w:r w:rsidRPr="00B039A4">
        <w:tab/>
        <w:t xml:space="preserve"> </w:t>
      </w:r>
      <w:r w:rsidR="00312462">
        <w:tab/>
      </w:r>
      <w:r w:rsidR="00312462">
        <w:tab/>
      </w:r>
      <w:r w:rsidR="00312462" w:rsidRPr="00312462">
        <w:rPr>
          <w:rFonts w:ascii="Blackadder ITC" w:hAnsi="Blackadder ITC"/>
          <w:i/>
          <w:color w:val="984806"/>
          <w:sz w:val="32"/>
          <w:szCs w:val="36"/>
        </w:rPr>
        <w:t xml:space="preserve"> </w:t>
      </w:r>
      <w:proofErr w:type="spellStart"/>
      <w:r w:rsidR="00312462" w:rsidRPr="00312462">
        <w:rPr>
          <w:rFonts w:ascii="Blackadder ITC" w:hAnsi="Blackadder ITC"/>
          <w:i/>
          <w:color w:val="C00000"/>
          <w:sz w:val="32"/>
          <w:szCs w:val="36"/>
        </w:rPr>
        <w:t>L.Liepina</w:t>
      </w:r>
      <w:proofErr w:type="spellEnd"/>
      <w:r w:rsidR="00312462" w:rsidRPr="00312462">
        <w:rPr>
          <w:i/>
          <w:color w:val="C00000"/>
        </w:rPr>
        <w:t xml:space="preserve"> / L.Liepiņa /</w:t>
      </w:r>
    </w:p>
    <w:p w14:paraId="5BDC73A3" w14:textId="64B3D706" w:rsidR="00A120C6" w:rsidRDefault="00A120C6" w:rsidP="00A120C6">
      <w:pPr>
        <w:jc w:val="both"/>
      </w:pPr>
      <w:r w:rsidRPr="00B039A4">
        <w:t xml:space="preserve">           </w:t>
      </w:r>
      <w:r w:rsidRPr="00B039A4">
        <w:tab/>
      </w:r>
      <w:r w:rsidRPr="00B039A4">
        <w:tab/>
      </w:r>
      <w:r w:rsidRPr="00B039A4">
        <w:tab/>
      </w:r>
      <w:r w:rsidRPr="00B039A4">
        <w:tab/>
      </w:r>
      <w:r w:rsidRPr="00B039A4">
        <w:tab/>
      </w:r>
      <w:r w:rsidRPr="00B039A4">
        <w:tab/>
      </w:r>
      <w:r w:rsidRPr="00B039A4">
        <w:tab/>
      </w:r>
      <w:r w:rsidRPr="00B039A4">
        <w:tab/>
      </w:r>
      <w:r w:rsidRPr="00B039A4">
        <w:tab/>
        <w:t>(vārds, uzvārds, paraksts)</w:t>
      </w:r>
    </w:p>
    <w:p w14:paraId="5BDC73A4" w14:textId="624CE04D" w:rsidR="001012A9" w:rsidRDefault="0091041B" w:rsidP="00A120C6">
      <w:pPr>
        <w:jc w:val="both"/>
      </w:pPr>
      <w:r>
        <w:rPr>
          <w:noProof/>
        </w:rPr>
        <mc:AlternateContent>
          <mc:Choice Requires="wps">
            <w:drawing>
              <wp:anchor distT="0" distB="0" distL="114300" distR="114300" simplePos="0" relativeHeight="251670528" behindDoc="0" locked="0" layoutInCell="1" allowOverlap="1" wp14:anchorId="6F8293C4" wp14:editId="21FCEE28">
                <wp:simplePos x="0" y="0"/>
                <wp:positionH relativeFrom="column">
                  <wp:posOffset>-354330</wp:posOffset>
                </wp:positionH>
                <wp:positionV relativeFrom="paragraph">
                  <wp:posOffset>99695</wp:posOffset>
                </wp:positionV>
                <wp:extent cx="6812280" cy="3406140"/>
                <wp:effectExtent l="0" t="19050" r="26670" b="22860"/>
                <wp:wrapNone/>
                <wp:docPr id="14" name="Up Arrow Callout 14"/>
                <wp:cNvGraphicFramePr/>
                <a:graphic xmlns:a="http://schemas.openxmlformats.org/drawingml/2006/main">
                  <a:graphicData uri="http://schemas.microsoft.com/office/word/2010/wordprocessingShape">
                    <wps:wsp>
                      <wps:cNvSpPr/>
                      <wps:spPr>
                        <a:xfrm>
                          <a:off x="0" y="0"/>
                          <a:ext cx="6812280" cy="3406140"/>
                        </a:xfrm>
                        <a:prstGeom prst="upArrowCallout">
                          <a:avLst>
                            <a:gd name="adj1" fmla="val 25000"/>
                            <a:gd name="adj2" fmla="val 25000"/>
                            <a:gd name="adj3" fmla="val 14402"/>
                            <a:gd name="adj4" fmla="val 81216"/>
                          </a:avLst>
                        </a:prstGeom>
                        <a:solidFill>
                          <a:schemeClr val="accent6">
                            <a:lumMod val="20000"/>
                            <a:lumOff val="8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8A41A0" w14:textId="6EB93640" w:rsidR="0091041B" w:rsidRPr="0091041B" w:rsidRDefault="0091041B" w:rsidP="00E1379F">
                            <w:pPr>
                              <w:jc w:val="both"/>
                              <w:rPr>
                                <w:color w:val="000000" w:themeColor="text1"/>
                                <w:sz w:val="20"/>
                              </w:rPr>
                            </w:pPr>
                            <w:r w:rsidRPr="0091041B">
                              <w:rPr>
                                <w:color w:val="000000" w:themeColor="text1"/>
                                <w:sz w:val="20"/>
                              </w:rPr>
                              <w:t>1) Darba devēja darba vietas pielāgošanai paredzēto iekārtu / aprīkojuma (t.sk. tehnisko palīglīdzekļu izgatavošana, piegāde un uzstādīšana) aprakstiem un paredzamo izmaksu pamatojošajai dokumentācijai jāsatur informācij</w:t>
                            </w:r>
                            <w:r w:rsidR="00CB5B7B">
                              <w:rPr>
                                <w:color w:val="000000" w:themeColor="text1"/>
                                <w:sz w:val="20"/>
                              </w:rPr>
                              <w:t>a</w:t>
                            </w:r>
                            <w:r w:rsidRPr="0091041B">
                              <w:rPr>
                                <w:color w:val="000000" w:themeColor="text1"/>
                                <w:sz w:val="20"/>
                              </w:rPr>
                              <w:t xml:space="preserve"> par preces tehnisko specifikāciju, kura atbilst ergoterapeita atzinumā norādītajiem parametriem, cenu, kā arī piegādes un uzstādīšanas izmaksām (ja attiecināms);</w:t>
                            </w:r>
                          </w:p>
                          <w:p w14:paraId="7504456E" w14:textId="6C81FDCB" w:rsidR="0091041B" w:rsidRPr="0091041B" w:rsidRDefault="0091041B" w:rsidP="0091041B">
                            <w:pPr>
                              <w:rPr>
                                <w:color w:val="000000" w:themeColor="text1"/>
                                <w:sz w:val="20"/>
                              </w:rPr>
                            </w:pPr>
                            <w:r w:rsidRPr="0091041B">
                              <w:rPr>
                                <w:color w:val="000000" w:themeColor="text1"/>
                                <w:sz w:val="20"/>
                              </w:rPr>
                              <w:t>Ja darba vietas pielāgošanai paredzētās iegādes tiek</w:t>
                            </w:r>
                            <w:proofErr w:type="gramStart"/>
                            <w:r w:rsidRPr="0091041B">
                              <w:rPr>
                                <w:color w:val="000000" w:themeColor="text1"/>
                                <w:sz w:val="20"/>
                              </w:rPr>
                              <w:t xml:space="preserve"> iegādātas no veikala mājaslapas</w:t>
                            </w:r>
                            <w:proofErr w:type="gramEnd"/>
                            <w:r w:rsidRPr="0091041B">
                              <w:rPr>
                                <w:color w:val="000000" w:themeColor="text1"/>
                                <w:sz w:val="20"/>
                              </w:rPr>
                              <w:t xml:space="preserve"> internetā, tad izdrukā jābūt skaidri redzamai mājaslapai, no kuras un kad (datums) veikta izdruka. Ja no veikala interneta mājaslapā redzamā preces apraksta nav izsecināms, ka prece atbilst visiem ergoterapeita atzinumā norādītajiem preces parametriem, papildus pamatojošai dokumentācijai pievieno saraksti ar interneta veikala pārstāvi, kurā ir apstiprināta iegādes atbilstība visiem ergoterapeita atzinumā norādītajiem </w:t>
                            </w:r>
                            <w:r w:rsidR="00CB5B7B">
                              <w:rPr>
                                <w:color w:val="000000" w:themeColor="text1"/>
                                <w:sz w:val="20"/>
                              </w:rPr>
                              <w:t>p</w:t>
                            </w:r>
                            <w:r w:rsidRPr="0091041B">
                              <w:rPr>
                                <w:color w:val="000000" w:themeColor="text1"/>
                                <w:sz w:val="20"/>
                              </w:rPr>
                              <w:t>arametriem.</w:t>
                            </w:r>
                          </w:p>
                          <w:p w14:paraId="3FE88789" w14:textId="45FF233F" w:rsidR="0091041B" w:rsidRPr="0091041B" w:rsidRDefault="0091041B" w:rsidP="0091041B">
                            <w:pPr>
                              <w:rPr>
                                <w:color w:val="000000" w:themeColor="text1"/>
                                <w:sz w:val="20"/>
                              </w:rPr>
                            </w:pPr>
                            <w:r w:rsidRPr="0091041B">
                              <w:rPr>
                                <w:color w:val="000000" w:themeColor="text1"/>
                                <w:sz w:val="20"/>
                              </w:rPr>
                              <w:t>Ja prece tiek iegādāta veikalā (bez interneta starpniecības), pamatojošai dokumentācijai pievieno saraksti (e-pasts, vēstules) ar veikala pārstāvi</w:t>
                            </w:r>
                            <w:r w:rsidR="00CB5B7B">
                              <w:rPr>
                                <w:color w:val="000000" w:themeColor="text1"/>
                                <w:sz w:val="20"/>
                              </w:rPr>
                              <w:t>,</w:t>
                            </w:r>
                            <w:r w:rsidRPr="0091041B">
                              <w:rPr>
                                <w:color w:val="000000" w:themeColor="text1"/>
                                <w:sz w:val="20"/>
                              </w:rPr>
                              <w:t xml:space="preserve"> no kuras ir izsecināms, ka piedāvātā prece atbilst ergoterapeita atzinumā norādītās preces parametriem un norādīts datums, veikala pārstāvja paraksts </w:t>
                            </w:r>
                            <w:proofErr w:type="gramStart"/>
                            <w:r w:rsidRPr="0091041B">
                              <w:rPr>
                                <w:color w:val="000000" w:themeColor="text1"/>
                                <w:sz w:val="20"/>
                              </w:rPr>
                              <w:t>(</w:t>
                            </w:r>
                            <w:proofErr w:type="gramEnd"/>
                            <w:r w:rsidRPr="0091041B">
                              <w:rPr>
                                <w:color w:val="000000" w:themeColor="text1"/>
                                <w:sz w:val="20"/>
                              </w:rPr>
                              <w:t>var būt arī bez paraksta, ja sūtīts e pastā (šādā gadījumā Darba devējs pieprasījuma pielikumā pievieno e-pastu, kurā skaidri redzams, ka e-pastu sūtījis veikals (tā pārstāvis));</w:t>
                            </w:r>
                          </w:p>
                          <w:p w14:paraId="56A463C4" w14:textId="77777777" w:rsidR="0091041B" w:rsidRPr="0091041B" w:rsidRDefault="0091041B" w:rsidP="0091041B">
                            <w:pPr>
                              <w:rPr>
                                <w:color w:val="000000" w:themeColor="text1"/>
                                <w:sz w:val="20"/>
                              </w:rPr>
                            </w:pPr>
                            <w:r w:rsidRPr="0091041B">
                              <w:rPr>
                                <w:color w:val="000000" w:themeColor="text1"/>
                                <w:sz w:val="20"/>
                              </w:rPr>
                              <w:t>2) Pieprasījumam jāpievieno tikai Pieprasījuma 2.punkta apakšpunktos norādīto iekārtu/aprīkojuma (t.sk. tehnisko palīglīdzekļu izgatavošana, piegāde un uzstādīšana) pamatojošā dokumentācija (preces aprakstam un preces cenu apliecinošajiem dokumentiem jābūt valsts valodā);</w:t>
                            </w:r>
                          </w:p>
                          <w:p w14:paraId="7A47F4E1" w14:textId="3A903110" w:rsidR="0091041B" w:rsidRPr="0091041B" w:rsidRDefault="0091041B" w:rsidP="0091041B">
                            <w:pPr>
                              <w:rPr>
                                <w:color w:val="000000" w:themeColor="text1"/>
                                <w:sz w:val="20"/>
                              </w:rPr>
                            </w:pPr>
                            <w:r w:rsidRPr="0091041B">
                              <w:rPr>
                                <w:color w:val="000000" w:themeColor="text1"/>
                                <w:sz w:val="20"/>
                              </w:rPr>
                              <w:t>3) Iegādi Darba devējam ieteicams veikt ne ātrāk</w:t>
                            </w:r>
                            <w:r w:rsidR="00CB5B7B">
                              <w:rPr>
                                <w:color w:val="000000" w:themeColor="text1"/>
                                <w:sz w:val="20"/>
                              </w:rPr>
                              <w:t>,</w:t>
                            </w:r>
                            <w:r w:rsidRPr="0091041B">
                              <w:rPr>
                                <w:color w:val="000000" w:themeColor="text1"/>
                                <w:sz w:val="20"/>
                              </w:rPr>
                              <w:t xml:space="preserve"> kā NVA ir saskaņojusi Darba devēja iesniegto Pieprasījumu (tāmi) vienreizējās dotācijas saņemšanai, lai veiktu darba vietu pielāgošanu.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293C4" id="Up Arrow Callout 14" o:spid="_x0000_s1037" type="#_x0000_t79" style="position:absolute;left:0;text-align:left;margin-left:-27.9pt;margin-top:7.85pt;width:536.4pt;height:268.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dy/9gIAAOoGAAAOAAAAZHJzL2Uyb0RvYy54bWysVdtOGzEQfa/Uf7D8XvZCSNOIDYqCqCpR&#10;QAXEs+O1yVZej2s72aRf37H3km2LUIX6srFnxnM5M3NyfrGvFdkJ6yrQBc1OUkqE5lBW+rmgjw9X&#10;H2aUOM90yRRoUdCDcPRi8f7deWPmIocNqFJYgk60mzemoBvvzTxJHN+ImrkTMEKjUoKtmcerfU5K&#10;yxr0XqskT9Np0oAtjQUunEPpZauki+hfSsH9rZROeKIKirn5+LXxuw7fZHHO5s+WmU3FuzTYG7Ko&#10;WaUx6ODqknlGtrb6y1VdcQsOpD/hUCcgZcVFrAGrydI/qrnfMCNiLQiOMwNM7v+55Te7O0uqEns3&#10;oUSzGnv0aMjSWmjIiikFW09QhTg1xs3R/N7c2e7m8BiK3ktbh18sh+wjtocBW7H3hKNwOsvyfIYt&#10;4Kg7naTTbBLRT47PjXX+s4CahENBtyZm0SUR0WW7a+cjzGWXKyu/Z5TIWmHXdkyR/CxN+66ObPJ/&#10;sDkd22STSZp30zHygxgdY2FF2TTYYA1dZnjqqwhpOlBVeVUpFS9hpsVKWYKJFpRxLrSfxrrUtv4K&#10;ZSvHqe4rQDFObyue9WIMEbcjeIqhfwui9FvjTvsAbD6OO+nFr8VFXQichBFphyKe/EGJkI7S34TE&#10;IcMxyGO9QwFjKLJWtWGlaMWhlf2MDC9iydFh8CwR28F35+AlmLOuTZ19eCoiOwyP09cSa3s8vIiR&#10;QfvhcV1psC85UH6I3Nr3ILXQBJT8fr1vFzCaBtEaygNupYWWrpzhVxWuxDVz/o5ZnHRcI+Rcf4sf&#10;qaApKHQnSjZgf74kD/ZIG6ilpEG+K6j7sWVWUKK+aCSUT2HikSDjZXL2MceLHWvWY43e1ivAIcbd&#10;w+ziMdh71R+lhfoJqXkZoqKKaY6xC8q97S8r3/IwkjsXy2U0Q1I0zF/re8OD8wB02KeH/ROzpuMF&#10;j5RyAz03dqvXduhoG15qWG49yMoH5RHX7oKEGmepI//A2ON7tDr+RS1+AQAA//8DAFBLAwQUAAYA&#10;CAAAACEAq0ETCuEAAAALAQAADwAAAGRycy9kb3ducmV2LnhtbEyPwU7DMBBE70j8g7VI3FonAdMq&#10;jVMhpIojoqAWbm68jSNiO8RuEvr1bE9wHM1o5k2xnmzLBuxD452EdJ4AQ1d53bhawvvbZrYEFqJy&#10;WrXeoYQfDLAur68KlWs/ulcctrFmVOJCriSYGLuc81AZtCrMfYeOvKPvrYok+5rrXo1UblueJckD&#10;t6pxtGBUh08Gq6/tyUpINt/73d3y/mx2w/4jO7+IMD5/Snl7Mz2ugEWc4l8YLviEDiUxHfzJ6cBa&#10;CTMhCD2SIRbALoEkXdC7gwQhshR4WfD/H8pfAAAA//8DAFBLAQItABQABgAIAAAAIQC2gziS/gAA&#10;AOEBAAATAAAAAAAAAAAAAAAAAAAAAABbQ29udGVudF9UeXBlc10ueG1sUEsBAi0AFAAGAAgAAAAh&#10;ADj9If/WAAAAlAEAAAsAAAAAAAAAAAAAAAAALwEAAF9yZWxzLy5yZWxzUEsBAi0AFAAGAAgAAAAh&#10;ANaV3L/2AgAA6gYAAA4AAAAAAAAAAAAAAAAALgIAAGRycy9lMm9Eb2MueG1sUEsBAi0AFAAGAAgA&#10;AAAhAKtBEwrhAAAACwEAAA8AAAAAAAAAAAAAAAAAUAUAAGRycy9kb3ducmV2LnhtbFBLBQYAAAAA&#10;BAAEAPMAAABeBgAAAAA=&#10;" adj="4057,8100,3111,9450" fillcolor="#e2efd9 [665]" strokecolor="#a8d08d [1945]" strokeweight="1pt">
                <v:textbox>
                  <w:txbxContent>
                    <w:p w14:paraId="0A8A41A0" w14:textId="6EB93640" w:rsidR="0091041B" w:rsidRPr="0091041B" w:rsidRDefault="0091041B" w:rsidP="00E1379F">
                      <w:pPr>
                        <w:jc w:val="both"/>
                        <w:rPr>
                          <w:color w:val="000000" w:themeColor="text1"/>
                          <w:sz w:val="20"/>
                        </w:rPr>
                      </w:pPr>
                      <w:r w:rsidRPr="0091041B">
                        <w:rPr>
                          <w:color w:val="000000" w:themeColor="text1"/>
                          <w:sz w:val="20"/>
                        </w:rPr>
                        <w:t>1) Darba devēja darba vietas pielāgošanai paredzēto iekārtu / aprīkojuma (t.sk. tehnisko palīglīdzekļu izgatavošana, piegāde un uzstādīšana) aprakstiem un paredzamo izmaksu pamatojošajai dokumentācijai jāsatur informācij</w:t>
                      </w:r>
                      <w:r w:rsidR="00CB5B7B">
                        <w:rPr>
                          <w:color w:val="000000" w:themeColor="text1"/>
                          <w:sz w:val="20"/>
                        </w:rPr>
                        <w:t>a</w:t>
                      </w:r>
                      <w:r w:rsidRPr="0091041B">
                        <w:rPr>
                          <w:color w:val="000000" w:themeColor="text1"/>
                          <w:sz w:val="20"/>
                        </w:rPr>
                        <w:t xml:space="preserve"> par preces tehnisko specifikāciju, kura atbilst ergoterapeita atzinumā norādītajiem parametriem, cenu, kā arī piegādes un uzstādīšanas izmaksām (ja attiecināms);</w:t>
                      </w:r>
                    </w:p>
                    <w:p w14:paraId="7504456E" w14:textId="6C81FDCB" w:rsidR="0091041B" w:rsidRPr="0091041B" w:rsidRDefault="0091041B" w:rsidP="0091041B">
                      <w:pPr>
                        <w:rPr>
                          <w:color w:val="000000" w:themeColor="text1"/>
                          <w:sz w:val="20"/>
                        </w:rPr>
                      </w:pPr>
                      <w:r w:rsidRPr="0091041B">
                        <w:rPr>
                          <w:color w:val="000000" w:themeColor="text1"/>
                          <w:sz w:val="20"/>
                        </w:rPr>
                        <w:t>Ja darba vietas pielāgošanai paredzētās iegādes tiek</w:t>
                      </w:r>
                      <w:proofErr w:type="gramStart"/>
                      <w:r w:rsidRPr="0091041B">
                        <w:rPr>
                          <w:color w:val="000000" w:themeColor="text1"/>
                          <w:sz w:val="20"/>
                        </w:rPr>
                        <w:t xml:space="preserve"> iegādātas no veikala mājaslapas</w:t>
                      </w:r>
                      <w:proofErr w:type="gramEnd"/>
                      <w:r w:rsidRPr="0091041B">
                        <w:rPr>
                          <w:color w:val="000000" w:themeColor="text1"/>
                          <w:sz w:val="20"/>
                        </w:rPr>
                        <w:t xml:space="preserve"> internetā, tad izdrukā jābūt skaidri redzamai mājaslapai, no kuras un kad (datums) veikta izdruka. Ja no veikala interneta mājaslapā redzamā preces apraksta nav izsecināms, ka prece atbilst visiem ergoterapeita atzinumā norādītajiem preces parametriem, papildus pamatojošai dokumentācijai pievieno saraksti ar interneta veikala pārstāvi, kurā ir apstiprināta iegādes atbilstība visiem ergoterapeita atzinumā norādītajiem </w:t>
                      </w:r>
                      <w:r w:rsidR="00CB5B7B">
                        <w:rPr>
                          <w:color w:val="000000" w:themeColor="text1"/>
                          <w:sz w:val="20"/>
                        </w:rPr>
                        <w:t>p</w:t>
                      </w:r>
                      <w:r w:rsidRPr="0091041B">
                        <w:rPr>
                          <w:color w:val="000000" w:themeColor="text1"/>
                          <w:sz w:val="20"/>
                        </w:rPr>
                        <w:t>arametriem.</w:t>
                      </w:r>
                    </w:p>
                    <w:p w14:paraId="3FE88789" w14:textId="45FF233F" w:rsidR="0091041B" w:rsidRPr="0091041B" w:rsidRDefault="0091041B" w:rsidP="0091041B">
                      <w:pPr>
                        <w:rPr>
                          <w:color w:val="000000" w:themeColor="text1"/>
                          <w:sz w:val="20"/>
                        </w:rPr>
                      </w:pPr>
                      <w:r w:rsidRPr="0091041B">
                        <w:rPr>
                          <w:color w:val="000000" w:themeColor="text1"/>
                          <w:sz w:val="20"/>
                        </w:rPr>
                        <w:t>Ja prece tiek iegādāta veikalā (bez interneta starpniecības), pamatojošai dokumentācijai pievieno saraksti (e-pasts, vēstules) ar veikala pārstāvi</w:t>
                      </w:r>
                      <w:r w:rsidR="00CB5B7B">
                        <w:rPr>
                          <w:color w:val="000000" w:themeColor="text1"/>
                          <w:sz w:val="20"/>
                        </w:rPr>
                        <w:t>,</w:t>
                      </w:r>
                      <w:r w:rsidRPr="0091041B">
                        <w:rPr>
                          <w:color w:val="000000" w:themeColor="text1"/>
                          <w:sz w:val="20"/>
                        </w:rPr>
                        <w:t xml:space="preserve"> no kuras ir izsecināms, ka piedāvātā prece atbilst ergoterapeita atzinumā norādītās preces parametriem un norādīts datums, veikala pārstāvja paraksts </w:t>
                      </w:r>
                      <w:proofErr w:type="gramStart"/>
                      <w:r w:rsidRPr="0091041B">
                        <w:rPr>
                          <w:color w:val="000000" w:themeColor="text1"/>
                          <w:sz w:val="20"/>
                        </w:rPr>
                        <w:t>(</w:t>
                      </w:r>
                      <w:proofErr w:type="gramEnd"/>
                      <w:r w:rsidRPr="0091041B">
                        <w:rPr>
                          <w:color w:val="000000" w:themeColor="text1"/>
                          <w:sz w:val="20"/>
                        </w:rPr>
                        <w:t>var būt arī bez paraksta, ja sūtīts e pastā (šādā gadījumā Darba devējs pieprasījuma pielikumā pievieno e-pastu, kurā skaidri redzams, ka e-pastu sūtījis veikals (tā pārstāvis));</w:t>
                      </w:r>
                    </w:p>
                    <w:p w14:paraId="56A463C4" w14:textId="77777777" w:rsidR="0091041B" w:rsidRPr="0091041B" w:rsidRDefault="0091041B" w:rsidP="0091041B">
                      <w:pPr>
                        <w:rPr>
                          <w:color w:val="000000" w:themeColor="text1"/>
                          <w:sz w:val="20"/>
                        </w:rPr>
                      </w:pPr>
                      <w:r w:rsidRPr="0091041B">
                        <w:rPr>
                          <w:color w:val="000000" w:themeColor="text1"/>
                          <w:sz w:val="20"/>
                        </w:rPr>
                        <w:t>2) Pieprasījumam jāpievieno tikai Pieprasījuma 2.punkta apakšpunktos norādīto iekārtu/aprīkojuma (t.sk. tehnisko palīglīdzekļu izgatavošana, piegāde un uzstādīšana) pamatojošā dokumentācija (preces aprakstam un preces cenu apliecinošajiem dokumentiem jābūt valsts valodā);</w:t>
                      </w:r>
                    </w:p>
                    <w:p w14:paraId="7A47F4E1" w14:textId="3A903110" w:rsidR="0091041B" w:rsidRPr="0091041B" w:rsidRDefault="0091041B" w:rsidP="0091041B">
                      <w:pPr>
                        <w:rPr>
                          <w:color w:val="000000" w:themeColor="text1"/>
                          <w:sz w:val="20"/>
                        </w:rPr>
                      </w:pPr>
                      <w:r w:rsidRPr="0091041B">
                        <w:rPr>
                          <w:color w:val="000000" w:themeColor="text1"/>
                          <w:sz w:val="20"/>
                        </w:rPr>
                        <w:t>3) Iegādi Darba devējam ieteicams veikt ne ātrāk</w:t>
                      </w:r>
                      <w:r w:rsidR="00CB5B7B">
                        <w:rPr>
                          <w:color w:val="000000" w:themeColor="text1"/>
                          <w:sz w:val="20"/>
                        </w:rPr>
                        <w:t>,</w:t>
                      </w:r>
                      <w:r w:rsidRPr="0091041B">
                        <w:rPr>
                          <w:color w:val="000000" w:themeColor="text1"/>
                          <w:sz w:val="20"/>
                        </w:rPr>
                        <w:t xml:space="preserve"> kā NVA ir saskaņojusi Darba devēja iesniegto Pieprasījumu (tāmi) vienreizējās d</w:t>
                      </w:r>
                      <w:r w:rsidRPr="0091041B">
                        <w:rPr>
                          <w:color w:val="000000" w:themeColor="text1"/>
                          <w:sz w:val="20"/>
                        </w:rPr>
                        <w:t>otācijas saņemšanai, lai veiktu darba vietu pielāgošanu.</w:t>
                      </w:r>
                    </w:p>
                  </w:txbxContent>
                </v:textbox>
              </v:shape>
            </w:pict>
          </mc:Fallback>
        </mc:AlternateContent>
      </w:r>
    </w:p>
    <w:sectPr w:rsidR="001012A9" w:rsidSect="00D3261F">
      <w:footerReference w:type="default" r:id="rId8"/>
      <w:headerReference w:type="first" r:id="rId9"/>
      <w:footerReference w:type="first" r:id="rId10"/>
      <w:pgSz w:w="11906" w:h="16838" w:code="9"/>
      <w:pgMar w:top="1134" w:right="851"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BC27C" w14:textId="77777777" w:rsidR="0083328A" w:rsidRDefault="0083328A" w:rsidP="001012A9">
      <w:r>
        <w:separator/>
      </w:r>
    </w:p>
  </w:endnote>
  <w:endnote w:type="continuationSeparator" w:id="0">
    <w:p w14:paraId="1220D9DB" w14:textId="77777777" w:rsidR="0083328A" w:rsidRDefault="0083328A" w:rsidP="001012A9">
      <w:r>
        <w:continuationSeparator/>
      </w:r>
    </w:p>
  </w:endnote>
  <w:endnote w:type="continuationNotice" w:id="1">
    <w:p w14:paraId="20E18B19" w14:textId="77777777" w:rsidR="0083328A" w:rsidRDefault="008332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C73A9" w14:textId="72F72B23" w:rsidR="00017F56" w:rsidRDefault="00017F56">
    <w:pPr>
      <w:pStyle w:val="Footer"/>
      <w:jc w:val="right"/>
    </w:pPr>
    <w:r>
      <w:fldChar w:fldCharType="begin"/>
    </w:r>
    <w:r>
      <w:instrText xml:space="preserve"> PAGE   \* MERGEFORMAT </w:instrText>
    </w:r>
    <w:r>
      <w:fldChar w:fldCharType="separate"/>
    </w:r>
    <w:r w:rsidR="00721288">
      <w:rPr>
        <w:noProof/>
      </w:rPr>
      <w:t>2</w:t>
    </w:r>
    <w:r>
      <w:fldChar w:fldCharType="end"/>
    </w:r>
  </w:p>
  <w:p w14:paraId="5BDC73AB" w14:textId="3E3CB73C" w:rsidR="00017F56" w:rsidRPr="002D6504" w:rsidRDefault="00017F56" w:rsidP="00B562AC">
    <w:pPr>
      <w:spacing w:after="160" w:line="259" w:lineRule="auto"/>
      <w:jc w:val="center"/>
      <w:rPr>
        <w:rFonts w:ascii="Arial" w:hAnsi="Arial" w:cs="Arial"/>
        <w:color w:val="E36C0A"/>
        <w:sz w:val="20"/>
        <w:szCs w:val="20"/>
      </w:rPr>
    </w:pPr>
    <w:r w:rsidRPr="00FC49C1">
      <w:rPr>
        <w:rFonts w:eastAsia="Calibri"/>
        <w:sz w:val="20"/>
        <w:szCs w:val="20"/>
        <w:lang w:eastAsia="en-US"/>
      </w:rPr>
      <w:t>KRG_4.2.17_2.pielikums_</w:t>
    </w:r>
    <w:r>
      <w:rPr>
        <w:rFonts w:eastAsia="Calibri"/>
        <w:sz w:val="20"/>
        <w:szCs w:val="20"/>
        <w:lang w:eastAsia="en-US"/>
      </w:rPr>
      <w:t>Līgumam ar DD_</w:t>
    </w:r>
    <w:r w:rsidRPr="00FC49C1">
      <w:rPr>
        <w:rFonts w:eastAsia="Calibri"/>
        <w:sz w:val="20"/>
        <w:szCs w:val="20"/>
        <w:lang w:eastAsia="en-US"/>
      </w:rPr>
      <w:t>1.versija</w:t>
    </w:r>
    <w:r w:rsidRPr="00B562AC">
      <w:rPr>
        <w:rFonts w:eastAsia="Calibri"/>
        <w:sz w:val="20"/>
        <w:szCs w:val="20"/>
        <w:lang w:eastAsia="en-US"/>
      </w:rPr>
      <w:t>#REG_DATUMS#</w:t>
    </w:r>
  </w:p>
  <w:p w14:paraId="5BDC73AC" w14:textId="77777777" w:rsidR="00017F56" w:rsidRDefault="00017F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C73B0" w14:textId="77777777" w:rsidR="00017F56" w:rsidRPr="00FC49C1" w:rsidRDefault="00017F56" w:rsidP="000027E9">
    <w:pPr>
      <w:spacing w:after="160" w:line="259" w:lineRule="auto"/>
      <w:jc w:val="center"/>
    </w:pPr>
    <w:r w:rsidRPr="00FC49C1">
      <w:rPr>
        <w:rFonts w:eastAsia="Calibri"/>
        <w:sz w:val="20"/>
        <w:szCs w:val="20"/>
        <w:lang w:eastAsia="en-US"/>
      </w:rPr>
      <w:t>KRG_4.2.17_2.pielikums</w:t>
    </w:r>
    <w:r>
      <w:rPr>
        <w:rFonts w:eastAsia="Calibri"/>
        <w:sz w:val="20"/>
        <w:szCs w:val="20"/>
        <w:lang w:eastAsia="en-US"/>
      </w:rPr>
      <w:t>_Līgumam ar DD</w:t>
    </w:r>
    <w:r w:rsidRPr="00FC49C1">
      <w:rPr>
        <w:rFonts w:eastAsia="Calibri"/>
        <w:sz w:val="20"/>
        <w:szCs w:val="20"/>
        <w:lang w:eastAsia="en-US"/>
      </w:rPr>
      <w:t>_1.versija</w:t>
    </w:r>
    <w:r w:rsidRPr="000027E9">
      <w:rPr>
        <w:rFonts w:eastAsia="Calibri"/>
        <w:sz w:val="20"/>
        <w:szCs w:val="20"/>
        <w:lang w:eastAsia="en-US"/>
      </w:rPr>
      <w:t>#REG_DATUMS#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B56BB" w14:textId="77777777" w:rsidR="0083328A" w:rsidRDefault="0083328A" w:rsidP="001012A9">
      <w:r>
        <w:separator/>
      </w:r>
    </w:p>
  </w:footnote>
  <w:footnote w:type="continuationSeparator" w:id="0">
    <w:p w14:paraId="601E2392" w14:textId="77777777" w:rsidR="0083328A" w:rsidRDefault="0083328A" w:rsidP="001012A9">
      <w:r>
        <w:continuationSeparator/>
      </w:r>
    </w:p>
  </w:footnote>
  <w:footnote w:type="continuationNotice" w:id="1">
    <w:p w14:paraId="733912C9" w14:textId="77777777" w:rsidR="0083328A" w:rsidRDefault="0083328A"/>
  </w:footnote>
  <w:footnote w:id="2">
    <w:p w14:paraId="5BDC73B1" w14:textId="77777777" w:rsidR="00017F56" w:rsidRPr="00081F7C" w:rsidRDefault="00017F56" w:rsidP="00A120C6">
      <w:pPr>
        <w:pStyle w:val="FootnoteText"/>
      </w:pPr>
      <w:r w:rsidRPr="00081F7C">
        <w:rPr>
          <w:rStyle w:val="FootnoteReference"/>
        </w:rPr>
        <w:footnoteRef/>
      </w:r>
      <w:r w:rsidRPr="00081F7C">
        <w:t xml:space="preserve"> PVN maksātāja numuru norāda, ja Darba devējs ir PVN maksātājs.</w:t>
      </w:r>
    </w:p>
  </w:footnote>
  <w:footnote w:id="3">
    <w:p w14:paraId="5BDC73B2" w14:textId="77777777" w:rsidR="00017F56" w:rsidRPr="00E1118D" w:rsidRDefault="00017F56" w:rsidP="00A120C6">
      <w:pPr>
        <w:pStyle w:val="FootnoteText"/>
        <w:jc w:val="both"/>
      </w:pPr>
      <w:r w:rsidRPr="00E1118D">
        <w:rPr>
          <w:rStyle w:val="FootnoteReference"/>
        </w:rPr>
        <w:footnoteRef/>
      </w:r>
      <w:r w:rsidRPr="00E1118D">
        <w:t xml:space="preserve"> Norāda, ja Darba devējs ir juridiska persona.</w:t>
      </w:r>
    </w:p>
  </w:footnote>
  <w:footnote w:id="4">
    <w:p w14:paraId="5BDC73B3" w14:textId="5AFFE0DD" w:rsidR="00017F56" w:rsidRPr="00081F7C" w:rsidRDefault="00017F56" w:rsidP="00A120C6">
      <w:pPr>
        <w:pStyle w:val="FootnoteText"/>
        <w:jc w:val="both"/>
      </w:pPr>
      <w:r w:rsidRPr="00E1118D">
        <w:rPr>
          <w:rStyle w:val="FootnoteReference"/>
        </w:rPr>
        <w:footnoteRef/>
      </w:r>
      <w:r w:rsidRPr="00E1118D">
        <w:t xml:space="preserve"> </w:t>
      </w:r>
      <w:r w:rsidRPr="00E1118D">
        <w:rPr>
          <w:bCs/>
        </w:rPr>
        <w:t>Aģentūra PVN izmaksas sedz tikai ar PVN maksātāju reģistrā nereģistrētām personām jeb PVN nemaksātājiem.</w:t>
      </w:r>
    </w:p>
  </w:footnote>
  <w:footnote w:id="5">
    <w:p w14:paraId="5BDC73B4" w14:textId="77777777" w:rsidR="00017F56" w:rsidRDefault="00017F56" w:rsidP="00A120C6">
      <w:pPr>
        <w:pStyle w:val="FootnoteText"/>
      </w:pPr>
      <w:r>
        <w:rPr>
          <w:rStyle w:val="FootnoteReference"/>
        </w:rPr>
        <w:footnoteRef/>
      </w:r>
      <w:r>
        <w:t xml:space="preserve"> </w:t>
      </w:r>
      <w:r w:rsidRPr="00E67820">
        <w:t xml:space="preserve">Pieprasījuma summa vienai darba vietai ir ne vairāk kā </w:t>
      </w:r>
      <w:r w:rsidRPr="00081F7C">
        <w:t xml:space="preserve"> </w:t>
      </w:r>
      <w:r>
        <w:t xml:space="preserve">1000 </w:t>
      </w:r>
      <w:r w:rsidRPr="00081F7C">
        <w:t>EUR</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C73AD" w14:textId="77777777" w:rsidR="00017F56" w:rsidRDefault="00017F56" w:rsidP="00F06A46">
    <w:pPr>
      <w:pStyle w:val="Header"/>
      <w:jc w:val="center"/>
      <w:rPr>
        <w:noProof/>
      </w:rPr>
    </w:pPr>
  </w:p>
  <w:p w14:paraId="5BDC73AE" w14:textId="77777777" w:rsidR="00017F56" w:rsidRDefault="00017F56" w:rsidP="00F06A46">
    <w:pPr>
      <w:pStyle w:val="Header"/>
      <w:jc w:val="center"/>
      <w:rPr>
        <w:noProof/>
      </w:rPr>
    </w:pPr>
  </w:p>
  <w:p w14:paraId="5BDC73AF" w14:textId="77777777" w:rsidR="00017F56" w:rsidRDefault="00017F56" w:rsidP="00F06A4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D62D0"/>
    <w:multiLevelType w:val="hybridMultilevel"/>
    <w:tmpl w:val="489A92CC"/>
    <w:lvl w:ilvl="0" w:tplc="51F468E8">
      <w:start w:val="1"/>
      <w:numFmt w:val="decimal"/>
      <w:lvlText w:val="%1."/>
      <w:lvlJc w:val="left"/>
      <w:pPr>
        <w:tabs>
          <w:tab w:val="num" w:pos="720"/>
        </w:tabs>
        <w:ind w:left="72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4B0011B"/>
    <w:multiLevelType w:val="hybridMultilevel"/>
    <w:tmpl w:val="2BF605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9F65AA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DAC2226"/>
    <w:multiLevelType w:val="hybridMultilevel"/>
    <w:tmpl w:val="78C47A38"/>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7E9A3412"/>
    <w:multiLevelType w:val="hybridMultilevel"/>
    <w:tmpl w:val="FDBA6E3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E86"/>
    <w:rsid w:val="00000406"/>
    <w:rsid w:val="000027E9"/>
    <w:rsid w:val="00013AA3"/>
    <w:rsid w:val="00017F56"/>
    <w:rsid w:val="00043750"/>
    <w:rsid w:val="00045E86"/>
    <w:rsid w:val="000868BA"/>
    <w:rsid w:val="000A5E05"/>
    <w:rsid w:val="000B1739"/>
    <w:rsid w:val="000C1A93"/>
    <w:rsid w:val="000C2145"/>
    <w:rsid w:val="000D5962"/>
    <w:rsid w:val="000F7F48"/>
    <w:rsid w:val="001012A9"/>
    <w:rsid w:val="00157C83"/>
    <w:rsid w:val="00164F39"/>
    <w:rsid w:val="00165127"/>
    <w:rsid w:val="00171758"/>
    <w:rsid w:val="00175F2D"/>
    <w:rsid w:val="00187444"/>
    <w:rsid w:val="001A347A"/>
    <w:rsid w:val="001B1F92"/>
    <w:rsid w:val="001B4435"/>
    <w:rsid w:val="001D024E"/>
    <w:rsid w:val="001D3E10"/>
    <w:rsid w:val="001D7DED"/>
    <w:rsid w:val="001F07C0"/>
    <w:rsid w:val="0021015E"/>
    <w:rsid w:val="00211426"/>
    <w:rsid w:val="00220985"/>
    <w:rsid w:val="00221466"/>
    <w:rsid w:val="0023004C"/>
    <w:rsid w:val="00230FC0"/>
    <w:rsid w:val="00255F76"/>
    <w:rsid w:val="002571F5"/>
    <w:rsid w:val="00260E75"/>
    <w:rsid w:val="0027111D"/>
    <w:rsid w:val="0028538D"/>
    <w:rsid w:val="0029732A"/>
    <w:rsid w:val="002A4D63"/>
    <w:rsid w:val="002A5699"/>
    <w:rsid w:val="002C4F4F"/>
    <w:rsid w:val="002E0497"/>
    <w:rsid w:val="002E162E"/>
    <w:rsid w:val="002E201F"/>
    <w:rsid w:val="002F7317"/>
    <w:rsid w:val="00312462"/>
    <w:rsid w:val="003206DC"/>
    <w:rsid w:val="00336DD2"/>
    <w:rsid w:val="003570F1"/>
    <w:rsid w:val="00357437"/>
    <w:rsid w:val="00363109"/>
    <w:rsid w:val="00374DB4"/>
    <w:rsid w:val="00377DAB"/>
    <w:rsid w:val="003870DA"/>
    <w:rsid w:val="0039497A"/>
    <w:rsid w:val="003B1790"/>
    <w:rsid w:val="003E60AB"/>
    <w:rsid w:val="003E668A"/>
    <w:rsid w:val="004509D4"/>
    <w:rsid w:val="00452D94"/>
    <w:rsid w:val="00462E1B"/>
    <w:rsid w:val="004850CD"/>
    <w:rsid w:val="004B313B"/>
    <w:rsid w:val="004B640E"/>
    <w:rsid w:val="004C32E9"/>
    <w:rsid w:val="004D449C"/>
    <w:rsid w:val="00501378"/>
    <w:rsid w:val="005145A2"/>
    <w:rsid w:val="005259B5"/>
    <w:rsid w:val="00535498"/>
    <w:rsid w:val="00537E0C"/>
    <w:rsid w:val="005D2912"/>
    <w:rsid w:val="006140C4"/>
    <w:rsid w:val="00615A37"/>
    <w:rsid w:val="00697FA7"/>
    <w:rsid w:val="006C42B3"/>
    <w:rsid w:val="006D4252"/>
    <w:rsid w:val="006E65E0"/>
    <w:rsid w:val="00700BDF"/>
    <w:rsid w:val="00721288"/>
    <w:rsid w:val="007307FA"/>
    <w:rsid w:val="00742EB3"/>
    <w:rsid w:val="007819CA"/>
    <w:rsid w:val="00785B8E"/>
    <w:rsid w:val="00787E68"/>
    <w:rsid w:val="00817BCE"/>
    <w:rsid w:val="00832E61"/>
    <w:rsid w:val="0083328A"/>
    <w:rsid w:val="008372AB"/>
    <w:rsid w:val="008437EC"/>
    <w:rsid w:val="00852004"/>
    <w:rsid w:val="008730C2"/>
    <w:rsid w:val="008800AE"/>
    <w:rsid w:val="00894A72"/>
    <w:rsid w:val="008C0CCD"/>
    <w:rsid w:val="008C1E26"/>
    <w:rsid w:val="008E1F42"/>
    <w:rsid w:val="0091041B"/>
    <w:rsid w:val="00951086"/>
    <w:rsid w:val="00966372"/>
    <w:rsid w:val="0097139C"/>
    <w:rsid w:val="0099245A"/>
    <w:rsid w:val="009932E6"/>
    <w:rsid w:val="009A2C06"/>
    <w:rsid w:val="009A4B91"/>
    <w:rsid w:val="009B2026"/>
    <w:rsid w:val="009C2A73"/>
    <w:rsid w:val="009E1173"/>
    <w:rsid w:val="009E1451"/>
    <w:rsid w:val="009F7830"/>
    <w:rsid w:val="00A120C6"/>
    <w:rsid w:val="00A174FB"/>
    <w:rsid w:val="00A25739"/>
    <w:rsid w:val="00A260A3"/>
    <w:rsid w:val="00A3722D"/>
    <w:rsid w:val="00A45BD2"/>
    <w:rsid w:val="00A45EE4"/>
    <w:rsid w:val="00A60E10"/>
    <w:rsid w:val="00A62D0B"/>
    <w:rsid w:val="00A91E55"/>
    <w:rsid w:val="00AB67BF"/>
    <w:rsid w:val="00AD3743"/>
    <w:rsid w:val="00AE203B"/>
    <w:rsid w:val="00AE2F13"/>
    <w:rsid w:val="00AE43B6"/>
    <w:rsid w:val="00AE7422"/>
    <w:rsid w:val="00AF1E9A"/>
    <w:rsid w:val="00B039A4"/>
    <w:rsid w:val="00B36B2B"/>
    <w:rsid w:val="00B372DF"/>
    <w:rsid w:val="00B562AC"/>
    <w:rsid w:val="00B763AF"/>
    <w:rsid w:val="00B85738"/>
    <w:rsid w:val="00B87714"/>
    <w:rsid w:val="00BA1DD9"/>
    <w:rsid w:val="00BA22D5"/>
    <w:rsid w:val="00BA4EB8"/>
    <w:rsid w:val="00BC461E"/>
    <w:rsid w:val="00BC6647"/>
    <w:rsid w:val="00BE2BB9"/>
    <w:rsid w:val="00BF0C01"/>
    <w:rsid w:val="00BF5FF2"/>
    <w:rsid w:val="00C442EC"/>
    <w:rsid w:val="00C60F69"/>
    <w:rsid w:val="00C86B0B"/>
    <w:rsid w:val="00C87A1C"/>
    <w:rsid w:val="00CB5B7B"/>
    <w:rsid w:val="00CC6E3F"/>
    <w:rsid w:val="00CE7ABA"/>
    <w:rsid w:val="00CF787A"/>
    <w:rsid w:val="00D0339F"/>
    <w:rsid w:val="00D31170"/>
    <w:rsid w:val="00D3261F"/>
    <w:rsid w:val="00D32B25"/>
    <w:rsid w:val="00D36764"/>
    <w:rsid w:val="00DB0E2A"/>
    <w:rsid w:val="00DB7D01"/>
    <w:rsid w:val="00DC5DFC"/>
    <w:rsid w:val="00DC70D4"/>
    <w:rsid w:val="00DF4ED5"/>
    <w:rsid w:val="00E1118D"/>
    <w:rsid w:val="00E1379F"/>
    <w:rsid w:val="00E670EF"/>
    <w:rsid w:val="00E74665"/>
    <w:rsid w:val="00E909A6"/>
    <w:rsid w:val="00EB4AF6"/>
    <w:rsid w:val="00EE7A16"/>
    <w:rsid w:val="00F06A46"/>
    <w:rsid w:val="00F27961"/>
    <w:rsid w:val="00F35FF3"/>
    <w:rsid w:val="00F42FAE"/>
    <w:rsid w:val="00F46741"/>
    <w:rsid w:val="00F52C2B"/>
    <w:rsid w:val="00F5678C"/>
    <w:rsid w:val="00F60907"/>
    <w:rsid w:val="00F85106"/>
    <w:rsid w:val="00FA3B0E"/>
    <w:rsid w:val="00FB6C20"/>
    <w:rsid w:val="00FC49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C7355"/>
  <w15:chartTrackingRefBased/>
  <w15:docId w15:val="{774AB9BD-EFA1-4BF7-A998-B2123B0F6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E86"/>
    <w:rPr>
      <w:rFonts w:ascii="Times New Roman" w:eastAsia="Times New Roman" w:hAnsi="Times New Roman"/>
      <w:sz w:val="24"/>
      <w:szCs w:val="24"/>
    </w:rPr>
  </w:style>
  <w:style w:type="paragraph" w:styleId="Heading1">
    <w:name w:val="heading 1"/>
    <w:basedOn w:val="Normal"/>
    <w:next w:val="Normal"/>
    <w:link w:val="Heading1Char"/>
    <w:qFormat/>
    <w:rsid w:val="00697FA7"/>
    <w:pPr>
      <w:keepNext/>
      <w:jc w:val="center"/>
      <w:outlineLvl w:val="0"/>
    </w:pPr>
    <w:rPr>
      <w:b/>
      <w:i/>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45E86"/>
    <w:pPr>
      <w:tabs>
        <w:tab w:val="left" w:pos="5580"/>
      </w:tabs>
      <w:jc w:val="center"/>
    </w:pPr>
    <w:rPr>
      <w:b/>
      <w:bCs/>
      <w:spacing w:val="40"/>
      <w:sz w:val="28"/>
      <w:lang w:val="x-none"/>
    </w:rPr>
  </w:style>
  <w:style w:type="character" w:customStyle="1" w:styleId="TitleChar">
    <w:name w:val="Title Char"/>
    <w:link w:val="Title"/>
    <w:rsid w:val="00045E86"/>
    <w:rPr>
      <w:rFonts w:ascii="Times New Roman" w:eastAsia="Times New Roman" w:hAnsi="Times New Roman" w:cs="Times New Roman"/>
      <w:b/>
      <w:bCs/>
      <w:spacing w:val="40"/>
      <w:sz w:val="28"/>
      <w:szCs w:val="24"/>
      <w:lang w:eastAsia="lv-LV"/>
    </w:rPr>
  </w:style>
  <w:style w:type="paragraph" w:styleId="BalloonText">
    <w:name w:val="Balloon Text"/>
    <w:basedOn w:val="Normal"/>
    <w:link w:val="BalloonTextChar"/>
    <w:uiPriority w:val="99"/>
    <w:semiHidden/>
    <w:unhideWhenUsed/>
    <w:rsid w:val="00045E86"/>
    <w:rPr>
      <w:rFonts w:ascii="Tahoma" w:hAnsi="Tahoma"/>
      <w:sz w:val="16"/>
      <w:szCs w:val="16"/>
      <w:lang w:val="x-none"/>
    </w:rPr>
  </w:style>
  <w:style w:type="character" w:customStyle="1" w:styleId="BalloonTextChar">
    <w:name w:val="Balloon Text Char"/>
    <w:link w:val="BalloonText"/>
    <w:uiPriority w:val="99"/>
    <w:semiHidden/>
    <w:rsid w:val="00045E86"/>
    <w:rPr>
      <w:rFonts w:ascii="Tahoma" w:eastAsia="Times New Roman" w:hAnsi="Tahoma" w:cs="Tahoma"/>
      <w:sz w:val="16"/>
      <w:szCs w:val="16"/>
      <w:lang w:eastAsia="lv-LV"/>
    </w:rPr>
  </w:style>
  <w:style w:type="paragraph" w:styleId="Header">
    <w:name w:val="header"/>
    <w:basedOn w:val="Normal"/>
    <w:link w:val="HeaderChar"/>
    <w:unhideWhenUsed/>
    <w:rsid w:val="001012A9"/>
    <w:pPr>
      <w:tabs>
        <w:tab w:val="center" w:pos="4153"/>
        <w:tab w:val="right" w:pos="8306"/>
      </w:tabs>
    </w:pPr>
    <w:rPr>
      <w:lang w:val="x-none"/>
    </w:rPr>
  </w:style>
  <w:style w:type="character" w:customStyle="1" w:styleId="HeaderChar">
    <w:name w:val="Header Char"/>
    <w:link w:val="Header"/>
    <w:rsid w:val="001012A9"/>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1012A9"/>
    <w:pPr>
      <w:tabs>
        <w:tab w:val="center" w:pos="4153"/>
        <w:tab w:val="right" w:pos="8306"/>
      </w:tabs>
    </w:pPr>
    <w:rPr>
      <w:lang w:val="x-none"/>
    </w:rPr>
  </w:style>
  <w:style w:type="character" w:customStyle="1" w:styleId="FooterChar">
    <w:name w:val="Footer Char"/>
    <w:link w:val="Footer"/>
    <w:uiPriority w:val="99"/>
    <w:rsid w:val="001012A9"/>
    <w:rPr>
      <w:rFonts w:ascii="Times New Roman" w:eastAsia="Times New Roman" w:hAnsi="Times New Roman" w:cs="Times New Roman"/>
      <w:sz w:val="24"/>
      <w:szCs w:val="24"/>
      <w:lang w:eastAsia="lv-LV"/>
    </w:rPr>
  </w:style>
  <w:style w:type="character" w:customStyle="1" w:styleId="Heading1Char">
    <w:name w:val="Heading 1 Char"/>
    <w:link w:val="Heading1"/>
    <w:rsid w:val="00697FA7"/>
    <w:rPr>
      <w:rFonts w:ascii="Times New Roman" w:eastAsia="Times New Roman" w:hAnsi="Times New Roman" w:cs="Times New Roman"/>
      <w:b/>
      <w:i/>
      <w:sz w:val="28"/>
      <w:szCs w:val="24"/>
    </w:rPr>
  </w:style>
  <w:style w:type="character" w:styleId="FootnoteReference">
    <w:name w:val="footnote reference"/>
    <w:rsid w:val="002E162E"/>
    <w:rPr>
      <w:vertAlign w:val="superscript"/>
    </w:rPr>
  </w:style>
  <w:style w:type="paragraph" w:styleId="FootnoteText">
    <w:name w:val="footnote text"/>
    <w:basedOn w:val="Normal"/>
    <w:link w:val="FootnoteTextChar"/>
    <w:uiPriority w:val="99"/>
    <w:semiHidden/>
    <w:unhideWhenUsed/>
    <w:rsid w:val="00BF0C01"/>
    <w:rPr>
      <w:sz w:val="20"/>
      <w:szCs w:val="20"/>
    </w:rPr>
  </w:style>
  <w:style w:type="character" w:customStyle="1" w:styleId="FootnoteTextChar">
    <w:name w:val="Footnote Text Char"/>
    <w:link w:val="FootnoteText"/>
    <w:uiPriority w:val="99"/>
    <w:semiHidden/>
    <w:rsid w:val="00BF0C01"/>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95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FDF6F-3852-4277-BF7B-5CE7579E8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1871</Words>
  <Characters>1067</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BaibaVil</dc:creator>
  <cp:keywords/>
  <dc:description/>
  <cp:lastModifiedBy>Inese Šleine</cp:lastModifiedBy>
  <cp:revision>13</cp:revision>
  <cp:lastPrinted>2019-03-11T12:13:00Z</cp:lastPrinted>
  <dcterms:created xsi:type="dcterms:W3CDTF">2024-03-12T12:50:00Z</dcterms:created>
  <dcterms:modified xsi:type="dcterms:W3CDTF">2024-03-13T08:25:00Z</dcterms:modified>
</cp:coreProperties>
</file>