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F9" w:rsidRPr="002B1034" w:rsidRDefault="004166F9" w:rsidP="004166F9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Tirgus izpētes</w:t>
      </w:r>
    </w:p>
    <w:p w:rsidR="004166F9" w:rsidRDefault="004166F9" w:rsidP="004166F9">
      <w:pPr>
        <w:jc w:val="center"/>
        <w:rPr>
          <w:rFonts w:cstheme="minorHAnsi"/>
          <w:sz w:val="24"/>
          <w:szCs w:val="24"/>
        </w:rPr>
      </w:pPr>
      <w:r w:rsidRPr="002B1034">
        <w:rPr>
          <w:rFonts w:cstheme="minorHAnsi"/>
          <w:b/>
          <w:sz w:val="24"/>
          <w:szCs w:val="24"/>
        </w:rPr>
        <w:t>„</w:t>
      </w:r>
      <w:r w:rsidRPr="004166F9">
        <w:t xml:space="preserve"> </w:t>
      </w:r>
      <w:r w:rsidRPr="004166F9">
        <w:rPr>
          <w:rFonts w:cstheme="minorHAnsi"/>
          <w:b/>
          <w:sz w:val="24"/>
          <w:szCs w:val="24"/>
        </w:rPr>
        <w:t>“Latviešu valodas kursi un sertifikācija”</w:t>
      </w:r>
      <w:r w:rsidRPr="002B1034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 xml:space="preserve"> , </w:t>
      </w:r>
      <w:r w:rsidRPr="002B1034">
        <w:rPr>
          <w:rFonts w:cstheme="minorHAnsi"/>
          <w:sz w:val="24"/>
          <w:szCs w:val="24"/>
        </w:rPr>
        <w:t xml:space="preserve">ID Nr. </w:t>
      </w:r>
      <w:r w:rsidRPr="004166F9">
        <w:rPr>
          <w:rFonts w:cstheme="minorHAnsi"/>
          <w:sz w:val="24"/>
          <w:szCs w:val="24"/>
        </w:rPr>
        <w:t>NVA 2018/CA-58</w:t>
      </w:r>
      <w:r>
        <w:rPr>
          <w:rFonts w:cstheme="minorHAnsi"/>
          <w:sz w:val="24"/>
          <w:szCs w:val="24"/>
        </w:rPr>
        <w:t xml:space="preserve">, </w:t>
      </w:r>
    </w:p>
    <w:p w:rsidR="004166F9" w:rsidRDefault="004166F9" w:rsidP="004166F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ietvaros saņemtais ieinteresētā piegādātāja jautājums</w:t>
      </w:r>
    </w:p>
    <w:p w:rsidR="004166F9" w:rsidRDefault="004166F9" w:rsidP="004166F9">
      <w:pPr>
        <w:jc w:val="center"/>
        <w:rPr>
          <w:rFonts w:cstheme="minorHAnsi"/>
          <w:sz w:val="24"/>
          <w:szCs w:val="24"/>
        </w:rPr>
      </w:pPr>
    </w:p>
    <w:p w:rsidR="004166F9" w:rsidRPr="004166F9" w:rsidRDefault="004166F9" w:rsidP="004166F9">
      <w:pPr>
        <w:jc w:val="center"/>
        <w:rPr>
          <w:rFonts w:cstheme="minorHAnsi"/>
          <w:b/>
          <w:sz w:val="24"/>
          <w:szCs w:val="24"/>
        </w:rPr>
      </w:pPr>
    </w:p>
    <w:p w:rsidR="004166F9" w:rsidRPr="002B1034" w:rsidRDefault="004166F9" w:rsidP="004166F9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b/>
          <w:bCs/>
          <w:lang w:val="lv-LV" w:eastAsia="lv-LV"/>
        </w:rPr>
      </w:pPr>
      <w:r w:rsidRPr="002B1034">
        <w:rPr>
          <w:rFonts w:asciiTheme="minorHAnsi" w:hAnsiTheme="minorHAnsi" w:cstheme="minorHAnsi"/>
          <w:b/>
          <w:bCs/>
          <w:lang w:val="lv-LV" w:eastAsia="lv-LV"/>
        </w:rPr>
        <w:t>jautājums:</w:t>
      </w:r>
    </w:p>
    <w:p w:rsidR="004166F9" w:rsidRPr="002B1034" w:rsidRDefault="004166F9" w:rsidP="004166F9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lang w:val="lv-LV" w:eastAsia="lv-LV"/>
        </w:rPr>
      </w:pPr>
    </w:p>
    <w:p w:rsidR="004166F9" w:rsidRDefault="004166F9" w:rsidP="004166F9">
      <w:pPr>
        <w:jc w:val="both"/>
        <w:rPr>
          <w:rFonts w:cstheme="minorHAnsi"/>
          <w:bCs/>
          <w:i/>
          <w:sz w:val="24"/>
          <w:szCs w:val="24"/>
          <w:lang w:eastAsia="lv-LV"/>
        </w:rPr>
      </w:pPr>
      <w:r w:rsidRPr="004166F9">
        <w:rPr>
          <w:rFonts w:cstheme="minorHAnsi"/>
          <w:bCs/>
          <w:i/>
          <w:sz w:val="24"/>
          <w:szCs w:val="24"/>
          <w:lang w:eastAsia="lv-LV"/>
        </w:rPr>
        <w:t>Ir jautājums par sertifikāciju. Kursa beigās valsts valodas prasmes pārbaude ir jāveic tikai mācību centrā (pie Izpildītāja), vai ir nepieciešams eksāmens VISC?</w:t>
      </w:r>
    </w:p>
    <w:p w:rsidR="004166F9" w:rsidRDefault="004166F9" w:rsidP="004166F9">
      <w:pPr>
        <w:jc w:val="both"/>
        <w:rPr>
          <w:rFonts w:cstheme="minorHAnsi"/>
          <w:b/>
          <w:bCs/>
          <w:sz w:val="24"/>
          <w:szCs w:val="24"/>
          <w:lang w:eastAsia="lv-LV"/>
        </w:rPr>
      </w:pPr>
    </w:p>
    <w:p w:rsidR="004166F9" w:rsidRPr="002B1034" w:rsidRDefault="004166F9" w:rsidP="004166F9">
      <w:pPr>
        <w:jc w:val="both"/>
        <w:rPr>
          <w:rFonts w:cstheme="minorHAnsi"/>
          <w:b/>
          <w:bCs/>
          <w:sz w:val="24"/>
          <w:szCs w:val="24"/>
          <w:lang w:eastAsia="lv-LV"/>
        </w:rPr>
      </w:pPr>
      <w:r w:rsidRPr="002B1034">
        <w:rPr>
          <w:rFonts w:cstheme="minorHAnsi"/>
          <w:b/>
          <w:bCs/>
          <w:sz w:val="24"/>
          <w:szCs w:val="24"/>
          <w:lang w:eastAsia="lv-LV"/>
        </w:rPr>
        <w:t>Atbilde:</w:t>
      </w:r>
    </w:p>
    <w:p w:rsidR="004166F9" w:rsidRPr="004166F9" w:rsidRDefault="004166F9" w:rsidP="004166F9">
      <w:pPr>
        <w:jc w:val="both"/>
        <w:rPr>
          <w:rFonts w:cstheme="minorHAnsi"/>
          <w:bCs/>
          <w:sz w:val="24"/>
          <w:szCs w:val="24"/>
          <w:lang w:eastAsia="lv-LV"/>
        </w:rPr>
      </w:pPr>
      <w:r w:rsidRPr="004166F9">
        <w:rPr>
          <w:rFonts w:cstheme="minorHAnsi"/>
          <w:bCs/>
          <w:sz w:val="24"/>
          <w:szCs w:val="24"/>
          <w:lang w:eastAsia="lv-LV"/>
        </w:rPr>
        <w:t>Mēs sagaidām, ka valsts valodas prasmes pārbaude tiks veikta sadarbībā ar Valsts izglītības satura centru, tātad nepieciešams VISC eksāmens.</w:t>
      </w:r>
      <w:bookmarkStart w:id="0" w:name="_GoBack"/>
      <w:bookmarkEnd w:id="0"/>
    </w:p>
    <w:p w:rsidR="004166F9" w:rsidRPr="002B1034" w:rsidRDefault="004166F9" w:rsidP="004166F9">
      <w:pPr>
        <w:jc w:val="both"/>
        <w:rPr>
          <w:rFonts w:cstheme="minorHAnsi"/>
          <w:sz w:val="24"/>
          <w:szCs w:val="24"/>
        </w:rPr>
      </w:pPr>
      <w:r w:rsidRPr="002B1034">
        <w:rPr>
          <w:rFonts w:cstheme="minorHAnsi"/>
          <w:bCs/>
          <w:sz w:val="24"/>
          <w:szCs w:val="24"/>
          <w:lang w:eastAsia="lv-LV"/>
        </w:rPr>
        <w:t xml:space="preserve"> </w:t>
      </w:r>
    </w:p>
    <w:p w:rsidR="004166F9" w:rsidRDefault="004166F9"/>
    <w:sectPr w:rsidR="004166F9" w:rsidSect="00106454">
      <w:pgSz w:w="11906" w:h="16838"/>
      <w:pgMar w:top="1134" w:right="170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9"/>
    <w:rsid w:val="0041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4859A"/>
  <w15:chartTrackingRefBased/>
  <w15:docId w15:val="{B010AB45-006C-4AC8-B135-A955B90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6F9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166F9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166F9"/>
    <w:rPr>
      <w:rFonts w:ascii="Arial BaltRim" w:eastAsia="Times New Roman" w:hAnsi="Arial BaltRim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166F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Kantika</dc:creator>
  <cp:keywords/>
  <dc:description/>
  <cp:lastModifiedBy>Ieva Kantika</cp:lastModifiedBy>
  <cp:revision>1</cp:revision>
  <dcterms:created xsi:type="dcterms:W3CDTF">2018-10-30T14:22:00Z</dcterms:created>
  <dcterms:modified xsi:type="dcterms:W3CDTF">2018-10-30T14:27:00Z</dcterms:modified>
</cp:coreProperties>
</file>