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5E" w:rsidRPr="000D005E" w:rsidRDefault="000D005E" w:rsidP="000D005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005E">
        <w:rPr>
          <w:rFonts w:ascii="Times New Roman" w:eastAsia="Times New Roman" w:hAnsi="Times New Roman" w:cs="Times New Roman"/>
          <w:i/>
          <w:iCs/>
          <w:sz w:val="24"/>
          <w:szCs w:val="24"/>
        </w:rPr>
        <w:t>Pielikums Nr.2</w:t>
      </w:r>
    </w:p>
    <w:p w:rsidR="000D005E" w:rsidRPr="000D005E" w:rsidRDefault="000D005E" w:rsidP="000D00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0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LM apmācību komisijas </w:t>
      </w:r>
    </w:p>
    <w:p w:rsidR="000D005E" w:rsidRPr="000D005E" w:rsidRDefault="000D005E" w:rsidP="000D005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005E">
        <w:rPr>
          <w:rFonts w:ascii="Times New Roman" w:eastAsia="Times New Roman" w:hAnsi="Times New Roman" w:cs="Times New Roman"/>
          <w:i/>
          <w:iCs/>
          <w:sz w:val="24"/>
          <w:szCs w:val="24"/>
        </w:rPr>
        <w:t>2022. gada 8. augusta lēmumam Nr.3/2022</w:t>
      </w:r>
    </w:p>
    <w:p w:rsidR="000D005E" w:rsidRPr="000D005E" w:rsidRDefault="000D005E" w:rsidP="000D00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5E" w:rsidRPr="000D005E" w:rsidRDefault="000D005E" w:rsidP="000D00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05E">
        <w:rPr>
          <w:rFonts w:ascii="Times New Roman" w:eastAsia="Times New Roman" w:hAnsi="Times New Roman" w:cs="Times New Roman"/>
          <w:b/>
          <w:sz w:val="28"/>
          <w:szCs w:val="28"/>
        </w:rPr>
        <w:t>Transportlīdzekļu (t.sk. traktortehnikas) vadīšanas apmācību saraksts</w:t>
      </w:r>
    </w:p>
    <w:tbl>
      <w:tblPr>
        <w:tblStyle w:val="ListTable3-Accent61"/>
        <w:tblW w:w="9436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69"/>
        <w:gridCol w:w="1063"/>
      </w:tblGrid>
      <w:tr w:rsidR="000D005E" w:rsidRPr="000D005E" w:rsidTr="000D0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D005E" w:rsidRPr="000D005E" w:rsidRDefault="000D005E" w:rsidP="000D005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D005E" w:rsidRPr="000D005E" w:rsidRDefault="000D005E" w:rsidP="000D005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Izglītības programmas</w:t>
            </w:r>
          </w:p>
          <w:p w:rsidR="000D005E" w:rsidRPr="000D005E" w:rsidRDefault="000D005E" w:rsidP="000D005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D005E" w:rsidRPr="000D005E" w:rsidRDefault="000D005E" w:rsidP="000D005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stundu skaits</w:t>
            </w:r>
          </w:p>
        </w:tc>
      </w:tr>
      <w:tr w:rsidR="000D005E" w:rsidRPr="000D005E" w:rsidTr="000D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FFFFFF"/>
            </w:tcBorders>
          </w:tcPr>
          <w:p w:rsidR="000D005E" w:rsidRPr="000D005E" w:rsidRDefault="000D005E" w:rsidP="000D005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tcBorders>
              <w:top w:val="single" w:sz="4" w:space="0" w:color="FFFFFF"/>
            </w:tcBorders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Transportlīdzekļu (t.sk. Traktortehnikas) vadīšana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tcBorders>
              <w:top w:val="single" w:sz="4" w:space="0" w:color="FFFFFF"/>
            </w:tcBorders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05E" w:rsidRPr="000D005E" w:rsidTr="000D00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"C" kategorijas autovadītājs ar iepriekš iegūtu "B" kategoriju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D005E" w:rsidRPr="000D005E" w:rsidTr="000D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„C” kategorijas autovadītājs ar iepriekš iegūtu "C1" kategoriju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D005E" w:rsidRPr="000D005E" w:rsidTr="000D00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„C” kategorijas autovadītājs ar iepriekš iegūtu "D1" kategoriju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D005E" w:rsidRPr="000D005E" w:rsidTr="000D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"D" kategorijas autovadītājs ar iepriekš iegūtu "C1" kategoriju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D005E" w:rsidRPr="000D005E" w:rsidTr="000D00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"D" kategorijas autovadītājs ar iepriekš iegūtu "D1" kategoriju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D005E" w:rsidRPr="000D005E" w:rsidTr="000D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"D" kategorijas autovadītājs ar iepriekš iegūtu "C" kategoriju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D005E" w:rsidRPr="000D005E" w:rsidTr="000D00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"CE" kategorijas autovadītājs ar iepriekš iegūtu "C" kategoriju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D005E" w:rsidRPr="000D005E" w:rsidTr="000D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"C1E" kategorijas autovadītājs ar iepriekš iegūtu "C1" kategoriju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D005E" w:rsidRPr="000D005E" w:rsidTr="000D00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"DE" kategorijas autovadītājs ar iepriekš iegūtu "D" kategoriju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D005E" w:rsidRPr="000D005E" w:rsidTr="000D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hideMark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"D1E" kategorijas autovadītājs ar iepriekš iegūtu "D1" kategoriju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  <w:hideMark/>
          </w:tcPr>
          <w:p w:rsidR="000D005E" w:rsidRPr="000D005E" w:rsidRDefault="000D005E" w:rsidP="000D0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D005E" w:rsidRPr="000D005E" w:rsidTr="000D00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“TR1” kategorijas traktortehnikas “Traktori, lauksaimniecības </w:t>
            </w:r>
            <w:proofErr w:type="spellStart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pašgājējmašīnas</w:t>
            </w:r>
            <w:proofErr w:type="spellEnd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komunālās mašīnas, universālās </w:t>
            </w:r>
            <w:proofErr w:type="spellStart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pašgājējmašīnas</w:t>
            </w:r>
            <w:proofErr w:type="spellEnd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ekskavatori, iekrāvēji un speciālās </w:t>
            </w:r>
            <w:proofErr w:type="spellStart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pašgājējmašīnas</w:t>
            </w:r>
            <w:proofErr w:type="spellEnd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pilnu masu līdz 7500 kilogramiem”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</w:tcPr>
          <w:p w:rsidR="000D005E" w:rsidRPr="000D005E" w:rsidRDefault="000D005E" w:rsidP="000D005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0D005E" w:rsidRPr="000D005E" w:rsidTr="000D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“TR2” kategorijas traktortehnikas “Visi traktori, lauksaimniecības </w:t>
            </w:r>
            <w:proofErr w:type="spellStart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pašgājējmašīnas</w:t>
            </w:r>
            <w:proofErr w:type="spellEnd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komunālās mašīnas, universālās </w:t>
            </w:r>
            <w:proofErr w:type="spellStart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pašgājējmašīnas</w:t>
            </w:r>
            <w:proofErr w:type="spellEnd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buldozeri, ekskavatori, iekrāvēji un speciālās </w:t>
            </w:r>
            <w:proofErr w:type="spellStart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pašgājējmašīnas</w:t>
            </w:r>
            <w:proofErr w:type="spellEnd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vAlign w:val="center"/>
          </w:tcPr>
          <w:p w:rsidR="000D005E" w:rsidRPr="000D005E" w:rsidRDefault="000D005E" w:rsidP="000D005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0D005E" w:rsidRPr="000D005E" w:rsidTr="000D00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70AD47"/>
              <w:bottom w:val="single" w:sz="4" w:space="0" w:color="70AD47"/>
            </w:tcBorders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tcBorders>
              <w:top w:val="single" w:sz="4" w:space="0" w:color="70AD47"/>
              <w:bottom w:val="single" w:sz="4" w:space="0" w:color="70AD47"/>
            </w:tcBorders>
          </w:tcPr>
          <w:p w:rsidR="000D005E" w:rsidRPr="000D005E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“TR3” kategorijas traktortehnikas “Meža mašīnas, ekskavatori, iekrāvēji un speciālās </w:t>
            </w:r>
            <w:proofErr w:type="spellStart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pašgājējmašīnas</w:t>
            </w:r>
            <w:proofErr w:type="spellEnd"/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" w:type="dxa"/>
            <w:tcBorders>
              <w:top w:val="single" w:sz="4" w:space="0" w:color="70AD47"/>
              <w:bottom w:val="single" w:sz="4" w:space="0" w:color="70AD47"/>
            </w:tcBorders>
            <w:vAlign w:val="center"/>
          </w:tcPr>
          <w:p w:rsidR="000D005E" w:rsidRPr="000D005E" w:rsidRDefault="000D005E" w:rsidP="000D005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D005E" w:rsidRPr="000D005E" w:rsidTr="000D00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04" w:type="dxa"/>
            <w:tcBorders>
              <w:top w:val="single" w:sz="4" w:space="0" w:color="70AD47"/>
              <w:bottom w:val="single" w:sz="4" w:space="0" w:color="70AD47"/>
            </w:tcBorders>
            <w:vAlign w:val="center"/>
          </w:tcPr>
          <w:p w:rsidR="000D005E" w:rsidRPr="000D005E" w:rsidRDefault="000D005E" w:rsidP="000D005E">
            <w:pPr>
              <w:numPr>
                <w:ilvl w:val="0"/>
                <w:numId w:val="1"/>
              </w:numPr>
              <w:tabs>
                <w:tab w:val="left" w:pos="1080"/>
                <w:tab w:val="left" w:pos="2431"/>
                <w:tab w:val="left" w:pos="2618"/>
              </w:tabs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9" w:type="dxa"/>
            <w:tcBorders>
              <w:top w:val="single" w:sz="4" w:space="0" w:color="70AD47"/>
              <w:bottom w:val="single" w:sz="4" w:space="0" w:color="70AD47"/>
            </w:tcBorders>
          </w:tcPr>
          <w:p w:rsidR="000D005E" w:rsidRPr="00520931" w:rsidRDefault="000D005E" w:rsidP="000D005E">
            <w:pPr>
              <w:snapToGrid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2093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“TR4” kategorijas traktortehnikas “Ceļu būves mašīnas, buldozeri, ekskavatori, iekrāvēji un speciālās </w:t>
            </w:r>
            <w:proofErr w:type="spellStart"/>
            <w:r w:rsidRPr="0052093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pašgājējmašīnas</w:t>
            </w:r>
            <w:proofErr w:type="spellEnd"/>
            <w:r w:rsidRPr="0052093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”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063" w:type="dxa"/>
            <w:tcBorders>
              <w:top w:val="single" w:sz="4" w:space="0" w:color="70AD47"/>
              <w:bottom w:val="single" w:sz="4" w:space="0" w:color="70AD47"/>
            </w:tcBorders>
            <w:vAlign w:val="center"/>
          </w:tcPr>
          <w:p w:rsidR="000D005E" w:rsidRPr="000D005E" w:rsidRDefault="000D005E" w:rsidP="000D005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5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0D005E" w:rsidRPr="000D005E" w:rsidRDefault="000D005E" w:rsidP="000D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131" w:rsidRDefault="00785131">
      <w:bookmarkStart w:id="0" w:name="_GoBack"/>
      <w:bookmarkEnd w:id="0"/>
    </w:p>
    <w:sectPr w:rsidR="00785131" w:rsidSect="000B0C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5E"/>
    <w:rsid w:val="000D005E"/>
    <w:rsid w:val="00520931"/>
    <w:rsid w:val="007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ED182-6485-4D57-9C8D-63256EFD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61">
    <w:name w:val="List Table 3 - Accent 61"/>
    <w:basedOn w:val="TableNormal"/>
    <w:next w:val="ListTable3-Accent6"/>
    <w:uiPriority w:val="48"/>
    <w:rsid w:val="000D005E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005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590</Characters>
  <Application>Microsoft Office Word</Application>
  <DocSecurity>0</DocSecurity>
  <Lines>4</Lines>
  <Paragraphs>3</Paragraphs>
  <ScaleCrop>false</ScaleCrop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Alpiņa</dc:creator>
  <cp:keywords/>
  <dc:description/>
  <cp:lastModifiedBy>Vita Alpiņa</cp:lastModifiedBy>
  <cp:revision>2</cp:revision>
  <dcterms:created xsi:type="dcterms:W3CDTF">2022-11-28T09:59:00Z</dcterms:created>
  <dcterms:modified xsi:type="dcterms:W3CDTF">2022-11-30T11:43:00Z</dcterms:modified>
</cp:coreProperties>
</file>