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CCBD99" w14:textId="4DD76693" w:rsidR="00057974" w:rsidRPr="002546C5" w:rsidRDefault="00057974" w:rsidP="00057974">
      <w:pPr>
        <w:ind w:left="360"/>
        <w:jc w:val="right"/>
        <w:rPr>
          <w:lang w:val="en-US" w:eastAsia="lv-LV"/>
        </w:rPr>
      </w:pPr>
      <w:r>
        <w:rPr>
          <w:lang w:val="lv-LV"/>
        </w:rPr>
        <w:t>1</w:t>
      </w:r>
      <w:r w:rsidRPr="002546C5">
        <w:rPr>
          <w:lang w:val="en-US"/>
        </w:rPr>
        <w:t xml:space="preserve">. </w:t>
      </w:r>
      <w:proofErr w:type="spellStart"/>
      <w:r w:rsidRPr="002546C5">
        <w:rPr>
          <w:lang w:val="en-US"/>
        </w:rPr>
        <w:t>pielikums</w:t>
      </w:r>
      <w:proofErr w:type="spellEnd"/>
    </w:p>
    <w:p w14:paraId="353A9E19" w14:textId="77777777" w:rsidR="002546C5" w:rsidRDefault="00057974" w:rsidP="002546C5">
      <w:pPr>
        <w:jc w:val="right"/>
        <w:rPr>
          <w:lang w:val="en-US"/>
        </w:rPr>
      </w:pPr>
      <w:proofErr w:type="spellStart"/>
      <w:r w:rsidRPr="002546C5">
        <w:rPr>
          <w:lang w:val="en-US"/>
        </w:rPr>
        <w:t>Iepirkuma</w:t>
      </w:r>
      <w:proofErr w:type="spellEnd"/>
      <w:r w:rsidRPr="002546C5">
        <w:rPr>
          <w:lang w:val="en-US"/>
        </w:rPr>
        <w:t xml:space="preserve"> </w:t>
      </w:r>
      <w:proofErr w:type="spellStart"/>
      <w:r w:rsidRPr="002546C5">
        <w:rPr>
          <w:lang w:val="en-US"/>
        </w:rPr>
        <w:t>Nr</w:t>
      </w:r>
      <w:proofErr w:type="spellEnd"/>
      <w:r w:rsidRPr="002546C5">
        <w:rPr>
          <w:lang w:val="en-US"/>
        </w:rPr>
        <w:t>. NVA 2018/21/3_ESF</w:t>
      </w:r>
      <w:r w:rsidR="002546C5" w:rsidRPr="002546C5">
        <w:rPr>
          <w:lang w:val="en-US"/>
        </w:rPr>
        <w:t xml:space="preserve"> </w:t>
      </w:r>
    </w:p>
    <w:p w14:paraId="6D731309" w14:textId="1765BE1A" w:rsidR="00892B0C" w:rsidRPr="002546C5" w:rsidRDefault="002546C5" w:rsidP="002546C5">
      <w:pPr>
        <w:jc w:val="right"/>
        <w:rPr>
          <w:iCs/>
          <w:lang w:val="en-US"/>
        </w:rPr>
      </w:pPr>
      <w:proofErr w:type="spellStart"/>
      <w:r w:rsidRPr="002546C5">
        <w:rPr>
          <w:lang w:val="en-US"/>
        </w:rPr>
        <w:t>nolikumam</w:t>
      </w:r>
      <w:proofErr w:type="spellEnd"/>
    </w:p>
    <w:p w14:paraId="72AE4244" w14:textId="77777777" w:rsidR="00403189" w:rsidRPr="00057974" w:rsidRDefault="00403189" w:rsidP="003F511B">
      <w:pPr>
        <w:pStyle w:val="NormalWeb"/>
        <w:spacing w:before="0" w:beforeAutospacing="0" w:after="0" w:afterAutospacing="0"/>
        <w:jc w:val="right"/>
        <w:rPr>
          <w:bCs/>
          <w:lang w:val="lv-LV"/>
        </w:rPr>
      </w:pPr>
    </w:p>
    <w:p w14:paraId="2231309A" w14:textId="77777777" w:rsidR="000603DA" w:rsidRPr="00057974" w:rsidRDefault="000603DA" w:rsidP="003F511B">
      <w:pPr>
        <w:rPr>
          <w:b/>
          <w:lang w:val="lv-LV"/>
        </w:rPr>
      </w:pPr>
    </w:p>
    <w:p w14:paraId="6F380491" w14:textId="77777777" w:rsidR="00D5467C" w:rsidRPr="00057974" w:rsidRDefault="00D5467C" w:rsidP="003F511B">
      <w:pPr>
        <w:jc w:val="center"/>
        <w:rPr>
          <w:b/>
          <w:lang w:val="lv-LV"/>
        </w:rPr>
      </w:pPr>
      <w:r w:rsidRPr="00057974">
        <w:rPr>
          <w:b/>
          <w:lang w:val="lv-LV"/>
        </w:rPr>
        <w:t>Tehniskā specifikācija</w:t>
      </w:r>
    </w:p>
    <w:p w14:paraId="53142297" w14:textId="77777777" w:rsidR="00D5467C" w:rsidRPr="00057974" w:rsidRDefault="00D5467C" w:rsidP="003F511B">
      <w:pPr>
        <w:jc w:val="center"/>
        <w:rPr>
          <w:b/>
          <w:lang w:val="lv-LV"/>
        </w:rPr>
      </w:pPr>
    </w:p>
    <w:p w14:paraId="467FD4B2" w14:textId="77777777" w:rsidR="00D5467C" w:rsidRPr="00057974" w:rsidRDefault="00D5467C" w:rsidP="003F511B">
      <w:pPr>
        <w:jc w:val="center"/>
        <w:rPr>
          <w:b/>
          <w:lang w:val="lv-LV"/>
        </w:rPr>
      </w:pPr>
    </w:p>
    <w:p w14:paraId="310F8256" w14:textId="77777777" w:rsidR="00D5467C" w:rsidRPr="00057974" w:rsidRDefault="00D5467C" w:rsidP="003F511B">
      <w:pPr>
        <w:pStyle w:val="ListParagraph"/>
        <w:numPr>
          <w:ilvl w:val="0"/>
          <w:numId w:val="24"/>
        </w:numPr>
        <w:autoSpaceDN/>
        <w:ind w:left="1134" w:hanging="567"/>
        <w:contextualSpacing/>
        <w:jc w:val="both"/>
        <w:textAlignment w:val="auto"/>
        <w:rPr>
          <w:b/>
          <w:iCs/>
        </w:rPr>
      </w:pPr>
      <w:r w:rsidRPr="00057974">
        <w:rPr>
          <w:b/>
          <w:iCs/>
        </w:rPr>
        <w:t>Iepirkuma priekšmeta apraksts:</w:t>
      </w:r>
    </w:p>
    <w:p w14:paraId="3B07F6A2" w14:textId="77777777" w:rsidR="00D5467C" w:rsidRPr="00057974" w:rsidRDefault="00D5467C" w:rsidP="003F511B">
      <w:pPr>
        <w:pStyle w:val="ListParagraph"/>
        <w:autoSpaceDN/>
        <w:ind w:left="0"/>
        <w:contextualSpacing/>
        <w:jc w:val="both"/>
        <w:textAlignment w:val="auto"/>
        <w:rPr>
          <w:b/>
          <w:iCs/>
        </w:rPr>
      </w:pPr>
      <w:r w:rsidRPr="00057974">
        <w:t xml:space="preserve">Iepirkums tiek veikts darbības programmas “Izaugsme un nodarbinātība” 7.3.2. specifiskā atbalsta mērķa “Paildzināt gados vecāku nodarbināto darbspēju saglabāšanu un nodarbinātību” ESF projekta “Atbalsts ilgākam darba mūžam” Nr. 7.3.2.0/16/I/001 (turpmāk – Projekts) ietvaros. </w:t>
      </w:r>
    </w:p>
    <w:p w14:paraId="3B8D7314" w14:textId="4902A4E0" w:rsidR="00D5467C" w:rsidRPr="00057974" w:rsidRDefault="00D5467C" w:rsidP="003F511B">
      <w:pPr>
        <w:pStyle w:val="ListParagraph"/>
        <w:ind w:left="0"/>
        <w:jc w:val="both"/>
      </w:pPr>
      <w:r w:rsidRPr="00057974">
        <w:rPr>
          <w:b/>
        </w:rPr>
        <w:t>Iepirkuma priekšmets</w:t>
      </w:r>
      <w:r w:rsidRPr="00057974">
        <w:t xml:space="preserve"> ─ Konkurētspējas paaugstināšanas pasākumi (turpmāk - Atbalsta pasākums) </w:t>
      </w:r>
      <w:r w:rsidR="00A23194" w:rsidRPr="00057974">
        <w:t>–</w:t>
      </w:r>
      <w:r w:rsidRPr="00057974">
        <w:t xml:space="preserve"> </w:t>
      </w:r>
      <w:r w:rsidR="00A23194" w:rsidRPr="00057974">
        <w:t xml:space="preserve">psihologa, fizioterapeita un uztura speciālista </w:t>
      </w:r>
      <w:r w:rsidRPr="00057974">
        <w:t>individuālās konsultācijas</w:t>
      </w:r>
      <w:r w:rsidRPr="00057974">
        <w:rPr>
          <w:b/>
        </w:rPr>
        <w:t xml:space="preserve"> </w:t>
      </w:r>
      <w:r w:rsidRPr="00057974">
        <w:rPr>
          <w:color w:val="000000"/>
        </w:rPr>
        <w:t xml:space="preserve">(turpmāk - Pakalpojums) Nodarbinātības valsts aģentūras (turpmāk – Aģentūra) Projektā iesaistīto </w:t>
      </w:r>
      <w:r w:rsidR="0027537F" w:rsidRPr="00057974">
        <w:rPr>
          <w:color w:val="000000"/>
        </w:rPr>
        <w:t>d</w:t>
      </w:r>
      <w:r w:rsidRPr="00057974">
        <w:rPr>
          <w:color w:val="000000"/>
        </w:rPr>
        <w:t>arba devēj</w:t>
      </w:r>
      <w:r w:rsidR="0027537F" w:rsidRPr="00057974">
        <w:rPr>
          <w:color w:val="000000"/>
        </w:rPr>
        <w:t>u</w:t>
      </w:r>
      <w:r w:rsidRPr="00057974">
        <w:rPr>
          <w:color w:val="000000"/>
        </w:rPr>
        <w:t xml:space="preserve"> darbiniekiem (turpmāk – Nodarbinātie)</w:t>
      </w:r>
      <w:r w:rsidRPr="00057974">
        <w:t>.</w:t>
      </w:r>
    </w:p>
    <w:p w14:paraId="3C849205" w14:textId="77777777" w:rsidR="00D5467C" w:rsidRPr="00057974" w:rsidRDefault="00D5467C" w:rsidP="003F511B">
      <w:pPr>
        <w:pStyle w:val="ListParagraph"/>
        <w:ind w:left="1134" w:hanging="567"/>
        <w:jc w:val="both"/>
        <w:rPr>
          <w:b/>
        </w:rPr>
      </w:pPr>
    </w:p>
    <w:p w14:paraId="44E295CB" w14:textId="77777777" w:rsidR="00D5467C" w:rsidRPr="00057974" w:rsidRDefault="00D5467C" w:rsidP="003F511B">
      <w:pPr>
        <w:pStyle w:val="ListParagraph"/>
        <w:numPr>
          <w:ilvl w:val="0"/>
          <w:numId w:val="24"/>
        </w:numPr>
        <w:snapToGrid w:val="0"/>
        <w:ind w:left="1134" w:hanging="567"/>
        <w:jc w:val="both"/>
        <w:rPr>
          <w:b/>
          <w:iCs/>
        </w:rPr>
      </w:pPr>
      <w:r w:rsidRPr="00057974">
        <w:rPr>
          <w:b/>
        </w:rPr>
        <w:t>Atbalsta pasākuma</w:t>
      </w:r>
      <w:r w:rsidRPr="00057974">
        <w:rPr>
          <w:b/>
          <w:iCs/>
        </w:rPr>
        <w:t xml:space="preserve"> mērķis un mērķa grupa:</w:t>
      </w:r>
    </w:p>
    <w:p w14:paraId="43996DA1" w14:textId="057C1300" w:rsidR="00D5467C" w:rsidRPr="00057974" w:rsidRDefault="00D5467C" w:rsidP="003F511B">
      <w:pPr>
        <w:pStyle w:val="ListParagraph"/>
        <w:snapToGrid w:val="0"/>
        <w:ind w:left="0"/>
        <w:jc w:val="both"/>
        <w:rPr>
          <w:b/>
          <w:iCs/>
        </w:rPr>
      </w:pPr>
      <w:r w:rsidRPr="00057974">
        <w:rPr>
          <w:b/>
        </w:rPr>
        <w:t>Atbalsta pasākuma</w:t>
      </w:r>
      <w:r w:rsidRPr="00057974">
        <w:rPr>
          <w:b/>
          <w:iCs/>
        </w:rPr>
        <w:t xml:space="preserve"> mērķa grupa - </w:t>
      </w:r>
      <w:r w:rsidRPr="00057974">
        <w:rPr>
          <w:lang w:eastAsia="ar-SA"/>
        </w:rPr>
        <w:t xml:space="preserve">Nodarbinātie, kas strādā pie </w:t>
      </w:r>
      <w:r w:rsidR="0027537F" w:rsidRPr="00057974">
        <w:rPr>
          <w:color w:val="000000"/>
        </w:rPr>
        <w:t xml:space="preserve">darba </w:t>
      </w:r>
      <w:r w:rsidRPr="00057974">
        <w:rPr>
          <w:color w:val="000000"/>
        </w:rPr>
        <w:t xml:space="preserve">devēja </w:t>
      </w:r>
      <w:r w:rsidRPr="00057974">
        <w:rPr>
          <w:lang w:eastAsia="ar-SA"/>
        </w:rPr>
        <w:t>un atbilst vismaz vienam no MK noteikumu Nr. 504 3.1. apakšpunktā minētajiem mērķa grupas kritērijiem un, kuri saskaņā ar individuālo novērtējumu, ir norīkoti dalībai Atbalsta pasākumā</w:t>
      </w:r>
      <w:r w:rsidRPr="00057974">
        <w:t>.</w:t>
      </w:r>
    </w:p>
    <w:p w14:paraId="700F8E01" w14:textId="14BF40B2" w:rsidR="00D5467C" w:rsidRPr="00057974" w:rsidRDefault="00D5467C" w:rsidP="003F511B">
      <w:pPr>
        <w:pStyle w:val="ListParagraph"/>
        <w:snapToGrid w:val="0"/>
        <w:ind w:left="0"/>
        <w:jc w:val="both"/>
        <w:rPr>
          <w:b/>
          <w:iCs/>
        </w:rPr>
      </w:pPr>
      <w:r w:rsidRPr="00057974">
        <w:rPr>
          <w:b/>
        </w:rPr>
        <w:t>Atbalsta pasākuma mērķis</w:t>
      </w:r>
      <w:r w:rsidRPr="00057974">
        <w:t xml:space="preserve"> –</w:t>
      </w:r>
      <w:r w:rsidR="00A23194" w:rsidRPr="00057974">
        <w:t xml:space="preserve"> </w:t>
      </w:r>
      <w:r w:rsidRPr="00057974">
        <w:t xml:space="preserve">individuālās konsultācijas </w:t>
      </w:r>
      <w:r w:rsidRPr="00057974">
        <w:rPr>
          <w:color w:val="000000"/>
        </w:rPr>
        <w:t>Nodarbinātajiem</w:t>
      </w:r>
      <w:r w:rsidRPr="00057974">
        <w:t xml:space="preserve"> par veselīgu un aktīvu novecošanos un darba spēju saglabāšanu, kā arī tādu papildus prasmju un iemaņu apgūšanu, lai turpinātu darbu esošajā vai citā amatā. </w:t>
      </w:r>
    </w:p>
    <w:p w14:paraId="1FC7B85F" w14:textId="77777777" w:rsidR="00D5467C" w:rsidRPr="00057974" w:rsidRDefault="00D5467C" w:rsidP="003F511B">
      <w:pPr>
        <w:pStyle w:val="ListParagraph"/>
        <w:snapToGrid w:val="0"/>
        <w:ind w:left="0"/>
        <w:jc w:val="both"/>
        <w:rPr>
          <w:b/>
          <w:iCs/>
        </w:rPr>
      </w:pPr>
      <w:r w:rsidRPr="00057974">
        <w:t xml:space="preserve">Atbalsta pasākums veicinās </w:t>
      </w:r>
      <w:r w:rsidRPr="00057974">
        <w:rPr>
          <w:color w:val="000000"/>
        </w:rPr>
        <w:t>Nodarbināto</w:t>
      </w:r>
      <w:r w:rsidRPr="00057974">
        <w:t xml:space="preserve"> ilgāku darba spēju saglabāšanu, bezdarba riska samazināšanu, radīs lielāku drošības un stabilitātes sajūtu, veicinās garīgās un fiziskās veselības uzlabošanos. </w:t>
      </w:r>
    </w:p>
    <w:p w14:paraId="25A95DB8" w14:textId="3F5FE61A" w:rsidR="00D5467C" w:rsidRPr="00057974" w:rsidRDefault="00D5467C" w:rsidP="003F511B">
      <w:pPr>
        <w:pStyle w:val="ListParagraph"/>
        <w:snapToGrid w:val="0"/>
        <w:ind w:left="0"/>
        <w:jc w:val="both"/>
        <w:rPr>
          <w:b/>
          <w:iCs/>
        </w:rPr>
      </w:pPr>
    </w:p>
    <w:p w14:paraId="6D7D10F7" w14:textId="77777777" w:rsidR="00D5467C" w:rsidRPr="00057974" w:rsidRDefault="00D5467C" w:rsidP="003F511B">
      <w:pPr>
        <w:pStyle w:val="ListParagraph"/>
        <w:numPr>
          <w:ilvl w:val="0"/>
          <w:numId w:val="24"/>
        </w:numPr>
        <w:snapToGrid w:val="0"/>
        <w:ind w:left="1134" w:hanging="567"/>
        <w:jc w:val="both"/>
        <w:rPr>
          <w:b/>
        </w:rPr>
      </w:pPr>
      <w:r w:rsidRPr="00057974">
        <w:rPr>
          <w:b/>
          <w:iCs/>
        </w:rPr>
        <w:t xml:space="preserve">Atbalsta pasākuma </w:t>
      </w:r>
      <w:r w:rsidRPr="00057974">
        <w:rPr>
          <w:b/>
        </w:rPr>
        <w:t>r</w:t>
      </w:r>
      <w:r w:rsidRPr="00057974">
        <w:rPr>
          <w:b/>
          <w:iCs/>
        </w:rPr>
        <w:t>aksturojums</w:t>
      </w:r>
    </w:p>
    <w:p w14:paraId="7200CB9D" w14:textId="03F19084" w:rsidR="00D5467C" w:rsidRPr="00057974" w:rsidRDefault="00D5467C" w:rsidP="003F511B">
      <w:pPr>
        <w:pStyle w:val="ListParagraph"/>
        <w:numPr>
          <w:ilvl w:val="1"/>
          <w:numId w:val="25"/>
        </w:numPr>
        <w:snapToGrid w:val="0"/>
        <w:ind w:left="567" w:hanging="567"/>
        <w:jc w:val="both"/>
      </w:pPr>
      <w:r w:rsidRPr="00057974">
        <w:t>Atbalsta pasākuma</w:t>
      </w:r>
      <w:r w:rsidR="0027537F" w:rsidRPr="00057974">
        <w:t xml:space="preserve"> ietvaros tiek īstenoti </w:t>
      </w:r>
      <w:r w:rsidRPr="00057974">
        <w:t>pakalpojumi šādā saturā un apjomā:</w:t>
      </w:r>
    </w:p>
    <w:p w14:paraId="239037DA" w14:textId="77777777" w:rsidR="00D5467C" w:rsidRPr="00057974" w:rsidRDefault="00D5467C" w:rsidP="003F511B">
      <w:pPr>
        <w:jc w:val="both"/>
        <w:rPr>
          <w:lang w:val="lv-LV"/>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701"/>
        <w:gridCol w:w="4819"/>
        <w:gridCol w:w="1701"/>
      </w:tblGrid>
      <w:tr w:rsidR="00D5467C" w:rsidRPr="00057974" w14:paraId="7720F999" w14:textId="77777777" w:rsidTr="008C4508">
        <w:trPr>
          <w:trHeight w:val="959"/>
          <w:tblHeader/>
        </w:trPr>
        <w:tc>
          <w:tcPr>
            <w:tcW w:w="1418" w:type="dxa"/>
          </w:tcPr>
          <w:p w14:paraId="6EBB7CBC" w14:textId="77777777" w:rsidR="00D5467C" w:rsidRPr="00057974" w:rsidRDefault="00D5467C" w:rsidP="003F511B">
            <w:pPr>
              <w:jc w:val="center"/>
              <w:rPr>
                <w:b/>
                <w:lang w:val="lv-LV"/>
              </w:rPr>
            </w:pPr>
            <w:r w:rsidRPr="00057974">
              <w:rPr>
                <w:b/>
                <w:lang w:val="lv-LV"/>
              </w:rPr>
              <w:t>Iepirkuma priekšmeta daļas numurs</w:t>
            </w:r>
          </w:p>
        </w:tc>
        <w:tc>
          <w:tcPr>
            <w:tcW w:w="1701" w:type="dxa"/>
            <w:shd w:val="clear" w:color="auto" w:fill="auto"/>
            <w:vAlign w:val="center"/>
          </w:tcPr>
          <w:p w14:paraId="29AD30A2" w14:textId="77777777" w:rsidR="00D5467C" w:rsidRPr="00057974" w:rsidRDefault="00D5467C" w:rsidP="003F511B">
            <w:pPr>
              <w:jc w:val="center"/>
              <w:rPr>
                <w:b/>
                <w:lang w:val="lv-LV"/>
              </w:rPr>
            </w:pPr>
            <w:r w:rsidRPr="00057974">
              <w:rPr>
                <w:b/>
                <w:lang w:val="lv-LV"/>
              </w:rPr>
              <w:t>Pakalpojuma veids</w:t>
            </w:r>
          </w:p>
        </w:tc>
        <w:tc>
          <w:tcPr>
            <w:tcW w:w="4819" w:type="dxa"/>
            <w:shd w:val="clear" w:color="auto" w:fill="auto"/>
            <w:vAlign w:val="center"/>
          </w:tcPr>
          <w:p w14:paraId="742F85E6" w14:textId="77777777" w:rsidR="00D5467C" w:rsidRPr="00057974" w:rsidRDefault="00D5467C" w:rsidP="003F511B">
            <w:pPr>
              <w:jc w:val="center"/>
              <w:rPr>
                <w:b/>
                <w:lang w:val="lv-LV"/>
              </w:rPr>
            </w:pPr>
            <w:r w:rsidRPr="00057974">
              <w:rPr>
                <w:b/>
                <w:lang w:val="lv-LV"/>
              </w:rPr>
              <w:t>Pakalpojuma nosaukums</w:t>
            </w:r>
            <w:r w:rsidRPr="00057974">
              <w:rPr>
                <w:b/>
                <w:lang w:val="lv-LV"/>
              </w:rPr>
              <w:br/>
              <w:t>(anotācija)</w:t>
            </w:r>
          </w:p>
        </w:tc>
        <w:tc>
          <w:tcPr>
            <w:tcW w:w="1701" w:type="dxa"/>
            <w:vAlign w:val="center"/>
          </w:tcPr>
          <w:p w14:paraId="5E30BA98" w14:textId="77777777" w:rsidR="00D5467C" w:rsidRPr="00057974" w:rsidRDefault="00D5467C" w:rsidP="003F511B">
            <w:pPr>
              <w:jc w:val="center"/>
              <w:rPr>
                <w:b/>
                <w:lang w:val="lv-LV"/>
              </w:rPr>
            </w:pPr>
            <w:r w:rsidRPr="00057974">
              <w:rPr>
                <w:b/>
                <w:lang w:val="lv-LV"/>
              </w:rPr>
              <w:t>Apjoms</w:t>
            </w:r>
          </w:p>
          <w:p w14:paraId="0E7344BF" w14:textId="77777777" w:rsidR="00D5467C" w:rsidRPr="00057974" w:rsidRDefault="00D5467C" w:rsidP="003F511B">
            <w:pPr>
              <w:jc w:val="center"/>
              <w:rPr>
                <w:b/>
                <w:lang w:val="lv-LV"/>
              </w:rPr>
            </w:pPr>
            <w:r w:rsidRPr="00057974">
              <w:rPr>
                <w:b/>
                <w:lang w:val="lv-LV"/>
              </w:rPr>
              <w:t>(akadēmiskā stunda - 45min.)</w:t>
            </w:r>
          </w:p>
        </w:tc>
      </w:tr>
      <w:tr w:rsidR="00D5467C" w:rsidRPr="00057974" w14:paraId="5381CB36" w14:textId="77777777" w:rsidTr="008C4508">
        <w:trPr>
          <w:trHeight w:val="631"/>
        </w:trPr>
        <w:tc>
          <w:tcPr>
            <w:tcW w:w="1418" w:type="dxa"/>
            <w:tcBorders>
              <w:top w:val="single" w:sz="4" w:space="0" w:color="auto"/>
              <w:left w:val="single" w:sz="4" w:space="0" w:color="auto"/>
              <w:bottom w:val="single" w:sz="4" w:space="0" w:color="auto"/>
              <w:right w:val="single" w:sz="4" w:space="0" w:color="auto"/>
            </w:tcBorders>
          </w:tcPr>
          <w:p w14:paraId="70DA9DA1" w14:textId="0F51D4FB" w:rsidR="00D5467C" w:rsidRPr="00057974" w:rsidRDefault="00D5467C" w:rsidP="003F511B">
            <w:pPr>
              <w:jc w:val="center"/>
              <w:rPr>
                <w:lang w:val="lv-LV"/>
              </w:rPr>
            </w:pPr>
            <w:r w:rsidRPr="00057974">
              <w:rPr>
                <w:lang w:val="lv-LV"/>
              </w:rPr>
              <w:t>1.daļa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DDE2C17" w14:textId="77777777" w:rsidR="00D5467C" w:rsidRPr="00057974" w:rsidRDefault="00D5467C" w:rsidP="003F511B">
            <w:pPr>
              <w:jc w:val="center"/>
              <w:rPr>
                <w:lang w:val="lv-LV"/>
              </w:rPr>
            </w:pPr>
            <w:r w:rsidRPr="00057974">
              <w:rPr>
                <w:lang w:val="lv-LV"/>
              </w:rPr>
              <w:t>Individuālā konsultācija</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F4E38E9" w14:textId="77777777" w:rsidR="00D5467C" w:rsidRPr="00057974" w:rsidRDefault="00D5467C" w:rsidP="003F511B">
            <w:pPr>
              <w:pStyle w:val="ListParagraph"/>
              <w:suppressAutoHyphens w:val="0"/>
              <w:autoSpaceDN/>
              <w:ind w:left="0"/>
              <w:contextualSpacing/>
              <w:jc w:val="center"/>
              <w:textAlignment w:val="auto"/>
              <w:rPr>
                <w:color w:val="FF0000"/>
              </w:rPr>
            </w:pPr>
            <w:r w:rsidRPr="00057974">
              <w:t>Psihoterapeits</w:t>
            </w:r>
          </w:p>
          <w:p w14:paraId="16EA1239" w14:textId="77777777" w:rsidR="00D5467C" w:rsidRPr="00057974" w:rsidRDefault="00D5467C" w:rsidP="003F511B">
            <w:pPr>
              <w:jc w:val="center"/>
              <w:rPr>
                <w:lang w:val="lv-LV" w:eastAsia="lv-LV"/>
              </w:rPr>
            </w:pPr>
          </w:p>
        </w:tc>
        <w:tc>
          <w:tcPr>
            <w:tcW w:w="1701" w:type="dxa"/>
            <w:tcBorders>
              <w:top w:val="single" w:sz="4" w:space="0" w:color="auto"/>
              <w:left w:val="single" w:sz="4" w:space="0" w:color="auto"/>
              <w:bottom w:val="single" w:sz="4" w:space="0" w:color="auto"/>
              <w:right w:val="single" w:sz="4" w:space="0" w:color="auto"/>
            </w:tcBorders>
          </w:tcPr>
          <w:p w14:paraId="2CC9C470" w14:textId="77777777" w:rsidR="00D5467C" w:rsidRPr="00057974" w:rsidRDefault="00D5467C" w:rsidP="003F511B">
            <w:pPr>
              <w:jc w:val="center"/>
              <w:rPr>
                <w:lang w:val="lv-LV"/>
              </w:rPr>
            </w:pPr>
            <w:r w:rsidRPr="00057974">
              <w:rPr>
                <w:lang w:val="lv-LV"/>
              </w:rPr>
              <w:t>1</w:t>
            </w:r>
          </w:p>
        </w:tc>
      </w:tr>
      <w:tr w:rsidR="00D5467C" w:rsidRPr="00057974" w14:paraId="43EFB2F4" w14:textId="77777777" w:rsidTr="008C4508">
        <w:trPr>
          <w:trHeight w:val="70"/>
        </w:trPr>
        <w:tc>
          <w:tcPr>
            <w:tcW w:w="1418" w:type="dxa"/>
            <w:tcBorders>
              <w:top w:val="single" w:sz="4" w:space="0" w:color="auto"/>
              <w:left w:val="single" w:sz="4" w:space="0" w:color="auto"/>
              <w:bottom w:val="single" w:sz="4" w:space="0" w:color="auto"/>
              <w:right w:val="single" w:sz="4" w:space="0" w:color="auto"/>
            </w:tcBorders>
          </w:tcPr>
          <w:p w14:paraId="40B4541B" w14:textId="09901854" w:rsidR="00D5467C" w:rsidRPr="00057974" w:rsidRDefault="00D5467C" w:rsidP="003F511B">
            <w:pPr>
              <w:jc w:val="center"/>
              <w:rPr>
                <w:lang w:val="lv-LV"/>
              </w:rPr>
            </w:pPr>
            <w:r w:rsidRPr="00057974">
              <w:rPr>
                <w:lang w:val="lv-LV"/>
              </w:rPr>
              <w:t>2.daļa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10B7017" w14:textId="77777777" w:rsidR="00D5467C" w:rsidRPr="00057974" w:rsidRDefault="00D5467C" w:rsidP="003F511B">
            <w:pPr>
              <w:jc w:val="center"/>
              <w:rPr>
                <w:lang w:val="lv-LV"/>
              </w:rPr>
            </w:pPr>
            <w:r w:rsidRPr="00057974">
              <w:rPr>
                <w:lang w:val="lv-LV"/>
              </w:rPr>
              <w:t>Individuālā konsultācija</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ED80BDC" w14:textId="77777777" w:rsidR="00D5467C" w:rsidRPr="00057974" w:rsidRDefault="00D5467C" w:rsidP="003F511B">
            <w:pPr>
              <w:pStyle w:val="ListParagraph"/>
              <w:suppressAutoHyphens w:val="0"/>
              <w:autoSpaceDN/>
              <w:ind w:left="0"/>
              <w:contextualSpacing/>
              <w:jc w:val="center"/>
              <w:textAlignment w:val="auto"/>
            </w:pPr>
            <w:r w:rsidRPr="00057974">
              <w:t>Fizioterapeits</w:t>
            </w:r>
          </w:p>
          <w:p w14:paraId="114BA0CF" w14:textId="77777777" w:rsidR="00D5467C" w:rsidRPr="00057974" w:rsidRDefault="00D5467C" w:rsidP="003F511B">
            <w:pPr>
              <w:jc w:val="center"/>
              <w:rPr>
                <w:lang w:val="lv-LV" w:eastAsia="lv-LV"/>
              </w:rPr>
            </w:pPr>
          </w:p>
        </w:tc>
        <w:tc>
          <w:tcPr>
            <w:tcW w:w="1701" w:type="dxa"/>
            <w:tcBorders>
              <w:top w:val="single" w:sz="4" w:space="0" w:color="auto"/>
              <w:left w:val="single" w:sz="4" w:space="0" w:color="auto"/>
              <w:bottom w:val="single" w:sz="4" w:space="0" w:color="auto"/>
              <w:right w:val="single" w:sz="4" w:space="0" w:color="auto"/>
            </w:tcBorders>
          </w:tcPr>
          <w:p w14:paraId="1D64ED48" w14:textId="77777777" w:rsidR="00D5467C" w:rsidRPr="00057974" w:rsidRDefault="00D5467C" w:rsidP="003F511B">
            <w:pPr>
              <w:jc w:val="center"/>
              <w:rPr>
                <w:lang w:val="lv-LV"/>
              </w:rPr>
            </w:pPr>
            <w:r w:rsidRPr="00057974">
              <w:rPr>
                <w:lang w:val="lv-LV"/>
              </w:rPr>
              <w:t>1</w:t>
            </w:r>
          </w:p>
        </w:tc>
      </w:tr>
      <w:tr w:rsidR="00D5467C" w:rsidRPr="00057974" w14:paraId="6BF9CC1A" w14:textId="77777777" w:rsidTr="008C4508">
        <w:trPr>
          <w:trHeight w:val="358"/>
        </w:trPr>
        <w:tc>
          <w:tcPr>
            <w:tcW w:w="1418" w:type="dxa"/>
            <w:tcBorders>
              <w:top w:val="single" w:sz="4" w:space="0" w:color="auto"/>
              <w:left w:val="single" w:sz="4" w:space="0" w:color="auto"/>
              <w:bottom w:val="single" w:sz="4" w:space="0" w:color="auto"/>
              <w:right w:val="single" w:sz="4" w:space="0" w:color="auto"/>
            </w:tcBorders>
          </w:tcPr>
          <w:p w14:paraId="5DB125A3" w14:textId="7D9ADB65" w:rsidR="00D5467C" w:rsidRPr="00057974" w:rsidRDefault="00D5467C" w:rsidP="003F511B">
            <w:pPr>
              <w:jc w:val="center"/>
              <w:rPr>
                <w:lang w:val="lv-LV"/>
              </w:rPr>
            </w:pPr>
            <w:r w:rsidRPr="00057974">
              <w:rPr>
                <w:lang w:val="lv-LV"/>
              </w:rPr>
              <w:t>3.daļa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FFDC6BD" w14:textId="77777777" w:rsidR="00D5467C" w:rsidRPr="00057974" w:rsidRDefault="00D5467C" w:rsidP="003F511B">
            <w:pPr>
              <w:jc w:val="center"/>
              <w:rPr>
                <w:lang w:val="lv-LV"/>
              </w:rPr>
            </w:pPr>
            <w:r w:rsidRPr="00057974">
              <w:rPr>
                <w:lang w:val="lv-LV"/>
              </w:rPr>
              <w:t>Individuālā konsultācija</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5BE2968" w14:textId="77777777" w:rsidR="00D5467C" w:rsidRPr="00057974" w:rsidRDefault="00D5467C" w:rsidP="003F511B">
            <w:pPr>
              <w:pStyle w:val="ListParagraph"/>
              <w:suppressAutoHyphens w:val="0"/>
              <w:autoSpaceDN/>
              <w:ind w:left="0"/>
              <w:contextualSpacing/>
              <w:jc w:val="center"/>
              <w:textAlignment w:val="auto"/>
            </w:pPr>
            <w:r w:rsidRPr="00057974">
              <w:t>Uztura speciālists</w:t>
            </w:r>
          </w:p>
          <w:p w14:paraId="1B477897" w14:textId="77777777" w:rsidR="00D5467C" w:rsidRPr="00057974" w:rsidRDefault="00D5467C" w:rsidP="003F511B">
            <w:pPr>
              <w:jc w:val="center"/>
              <w:rPr>
                <w:lang w:val="lv-LV" w:eastAsia="lv-LV"/>
              </w:rPr>
            </w:pPr>
          </w:p>
        </w:tc>
        <w:tc>
          <w:tcPr>
            <w:tcW w:w="1701" w:type="dxa"/>
            <w:tcBorders>
              <w:top w:val="single" w:sz="4" w:space="0" w:color="auto"/>
              <w:left w:val="single" w:sz="4" w:space="0" w:color="auto"/>
              <w:bottom w:val="single" w:sz="4" w:space="0" w:color="auto"/>
              <w:right w:val="single" w:sz="4" w:space="0" w:color="auto"/>
            </w:tcBorders>
          </w:tcPr>
          <w:p w14:paraId="1FE9EB6F" w14:textId="77777777" w:rsidR="00D5467C" w:rsidRPr="00057974" w:rsidRDefault="00D5467C" w:rsidP="003F511B">
            <w:pPr>
              <w:jc w:val="center"/>
              <w:rPr>
                <w:lang w:val="lv-LV"/>
              </w:rPr>
            </w:pPr>
            <w:r w:rsidRPr="00057974">
              <w:rPr>
                <w:lang w:val="lv-LV"/>
              </w:rPr>
              <w:t>1</w:t>
            </w:r>
          </w:p>
        </w:tc>
      </w:tr>
    </w:tbl>
    <w:p w14:paraId="782E5AF4" w14:textId="77777777" w:rsidR="00D5467C" w:rsidRPr="00057974" w:rsidRDefault="00D5467C" w:rsidP="003F511B">
      <w:pPr>
        <w:pStyle w:val="ListParagraph"/>
        <w:tabs>
          <w:tab w:val="left" w:pos="0"/>
          <w:tab w:val="left" w:pos="180"/>
        </w:tabs>
        <w:ind w:left="0"/>
        <w:jc w:val="both"/>
        <w:rPr>
          <w:lang w:val="ru-RU"/>
        </w:rPr>
      </w:pPr>
    </w:p>
    <w:p w14:paraId="25643090" w14:textId="6541BD31" w:rsidR="00D5467C" w:rsidRPr="00057974" w:rsidRDefault="00D5467C" w:rsidP="003F511B">
      <w:pPr>
        <w:pStyle w:val="ListParagraph"/>
        <w:numPr>
          <w:ilvl w:val="1"/>
          <w:numId w:val="25"/>
        </w:numPr>
        <w:ind w:left="567" w:hanging="567"/>
        <w:jc w:val="both"/>
        <w:rPr>
          <w:iCs/>
        </w:rPr>
      </w:pPr>
      <w:r w:rsidRPr="00057974">
        <w:t>Individuālās konsultācijas – 1 akadēmiskā stunda. V</w:t>
      </w:r>
      <w:r w:rsidRPr="00057974">
        <w:rPr>
          <w:bCs/>
        </w:rPr>
        <w:t xml:space="preserve">ienas konsultācijas ilgums – 1 astronomiskā stunda (60 minūtes </w:t>
      </w:r>
      <w:r w:rsidR="0027537F" w:rsidRPr="00057974">
        <w:rPr>
          <w:bCs/>
        </w:rPr>
        <w:t>–</w:t>
      </w:r>
      <w:r w:rsidRPr="00057974">
        <w:rPr>
          <w:bCs/>
        </w:rPr>
        <w:t xml:space="preserve"> no kurām 45 minūtes kontaktstunda)</w:t>
      </w:r>
      <w:r w:rsidRPr="00057974">
        <w:t xml:space="preserve">. </w:t>
      </w:r>
    </w:p>
    <w:p w14:paraId="32F47304" w14:textId="77777777" w:rsidR="00D5467C" w:rsidRPr="00057974" w:rsidRDefault="00D5467C" w:rsidP="003F511B">
      <w:pPr>
        <w:pStyle w:val="ListParagraph"/>
        <w:numPr>
          <w:ilvl w:val="1"/>
          <w:numId w:val="25"/>
        </w:numPr>
        <w:ind w:left="567" w:hanging="567"/>
        <w:jc w:val="both"/>
        <w:rPr>
          <w:iCs/>
        </w:rPr>
      </w:pPr>
      <w:r w:rsidRPr="00057974">
        <w:t>Atbalsta pasākuma īstenošana notiek klātienē darba dienās ar Aģentūru saskaņotajos laikos, Pretendenta nodrošinātās telpās, kuras ir nodrošināmas visā Latvijas Republikas teritorijā pēc Aģentūras pieprasījuma.</w:t>
      </w:r>
    </w:p>
    <w:p w14:paraId="66ED423C" w14:textId="638E295B" w:rsidR="00D5467C" w:rsidRPr="00057974" w:rsidRDefault="00D5467C" w:rsidP="003F511B">
      <w:pPr>
        <w:pStyle w:val="ListParagraph"/>
        <w:numPr>
          <w:ilvl w:val="1"/>
          <w:numId w:val="25"/>
        </w:numPr>
        <w:ind w:left="567" w:hanging="567"/>
        <w:jc w:val="both"/>
        <w:rPr>
          <w:iCs/>
        </w:rPr>
      </w:pPr>
      <w:r w:rsidRPr="00057974">
        <w:rPr>
          <w:iCs/>
        </w:rPr>
        <w:t xml:space="preserve">Ja Pakalpojums tiek sniegts viena </w:t>
      </w:r>
      <w:r w:rsidR="0027537F" w:rsidRPr="00057974">
        <w:rPr>
          <w:iCs/>
        </w:rPr>
        <w:t xml:space="preserve">darba </w:t>
      </w:r>
      <w:r w:rsidRPr="00057974">
        <w:rPr>
          <w:iCs/>
        </w:rPr>
        <w:t xml:space="preserve">devēja Nodarbinātajiem, Pretendents nodrošina telpas pēc iespējas tuvāk </w:t>
      </w:r>
      <w:r w:rsidR="0027537F" w:rsidRPr="00057974">
        <w:rPr>
          <w:iCs/>
        </w:rPr>
        <w:t xml:space="preserve">darba </w:t>
      </w:r>
      <w:r w:rsidRPr="00057974">
        <w:rPr>
          <w:iCs/>
        </w:rPr>
        <w:t>devēja atrašanās vietai</w:t>
      </w:r>
      <w:r w:rsidR="000C05E1" w:rsidRPr="00057974">
        <w:rPr>
          <w:iCs/>
        </w:rPr>
        <w:t xml:space="preserve">, bet ne vairāk kā </w:t>
      </w:r>
      <w:r w:rsidR="00975CEC" w:rsidRPr="00057974">
        <w:rPr>
          <w:iCs/>
        </w:rPr>
        <w:t>2</w:t>
      </w:r>
      <w:r w:rsidR="000C05E1" w:rsidRPr="00057974">
        <w:rPr>
          <w:iCs/>
        </w:rPr>
        <w:t>0 kilometru attālumā no darba devēja atrašanās vietas</w:t>
      </w:r>
      <w:r w:rsidR="00975CEC" w:rsidRPr="00057974">
        <w:rPr>
          <w:iCs/>
        </w:rPr>
        <w:t xml:space="preserve">. Ja Pakalpojuma sniegšanas vieta ir </w:t>
      </w:r>
      <w:proofErr w:type="gramStart"/>
      <w:r w:rsidR="00975CEC" w:rsidRPr="00057974">
        <w:rPr>
          <w:iCs/>
        </w:rPr>
        <w:t>tālāk kā</w:t>
      </w:r>
      <w:proofErr w:type="gramEnd"/>
      <w:r w:rsidR="00975CEC" w:rsidRPr="00057974">
        <w:rPr>
          <w:iCs/>
        </w:rPr>
        <w:t xml:space="preserve"> 3 km no darba devēja, tad jābūt iespējai nokļūt līdz tai ar sabiedrisko transportu</w:t>
      </w:r>
    </w:p>
    <w:p w14:paraId="3712D336" w14:textId="77777777" w:rsidR="00D5467C" w:rsidRPr="00057974" w:rsidRDefault="00D5467C" w:rsidP="003F511B">
      <w:pPr>
        <w:pStyle w:val="ListParagraph"/>
        <w:numPr>
          <w:ilvl w:val="1"/>
          <w:numId w:val="25"/>
        </w:numPr>
        <w:tabs>
          <w:tab w:val="left" w:pos="0"/>
          <w:tab w:val="left" w:pos="180"/>
        </w:tabs>
        <w:ind w:left="567" w:hanging="567"/>
        <w:jc w:val="both"/>
        <w:rPr>
          <w:iCs/>
        </w:rPr>
      </w:pPr>
      <w:r w:rsidRPr="00057974">
        <w:rPr>
          <w:color w:val="000000"/>
        </w:rPr>
        <w:t>Aģentūra</w:t>
      </w:r>
      <w:r w:rsidRPr="00057974">
        <w:t xml:space="preserve"> Pakalpojumu pieprasa pēc vajadzības.</w:t>
      </w:r>
    </w:p>
    <w:p w14:paraId="683D892B" w14:textId="6A631121" w:rsidR="00D5467C" w:rsidRPr="00057974" w:rsidRDefault="00D5467C" w:rsidP="003F511B">
      <w:pPr>
        <w:pStyle w:val="ListParagraph"/>
        <w:numPr>
          <w:ilvl w:val="1"/>
          <w:numId w:val="25"/>
        </w:numPr>
        <w:tabs>
          <w:tab w:val="left" w:pos="0"/>
          <w:tab w:val="left" w:pos="180"/>
        </w:tabs>
        <w:ind w:left="567" w:hanging="567"/>
        <w:jc w:val="both"/>
        <w:rPr>
          <w:iCs/>
        </w:rPr>
      </w:pPr>
      <w:r w:rsidRPr="00057974">
        <w:lastRenderedPageBreak/>
        <w:t>Atbalsta pasākums tiek īstenots valsts valodā visā Latvijas Republikas teritorijā laika posmā no līguma noslēgšanas dienas līdz plānotās līguma summas apguvei, bet ne ilgāk kā līdz 2022. gada 31. decembrim.</w:t>
      </w:r>
    </w:p>
    <w:p w14:paraId="75951CA4" w14:textId="77777777" w:rsidR="003F511B" w:rsidRPr="00057974" w:rsidRDefault="003F511B" w:rsidP="003F511B">
      <w:pPr>
        <w:pStyle w:val="ListParagraph"/>
        <w:tabs>
          <w:tab w:val="left" w:pos="0"/>
          <w:tab w:val="left" w:pos="180"/>
        </w:tabs>
        <w:ind w:left="567"/>
        <w:jc w:val="both"/>
        <w:rPr>
          <w:iCs/>
        </w:rPr>
      </w:pPr>
    </w:p>
    <w:p w14:paraId="4FEE400B" w14:textId="73567545" w:rsidR="00D5467C" w:rsidRPr="00057974" w:rsidRDefault="00D5467C" w:rsidP="003F511B">
      <w:pPr>
        <w:pStyle w:val="ListParagraph"/>
        <w:numPr>
          <w:ilvl w:val="0"/>
          <w:numId w:val="28"/>
        </w:numPr>
        <w:ind w:left="1134" w:hanging="567"/>
        <w:jc w:val="both"/>
        <w:rPr>
          <w:b/>
        </w:rPr>
      </w:pPr>
      <w:r w:rsidRPr="00057974">
        <w:rPr>
          <w:b/>
        </w:rPr>
        <w:t>Pakalpojuma īstenošanas nosacījumi Pretendentam:</w:t>
      </w:r>
    </w:p>
    <w:p w14:paraId="021BB486" w14:textId="5FD57C6C" w:rsidR="00D5467C" w:rsidRPr="00057974" w:rsidRDefault="00D5467C" w:rsidP="003F511B">
      <w:pPr>
        <w:pStyle w:val="ListParagraph"/>
        <w:numPr>
          <w:ilvl w:val="1"/>
          <w:numId w:val="28"/>
        </w:numPr>
        <w:ind w:left="567" w:hanging="567"/>
        <w:jc w:val="both"/>
      </w:pPr>
      <w:r w:rsidRPr="00057974">
        <w:t xml:space="preserve">Pretendentam ir </w:t>
      </w:r>
      <w:r w:rsidR="0027537F" w:rsidRPr="00057974">
        <w:t xml:space="preserve">sagatavots </w:t>
      </w:r>
      <w:r w:rsidRPr="00057974">
        <w:t>Pakalpojuma programmas plāns katrai individuālajai konsultācijai, kas paredz gan teorētisku, gan praktisku ievirzi atbilstoši Atbalsta pasākuma tēmai un saturam.</w:t>
      </w:r>
    </w:p>
    <w:p w14:paraId="7BE939F0" w14:textId="77777777" w:rsidR="00D5467C" w:rsidRPr="00057974" w:rsidRDefault="00D5467C" w:rsidP="003F511B">
      <w:pPr>
        <w:pStyle w:val="ListParagraph"/>
        <w:numPr>
          <w:ilvl w:val="1"/>
          <w:numId w:val="28"/>
        </w:numPr>
        <w:ind w:left="567" w:hanging="567"/>
        <w:jc w:val="both"/>
      </w:pPr>
      <w:r w:rsidRPr="00057974">
        <w:t>Pretendents nodrošina izdales materiālus katram Atbalsta pasākumā iesaistītajam Nodarbinātajam.</w:t>
      </w:r>
    </w:p>
    <w:p w14:paraId="3D60B469" w14:textId="041876E7" w:rsidR="00D5467C" w:rsidRPr="00057974" w:rsidRDefault="00D5467C" w:rsidP="003F511B">
      <w:pPr>
        <w:pStyle w:val="ListParagraph"/>
        <w:numPr>
          <w:ilvl w:val="1"/>
          <w:numId w:val="28"/>
        </w:numPr>
        <w:ind w:left="567" w:hanging="567"/>
        <w:jc w:val="both"/>
      </w:pPr>
      <w:r w:rsidRPr="00057974">
        <w:t>Pretendents nodrošina, ka Pakalpojuma sniedzēju (speciālistu) kvalifikācija atbilst normatīvo aktu prasībām.</w:t>
      </w:r>
    </w:p>
    <w:p w14:paraId="41F5F33D" w14:textId="39963098" w:rsidR="00D5467C" w:rsidRPr="00057974" w:rsidRDefault="00D5467C" w:rsidP="003F511B">
      <w:pPr>
        <w:pStyle w:val="ListParagraph"/>
        <w:numPr>
          <w:ilvl w:val="1"/>
          <w:numId w:val="28"/>
        </w:numPr>
        <w:ind w:left="567" w:hanging="567"/>
        <w:jc w:val="both"/>
      </w:pPr>
      <w:r w:rsidRPr="00057974">
        <w:t>Pretendents nodrošina attiecīgo Pakalpojuma sniedzēju (speciālistu) skaitu.</w:t>
      </w:r>
    </w:p>
    <w:p w14:paraId="138155DC" w14:textId="52B1601F" w:rsidR="00D5467C" w:rsidRPr="00057974" w:rsidRDefault="00D5467C" w:rsidP="003F511B">
      <w:pPr>
        <w:pStyle w:val="ListParagraph"/>
        <w:numPr>
          <w:ilvl w:val="1"/>
          <w:numId w:val="28"/>
        </w:numPr>
        <w:ind w:left="567" w:hanging="567"/>
        <w:jc w:val="both"/>
      </w:pPr>
      <w:r w:rsidRPr="00057974">
        <w:rPr>
          <w:bCs/>
        </w:rPr>
        <w:t xml:space="preserve">Pretendents nodrošina Atbalsta pakalpojumu saņēmušo Nodarbināto dalībnieku uzskaiti – parakstu lapas, anketas u.c. dokumentācijas uzglabāšanu atbilstoši </w:t>
      </w:r>
      <w:r w:rsidR="00A7447F" w:rsidRPr="00057974">
        <w:rPr>
          <w:bCs/>
        </w:rPr>
        <w:t>p</w:t>
      </w:r>
      <w:r w:rsidRPr="00057974">
        <w:rPr>
          <w:bCs/>
        </w:rPr>
        <w:t>ersonu datu aizsardzīb</w:t>
      </w:r>
      <w:r w:rsidR="00832595" w:rsidRPr="00057974">
        <w:rPr>
          <w:bCs/>
        </w:rPr>
        <w:t>u regulējošajiem normatīvajiem aktiem</w:t>
      </w:r>
      <w:r w:rsidR="00832595" w:rsidRPr="00057974">
        <w:rPr>
          <w:rStyle w:val="FootnoteReference"/>
          <w:bCs/>
        </w:rPr>
        <w:footnoteReference w:id="1"/>
      </w:r>
      <w:r w:rsidRPr="00057974">
        <w:rPr>
          <w:bCs/>
        </w:rPr>
        <w:t xml:space="preserve"> </w:t>
      </w:r>
    </w:p>
    <w:p w14:paraId="63C7A592" w14:textId="0A6A3A1F" w:rsidR="00D5467C" w:rsidRPr="00057974" w:rsidRDefault="00D5467C" w:rsidP="003F511B">
      <w:pPr>
        <w:pStyle w:val="ListParagraph"/>
        <w:numPr>
          <w:ilvl w:val="1"/>
          <w:numId w:val="28"/>
        </w:numPr>
        <w:ind w:left="567" w:hanging="567"/>
        <w:jc w:val="both"/>
      </w:pPr>
      <w:r w:rsidRPr="00057974">
        <w:t>Pretendents Pakalpojuma īstenošanas vietā nodrošina Pakalpojuma procesa apliecinošu dokumentu esamību un Pakalpojuma sniedzēju (speciālistu) gatavību piedalīties pārbaudēs un uzrādīt Aģentūras un citu institūciju pārstāvjiem, kuriem ir tiesības veikt Aģentūras īstenoto Atbalsta pasākumu un Eiropas Savienības fondu finansēto projektu pārbaudes, ar Atbalsta pasākuma īstenošanu saistītus dokumentus vai to kopijas.</w:t>
      </w:r>
    </w:p>
    <w:p w14:paraId="7D27CB45" w14:textId="77777777" w:rsidR="00D5467C" w:rsidRPr="00057974" w:rsidRDefault="00D5467C" w:rsidP="003F511B">
      <w:pPr>
        <w:pStyle w:val="ListParagraph"/>
        <w:numPr>
          <w:ilvl w:val="1"/>
          <w:numId w:val="28"/>
        </w:numPr>
        <w:ind w:left="567" w:hanging="567"/>
        <w:jc w:val="both"/>
      </w:pPr>
      <w:r w:rsidRPr="00057974">
        <w:rPr>
          <w:bCs/>
        </w:rPr>
        <w:t>Pretendentam Pakalpojuma īstenošanas vietā, sabiedrības informētībai, redzamā vietā Projekta īstenošanas laikā jāizvieto plakāti, kas ietver informāciju par Projektu, tostarp informāciju par Eiropas Savienības fondu finansiālu atbalstu un obligāti noteikto vizuālo elementu ansambli.</w:t>
      </w:r>
    </w:p>
    <w:p w14:paraId="7AAE1238" w14:textId="7C5D0A75" w:rsidR="00D5467C" w:rsidRPr="00057974" w:rsidRDefault="00D5467C" w:rsidP="003F511B">
      <w:pPr>
        <w:pStyle w:val="ListParagraph"/>
        <w:numPr>
          <w:ilvl w:val="1"/>
          <w:numId w:val="28"/>
        </w:numPr>
        <w:ind w:left="567" w:hanging="567"/>
        <w:jc w:val="both"/>
      </w:pPr>
      <w:r w:rsidRPr="00057974">
        <w:t>Pretendents Atbalsta pasākuma īstenošanai nodrošina telpas, kas atbilst darba drošības un darba aizsardzības prasībām un kurās netraucēti var sniegt individuālās konsultācijas (skat. tabulu):</w:t>
      </w:r>
    </w:p>
    <w:p w14:paraId="02FDEDCD" w14:textId="77777777" w:rsidR="00D5467C" w:rsidRPr="00057974" w:rsidRDefault="00D5467C" w:rsidP="003F511B">
      <w:pPr>
        <w:jc w:val="both"/>
        <w:rPr>
          <w:b/>
          <w:lang w:val="lv-LV"/>
        </w:rPr>
      </w:pPr>
    </w:p>
    <w:p w14:paraId="629883E6" w14:textId="77777777" w:rsidR="00D5467C" w:rsidRPr="00057974" w:rsidRDefault="00D5467C" w:rsidP="003F511B">
      <w:pPr>
        <w:pStyle w:val="ListParagraph"/>
        <w:widowControl w:val="0"/>
        <w:autoSpaceDE w:val="0"/>
        <w:adjustRightInd w:val="0"/>
        <w:ind w:left="360"/>
        <w:jc w:val="both"/>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371"/>
      </w:tblGrid>
      <w:tr w:rsidR="00D5467C" w:rsidRPr="00057974" w14:paraId="3894C1CE" w14:textId="77777777" w:rsidTr="008C4508">
        <w:tc>
          <w:tcPr>
            <w:tcW w:w="1843" w:type="dxa"/>
          </w:tcPr>
          <w:p w14:paraId="1008F1C4" w14:textId="77777777" w:rsidR="00D5467C" w:rsidRPr="00057974" w:rsidRDefault="00D5467C" w:rsidP="003F511B">
            <w:pPr>
              <w:jc w:val="center"/>
              <w:rPr>
                <w:b/>
              </w:rPr>
            </w:pPr>
            <w:r w:rsidRPr="00057974">
              <w:rPr>
                <w:b/>
              </w:rPr>
              <w:t>Nosacījums</w:t>
            </w:r>
          </w:p>
        </w:tc>
        <w:tc>
          <w:tcPr>
            <w:tcW w:w="7371" w:type="dxa"/>
          </w:tcPr>
          <w:p w14:paraId="422FA333" w14:textId="77777777" w:rsidR="00D5467C" w:rsidRPr="00057974" w:rsidRDefault="00D5467C" w:rsidP="003F511B">
            <w:pPr>
              <w:jc w:val="center"/>
              <w:rPr>
                <w:b/>
              </w:rPr>
            </w:pPr>
            <w:r w:rsidRPr="00057974">
              <w:rPr>
                <w:b/>
              </w:rPr>
              <w:t>Prasības</w:t>
            </w:r>
          </w:p>
        </w:tc>
      </w:tr>
      <w:tr w:rsidR="00D5467C" w:rsidRPr="00057974" w14:paraId="26BC3819" w14:textId="77777777" w:rsidTr="008C4508">
        <w:tc>
          <w:tcPr>
            <w:tcW w:w="1843" w:type="dxa"/>
          </w:tcPr>
          <w:p w14:paraId="3DDBD35A" w14:textId="77777777" w:rsidR="00D5467C" w:rsidRPr="00057974" w:rsidRDefault="00D5467C" w:rsidP="003F511B">
            <w:pPr>
              <w:jc w:val="center"/>
            </w:pPr>
            <w:r w:rsidRPr="00057974">
              <w:t>Pieejamība</w:t>
            </w:r>
          </w:p>
        </w:tc>
        <w:tc>
          <w:tcPr>
            <w:tcW w:w="7371" w:type="dxa"/>
          </w:tcPr>
          <w:p w14:paraId="35480388" w14:textId="77777777" w:rsidR="00D5467C" w:rsidRPr="00057974" w:rsidRDefault="00D5467C" w:rsidP="003F511B">
            <w:pPr>
              <w:jc w:val="both"/>
            </w:pPr>
            <w:r w:rsidRPr="00057974">
              <w:t>Telpām jābūt pieejamām personām ar īpašām vajadzībām, pielāgotām iekļūšanai ar invalīdu ratiņiem. Ja piedāvātās telpas nav pielāgotas iekļūšanai ar invalīdu ratiņiem, tad pretendentam jānodrošina alternatīva piekļuve, aprakstot to piedāvājumā.</w:t>
            </w:r>
          </w:p>
        </w:tc>
      </w:tr>
      <w:tr w:rsidR="00D5467C" w:rsidRPr="00057974" w14:paraId="76FFB810" w14:textId="77777777" w:rsidTr="008C4508">
        <w:tc>
          <w:tcPr>
            <w:tcW w:w="1843" w:type="dxa"/>
          </w:tcPr>
          <w:p w14:paraId="1DC0D9B2" w14:textId="77777777" w:rsidR="00D5467C" w:rsidRPr="00057974" w:rsidRDefault="00D5467C" w:rsidP="003F511B">
            <w:pPr>
              <w:jc w:val="center"/>
              <w:rPr>
                <w:b/>
                <w:i/>
              </w:rPr>
            </w:pPr>
            <w:r w:rsidRPr="00057974">
              <w:t>Telpu atrašanās vieta</w:t>
            </w:r>
          </w:p>
        </w:tc>
        <w:tc>
          <w:tcPr>
            <w:tcW w:w="7371" w:type="dxa"/>
          </w:tcPr>
          <w:p w14:paraId="0A6C4780" w14:textId="1862C619" w:rsidR="00D5467C" w:rsidRPr="00057974" w:rsidRDefault="00975CEC" w:rsidP="003F511B">
            <w:pPr>
              <w:jc w:val="both"/>
            </w:pPr>
            <w:r w:rsidRPr="00057974">
              <w:rPr>
                <w:lang w:val="en-US"/>
              </w:rPr>
              <w:t>P</w:t>
            </w:r>
            <w:r w:rsidRPr="00057974">
              <w:t>ē</w:t>
            </w:r>
            <w:r w:rsidRPr="00057974">
              <w:rPr>
                <w:lang w:val="en-US"/>
              </w:rPr>
              <w:t>c</w:t>
            </w:r>
            <w:r w:rsidRPr="00057974">
              <w:t xml:space="preserve"> </w:t>
            </w:r>
            <w:proofErr w:type="spellStart"/>
            <w:r w:rsidRPr="00057974">
              <w:rPr>
                <w:lang w:val="en-US"/>
              </w:rPr>
              <w:t>iesp</w:t>
            </w:r>
            <w:proofErr w:type="spellEnd"/>
            <w:r w:rsidRPr="00057974">
              <w:t>ē</w:t>
            </w:r>
            <w:proofErr w:type="spellStart"/>
            <w:r w:rsidRPr="00057974">
              <w:rPr>
                <w:lang w:val="en-US"/>
              </w:rPr>
              <w:t>jas</w:t>
            </w:r>
            <w:proofErr w:type="spellEnd"/>
            <w:r w:rsidRPr="00057974">
              <w:t xml:space="preserve"> </w:t>
            </w:r>
            <w:proofErr w:type="spellStart"/>
            <w:r w:rsidRPr="00057974">
              <w:rPr>
                <w:lang w:val="en-US"/>
              </w:rPr>
              <w:t>tuv</w:t>
            </w:r>
            <w:proofErr w:type="spellEnd"/>
            <w:r w:rsidRPr="00057974">
              <w:t>ā</w:t>
            </w:r>
            <w:r w:rsidRPr="00057974">
              <w:rPr>
                <w:lang w:val="en-US"/>
              </w:rPr>
              <w:t>k</w:t>
            </w:r>
            <w:r w:rsidRPr="00057974">
              <w:t xml:space="preserve"> </w:t>
            </w:r>
            <w:proofErr w:type="spellStart"/>
            <w:r w:rsidRPr="00057974">
              <w:rPr>
                <w:lang w:val="en-US"/>
              </w:rPr>
              <w:t>nodarbin</w:t>
            </w:r>
            <w:proofErr w:type="spellEnd"/>
            <w:r w:rsidRPr="00057974">
              <w:t>ā</w:t>
            </w:r>
            <w:r w:rsidRPr="00057974">
              <w:rPr>
                <w:lang w:val="en-US"/>
              </w:rPr>
              <w:t>t</w:t>
            </w:r>
            <w:r w:rsidRPr="00057974">
              <w:t xml:space="preserve">ā </w:t>
            </w:r>
            <w:proofErr w:type="spellStart"/>
            <w:r w:rsidRPr="00057974">
              <w:rPr>
                <w:lang w:val="en-US"/>
              </w:rPr>
              <w:t>darba</w:t>
            </w:r>
            <w:proofErr w:type="spellEnd"/>
            <w:r w:rsidRPr="00057974">
              <w:t xml:space="preserve"> </w:t>
            </w:r>
            <w:proofErr w:type="spellStart"/>
            <w:r w:rsidRPr="00057974">
              <w:rPr>
                <w:lang w:val="en-US"/>
              </w:rPr>
              <w:t>vietai</w:t>
            </w:r>
            <w:proofErr w:type="spellEnd"/>
            <w:r w:rsidRPr="00057974">
              <w:t xml:space="preserve">, </w:t>
            </w:r>
            <w:r w:rsidRPr="00057974">
              <w:rPr>
                <w:lang w:val="en-US"/>
              </w:rPr>
              <w:t>bet</w:t>
            </w:r>
            <w:r w:rsidRPr="00057974">
              <w:t xml:space="preserve"> </w:t>
            </w:r>
            <w:r w:rsidRPr="00057974">
              <w:rPr>
                <w:lang w:val="en-US"/>
              </w:rPr>
              <w:t>ne</w:t>
            </w:r>
            <w:r w:rsidRPr="00057974">
              <w:t xml:space="preserve"> </w:t>
            </w:r>
            <w:r w:rsidRPr="00057974">
              <w:rPr>
                <w:lang w:val="en-US"/>
              </w:rPr>
              <w:t>t</w:t>
            </w:r>
            <w:r w:rsidRPr="00057974">
              <w:t>ā</w:t>
            </w:r>
            <w:r w:rsidRPr="00057974">
              <w:rPr>
                <w:lang w:val="en-US"/>
              </w:rPr>
              <w:t>l</w:t>
            </w:r>
            <w:r w:rsidRPr="00057974">
              <w:t>ā</w:t>
            </w:r>
            <w:r w:rsidRPr="00057974">
              <w:rPr>
                <w:lang w:val="en-US"/>
              </w:rPr>
              <w:t>k</w:t>
            </w:r>
            <w:r w:rsidRPr="00057974">
              <w:t xml:space="preserve"> </w:t>
            </w:r>
            <w:proofErr w:type="spellStart"/>
            <w:r w:rsidRPr="00057974">
              <w:rPr>
                <w:lang w:val="en-US"/>
              </w:rPr>
              <w:t>k</w:t>
            </w:r>
            <w:proofErr w:type="spellEnd"/>
            <w:r w:rsidRPr="00057974">
              <w:t xml:space="preserve">ā 20 </w:t>
            </w:r>
            <w:r w:rsidRPr="00057974">
              <w:rPr>
                <w:lang w:val="en-US"/>
              </w:rPr>
              <w:t>km</w:t>
            </w:r>
            <w:r w:rsidRPr="00057974">
              <w:t xml:space="preserve"> </w:t>
            </w:r>
            <w:proofErr w:type="spellStart"/>
            <w:r w:rsidRPr="00057974">
              <w:rPr>
                <w:lang w:val="en-US"/>
              </w:rPr>
              <w:t>att</w:t>
            </w:r>
            <w:proofErr w:type="spellEnd"/>
            <w:r w:rsidRPr="00057974">
              <w:t>ā</w:t>
            </w:r>
            <w:proofErr w:type="spellStart"/>
            <w:r w:rsidRPr="00057974">
              <w:rPr>
                <w:lang w:val="en-US"/>
              </w:rPr>
              <w:t>lum</w:t>
            </w:r>
            <w:proofErr w:type="spellEnd"/>
            <w:r w:rsidRPr="00057974">
              <w:t xml:space="preserve">ā </w:t>
            </w:r>
            <w:r w:rsidRPr="00057974">
              <w:rPr>
                <w:lang w:val="en-US"/>
              </w:rPr>
              <w:t>no</w:t>
            </w:r>
            <w:r w:rsidRPr="00057974">
              <w:t xml:space="preserve"> </w:t>
            </w:r>
            <w:r w:rsidRPr="00057974">
              <w:rPr>
                <w:lang w:val="en-US"/>
              </w:rPr>
              <w:t>t</w:t>
            </w:r>
            <w:r w:rsidRPr="00057974">
              <w:t>ā</w:t>
            </w:r>
            <w:r w:rsidRPr="00057974">
              <w:rPr>
                <w:lang w:val="en-US"/>
              </w:rPr>
              <w:t>s</w:t>
            </w:r>
            <w:r w:rsidRPr="00057974">
              <w:t xml:space="preserve">, </w:t>
            </w:r>
            <w:r w:rsidRPr="00057974">
              <w:rPr>
                <w:lang w:val="en-US"/>
              </w:rPr>
              <w:t>k</w:t>
            </w:r>
            <w:r w:rsidRPr="00057974">
              <w:t xml:space="preserve">ā </w:t>
            </w:r>
            <w:proofErr w:type="spellStart"/>
            <w:r w:rsidRPr="00057974">
              <w:rPr>
                <w:lang w:val="en-US"/>
              </w:rPr>
              <w:t>ar</w:t>
            </w:r>
            <w:proofErr w:type="spellEnd"/>
            <w:r w:rsidRPr="00057974">
              <w:t xml:space="preserve">ī </w:t>
            </w:r>
            <w:r w:rsidRPr="00057974">
              <w:rPr>
                <w:lang w:val="en-US"/>
              </w:rPr>
              <w:t>j</w:t>
            </w:r>
            <w:r w:rsidRPr="00057974">
              <w:t>ā</w:t>
            </w:r>
            <w:r w:rsidRPr="00057974">
              <w:rPr>
                <w:lang w:val="en-US"/>
              </w:rPr>
              <w:t>b</w:t>
            </w:r>
            <w:r w:rsidRPr="00057974">
              <w:t>ū</w:t>
            </w:r>
            <w:r w:rsidRPr="00057974">
              <w:rPr>
                <w:lang w:val="en-US"/>
              </w:rPr>
              <w:t>t</w:t>
            </w:r>
            <w:r w:rsidRPr="00057974">
              <w:t xml:space="preserve"> </w:t>
            </w:r>
            <w:proofErr w:type="spellStart"/>
            <w:r w:rsidRPr="00057974">
              <w:rPr>
                <w:lang w:val="en-US"/>
              </w:rPr>
              <w:t>iesp</w:t>
            </w:r>
            <w:proofErr w:type="spellEnd"/>
            <w:r w:rsidRPr="00057974">
              <w:t>ē</w:t>
            </w:r>
            <w:r w:rsidRPr="00057974">
              <w:rPr>
                <w:lang w:val="en-US"/>
              </w:rPr>
              <w:t>jai</w:t>
            </w:r>
            <w:r w:rsidRPr="00057974">
              <w:t xml:space="preserve"> </w:t>
            </w:r>
            <w:proofErr w:type="spellStart"/>
            <w:r w:rsidRPr="00057974">
              <w:rPr>
                <w:lang w:val="en-US"/>
              </w:rPr>
              <w:t>nok</w:t>
            </w:r>
            <w:proofErr w:type="spellEnd"/>
            <w:r w:rsidRPr="00057974">
              <w:t>ļū</w:t>
            </w:r>
            <w:r w:rsidRPr="00057974">
              <w:rPr>
                <w:lang w:val="en-US"/>
              </w:rPr>
              <w:t>t</w:t>
            </w:r>
            <w:r w:rsidRPr="00057974">
              <w:t xml:space="preserve"> </w:t>
            </w:r>
            <w:r w:rsidRPr="00057974">
              <w:rPr>
                <w:lang w:val="en-US"/>
              </w:rPr>
              <w:t>l</w:t>
            </w:r>
            <w:r w:rsidRPr="00057974">
              <w:t>ī</w:t>
            </w:r>
            <w:proofErr w:type="spellStart"/>
            <w:r w:rsidRPr="00057974">
              <w:rPr>
                <w:lang w:val="en-US"/>
              </w:rPr>
              <w:t>dz</w:t>
            </w:r>
            <w:proofErr w:type="spellEnd"/>
            <w:r w:rsidRPr="00057974">
              <w:t xml:space="preserve"> </w:t>
            </w:r>
            <w:proofErr w:type="spellStart"/>
            <w:r w:rsidRPr="00057974">
              <w:rPr>
                <w:lang w:val="en-US"/>
              </w:rPr>
              <w:t>pakalpojuma</w:t>
            </w:r>
            <w:proofErr w:type="spellEnd"/>
            <w:r w:rsidRPr="00057974">
              <w:t xml:space="preserve"> </w:t>
            </w:r>
            <w:proofErr w:type="spellStart"/>
            <w:r w:rsidRPr="00057974">
              <w:rPr>
                <w:lang w:val="en-US"/>
              </w:rPr>
              <w:t>snieg</w:t>
            </w:r>
            <w:proofErr w:type="spellEnd"/>
            <w:r w:rsidRPr="00057974">
              <w:t>š</w:t>
            </w:r>
            <w:proofErr w:type="spellStart"/>
            <w:r w:rsidRPr="00057974">
              <w:rPr>
                <w:lang w:val="en-US"/>
              </w:rPr>
              <w:t>anas</w:t>
            </w:r>
            <w:proofErr w:type="spellEnd"/>
            <w:r w:rsidRPr="00057974">
              <w:t xml:space="preserve"> </w:t>
            </w:r>
            <w:proofErr w:type="spellStart"/>
            <w:r w:rsidRPr="00057974">
              <w:rPr>
                <w:lang w:val="en-US"/>
              </w:rPr>
              <w:t>vietai</w:t>
            </w:r>
            <w:proofErr w:type="spellEnd"/>
            <w:r w:rsidRPr="00057974">
              <w:t xml:space="preserve"> </w:t>
            </w:r>
            <w:proofErr w:type="spellStart"/>
            <w:r w:rsidRPr="00057974">
              <w:rPr>
                <w:lang w:val="en-US"/>
              </w:rPr>
              <w:t>ar</w:t>
            </w:r>
            <w:proofErr w:type="spellEnd"/>
            <w:r w:rsidRPr="00057974">
              <w:t xml:space="preserve"> </w:t>
            </w:r>
            <w:proofErr w:type="spellStart"/>
            <w:r w:rsidRPr="00057974">
              <w:rPr>
                <w:lang w:val="en-US"/>
              </w:rPr>
              <w:t>sabiedrisko</w:t>
            </w:r>
            <w:proofErr w:type="spellEnd"/>
            <w:r w:rsidRPr="00057974">
              <w:t xml:space="preserve"> </w:t>
            </w:r>
            <w:r w:rsidRPr="00057974">
              <w:rPr>
                <w:lang w:val="en-US"/>
              </w:rPr>
              <w:t>transport</w:t>
            </w:r>
            <w:r w:rsidRPr="00057974">
              <w:t xml:space="preserve">, </w:t>
            </w:r>
            <w:proofErr w:type="spellStart"/>
            <w:r w:rsidRPr="00057974">
              <w:rPr>
                <w:lang w:val="en-US"/>
              </w:rPr>
              <w:t>vienlaic</w:t>
            </w:r>
            <w:proofErr w:type="spellEnd"/>
            <w:r w:rsidRPr="00057974">
              <w:t>ī</w:t>
            </w:r>
            <w:proofErr w:type="spellStart"/>
            <w:r w:rsidRPr="00057974">
              <w:rPr>
                <w:lang w:val="en-US"/>
              </w:rPr>
              <w:t>gi</w:t>
            </w:r>
            <w:proofErr w:type="spellEnd"/>
            <w:r w:rsidRPr="00057974">
              <w:t xml:space="preserve"> ņ</w:t>
            </w:r>
            <w:proofErr w:type="spellStart"/>
            <w:r w:rsidRPr="00057974">
              <w:rPr>
                <w:lang w:val="en-US"/>
              </w:rPr>
              <w:t>emot</w:t>
            </w:r>
            <w:proofErr w:type="spellEnd"/>
            <w:r w:rsidRPr="00057974">
              <w:t xml:space="preserve"> </w:t>
            </w:r>
            <w:r w:rsidRPr="00057974">
              <w:rPr>
                <w:lang w:val="en-US"/>
              </w:rPr>
              <w:t>v</w:t>
            </w:r>
            <w:r w:rsidRPr="00057974">
              <w:t>ē</w:t>
            </w:r>
            <w:r w:rsidRPr="00057974">
              <w:rPr>
                <w:lang w:val="en-US"/>
              </w:rPr>
              <w:t>r</w:t>
            </w:r>
            <w:r w:rsidRPr="00057974">
              <w:t xml:space="preserve">ā, </w:t>
            </w:r>
            <w:r w:rsidRPr="00057974">
              <w:rPr>
                <w:lang w:val="en-US"/>
              </w:rPr>
              <w:t>ka</w:t>
            </w:r>
            <w:r w:rsidRPr="00057974">
              <w:t xml:space="preserve"> </w:t>
            </w:r>
            <w:proofErr w:type="spellStart"/>
            <w:r w:rsidRPr="00057974">
              <w:rPr>
                <w:lang w:val="en-US"/>
              </w:rPr>
              <w:t>sabiedrisk</w:t>
            </w:r>
            <w:proofErr w:type="spellEnd"/>
            <w:r w:rsidRPr="00057974">
              <w:t xml:space="preserve">ā </w:t>
            </w:r>
            <w:proofErr w:type="spellStart"/>
            <w:r w:rsidRPr="00057974">
              <w:rPr>
                <w:lang w:val="en-US"/>
              </w:rPr>
              <w:t>transporta</w:t>
            </w:r>
            <w:proofErr w:type="spellEnd"/>
            <w:r w:rsidRPr="00057974">
              <w:t xml:space="preserve"> </w:t>
            </w:r>
            <w:proofErr w:type="spellStart"/>
            <w:r w:rsidRPr="00057974">
              <w:rPr>
                <w:lang w:val="en-US"/>
              </w:rPr>
              <w:t>pieturvieta</w:t>
            </w:r>
            <w:proofErr w:type="spellEnd"/>
            <w:r w:rsidRPr="00057974">
              <w:t xml:space="preserve"> </w:t>
            </w:r>
            <w:proofErr w:type="spellStart"/>
            <w:r w:rsidRPr="00057974">
              <w:rPr>
                <w:lang w:val="en-US"/>
              </w:rPr>
              <w:t>ir</w:t>
            </w:r>
            <w:proofErr w:type="spellEnd"/>
            <w:r w:rsidR="001E488D" w:rsidRPr="00057974">
              <w:t xml:space="preserve"> </w:t>
            </w:r>
            <w:r w:rsidR="001E488D" w:rsidRPr="00057974">
              <w:rPr>
                <w:lang w:val="en-US"/>
              </w:rPr>
              <w:t>n</w:t>
            </w:r>
            <w:r w:rsidR="00D5467C" w:rsidRPr="00057974">
              <w:rPr>
                <w:lang w:val="en-US"/>
              </w:rPr>
              <w:t>e</w:t>
            </w:r>
            <w:r w:rsidR="00D5467C" w:rsidRPr="00057974">
              <w:t xml:space="preserve"> </w:t>
            </w:r>
            <w:proofErr w:type="spellStart"/>
            <w:r w:rsidR="00D5467C" w:rsidRPr="00057974">
              <w:rPr>
                <w:lang w:val="en-US"/>
              </w:rPr>
              <w:t>vair</w:t>
            </w:r>
            <w:proofErr w:type="spellEnd"/>
            <w:r w:rsidR="00D5467C" w:rsidRPr="00057974">
              <w:t>ā</w:t>
            </w:r>
            <w:r w:rsidR="00D5467C" w:rsidRPr="00057974">
              <w:rPr>
                <w:lang w:val="en-US"/>
              </w:rPr>
              <w:t>k</w:t>
            </w:r>
            <w:r w:rsidR="00D5467C" w:rsidRPr="00057974">
              <w:t xml:space="preserve"> </w:t>
            </w:r>
            <w:proofErr w:type="spellStart"/>
            <w:r w:rsidR="00D5467C" w:rsidRPr="00057974">
              <w:rPr>
                <w:lang w:val="en-US"/>
              </w:rPr>
              <w:t>k</w:t>
            </w:r>
            <w:proofErr w:type="spellEnd"/>
            <w:r w:rsidR="00D5467C" w:rsidRPr="00057974">
              <w:t xml:space="preserve">ā 15 </w:t>
            </w:r>
            <w:r w:rsidR="00D5467C" w:rsidRPr="00057974">
              <w:rPr>
                <w:lang w:val="en-US"/>
              </w:rPr>
              <w:t>min</w:t>
            </w:r>
            <w:r w:rsidR="00D5467C" w:rsidRPr="00057974">
              <w:t>ūš</w:t>
            </w:r>
            <w:r w:rsidR="00D5467C" w:rsidRPr="00057974">
              <w:rPr>
                <w:lang w:val="en-US"/>
              </w:rPr>
              <w:t>u</w:t>
            </w:r>
            <w:r w:rsidR="00D5467C" w:rsidRPr="00057974">
              <w:t xml:space="preserve"> </w:t>
            </w:r>
            <w:r w:rsidR="00D5467C" w:rsidRPr="00057974">
              <w:rPr>
                <w:lang w:val="en-US"/>
              </w:rPr>
              <w:t>g</w:t>
            </w:r>
            <w:r w:rsidR="00D5467C" w:rsidRPr="00057974">
              <w:t>ā</w:t>
            </w:r>
            <w:proofErr w:type="spellStart"/>
            <w:r w:rsidR="00D5467C" w:rsidRPr="00057974">
              <w:rPr>
                <w:lang w:val="en-US"/>
              </w:rPr>
              <w:t>jiena</w:t>
            </w:r>
            <w:proofErr w:type="spellEnd"/>
            <w:r w:rsidR="00D5467C" w:rsidRPr="00057974">
              <w:t xml:space="preserve"> </w:t>
            </w:r>
            <w:proofErr w:type="spellStart"/>
            <w:r w:rsidR="00D5467C" w:rsidRPr="00057974">
              <w:rPr>
                <w:lang w:val="en-US"/>
              </w:rPr>
              <w:t>att</w:t>
            </w:r>
            <w:proofErr w:type="spellEnd"/>
            <w:r w:rsidR="00D5467C" w:rsidRPr="00057974">
              <w:t>ā</w:t>
            </w:r>
            <w:proofErr w:type="spellStart"/>
            <w:r w:rsidR="00D5467C" w:rsidRPr="00057974">
              <w:rPr>
                <w:lang w:val="en-US"/>
              </w:rPr>
              <w:t>lum</w:t>
            </w:r>
            <w:proofErr w:type="spellEnd"/>
            <w:r w:rsidR="00D5467C" w:rsidRPr="00057974">
              <w:t>ā</w:t>
            </w:r>
            <w:r w:rsidR="001E488D" w:rsidRPr="00057974">
              <w:rPr>
                <w:lang w:val="lv-LV"/>
              </w:rPr>
              <w:t>.</w:t>
            </w:r>
            <w:r w:rsidR="00D5467C" w:rsidRPr="00057974">
              <w:t xml:space="preserve"> </w:t>
            </w:r>
          </w:p>
        </w:tc>
      </w:tr>
      <w:tr w:rsidR="00D5467C" w:rsidRPr="00057974" w14:paraId="1A810A3D" w14:textId="77777777" w:rsidTr="008C4508">
        <w:tc>
          <w:tcPr>
            <w:tcW w:w="1843" w:type="dxa"/>
            <w:vMerge w:val="restart"/>
          </w:tcPr>
          <w:p w14:paraId="4B45315A" w14:textId="77777777" w:rsidR="00D5467C" w:rsidRPr="00057974" w:rsidRDefault="00D5467C" w:rsidP="003F511B">
            <w:pPr>
              <w:jc w:val="center"/>
            </w:pPr>
            <w:r w:rsidRPr="00057974">
              <w:t>Telpu tehniskais nodrošinājums</w:t>
            </w:r>
          </w:p>
        </w:tc>
        <w:tc>
          <w:tcPr>
            <w:tcW w:w="7371" w:type="dxa"/>
            <w:shd w:val="clear" w:color="auto" w:fill="auto"/>
          </w:tcPr>
          <w:p w14:paraId="38832722" w14:textId="6A5E72BA" w:rsidR="00D5467C" w:rsidRPr="00057974" w:rsidRDefault="00D5467C" w:rsidP="003F511B">
            <w:pPr>
              <w:jc w:val="both"/>
            </w:pPr>
            <w:r w:rsidRPr="00057974">
              <w:t>Konsultāciju īstenošanas telpas platībai jābūt</w:t>
            </w:r>
            <w:bookmarkStart w:id="0" w:name="_GoBack"/>
            <w:bookmarkEnd w:id="0"/>
            <w:r w:rsidR="002816F9" w:rsidRPr="00057974">
              <w:t xml:space="preserve"> vismaz 10 kvadrātmetriem</w:t>
            </w:r>
            <w:r w:rsidRPr="00057974">
              <w:t>;</w:t>
            </w:r>
          </w:p>
        </w:tc>
      </w:tr>
      <w:tr w:rsidR="00D5467C" w:rsidRPr="00057974" w14:paraId="5278D242" w14:textId="77777777" w:rsidTr="008C4508">
        <w:tc>
          <w:tcPr>
            <w:tcW w:w="1843" w:type="dxa"/>
            <w:vMerge/>
          </w:tcPr>
          <w:p w14:paraId="63727331" w14:textId="77777777" w:rsidR="00D5467C" w:rsidRPr="00057974" w:rsidRDefault="00D5467C" w:rsidP="003F511B">
            <w:pPr>
              <w:jc w:val="center"/>
            </w:pPr>
          </w:p>
        </w:tc>
        <w:tc>
          <w:tcPr>
            <w:tcW w:w="7371" w:type="dxa"/>
            <w:shd w:val="clear" w:color="auto" w:fill="auto"/>
          </w:tcPr>
          <w:p w14:paraId="38B9FF02" w14:textId="77777777" w:rsidR="00D5467C" w:rsidRPr="00057974" w:rsidRDefault="00D5467C" w:rsidP="003F511B">
            <w:pPr>
              <w:jc w:val="both"/>
            </w:pPr>
            <w:r w:rsidRPr="00057974">
              <w:t>Telpām jābūt ar logu uz ārtelpu;</w:t>
            </w:r>
          </w:p>
        </w:tc>
      </w:tr>
      <w:tr w:rsidR="00D5467C" w:rsidRPr="00057974" w14:paraId="3D19CAF4" w14:textId="77777777" w:rsidTr="008C4508">
        <w:tc>
          <w:tcPr>
            <w:tcW w:w="1843" w:type="dxa"/>
            <w:vMerge/>
          </w:tcPr>
          <w:p w14:paraId="0027025A" w14:textId="77777777" w:rsidR="00D5467C" w:rsidRPr="00057974" w:rsidRDefault="00D5467C" w:rsidP="003F511B">
            <w:pPr>
              <w:jc w:val="center"/>
            </w:pPr>
          </w:p>
        </w:tc>
        <w:tc>
          <w:tcPr>
            <w:tcW w:w="7371" w:type="dxa"/>
          </w:tcPr>
          <w:p w14:paraId="7391D809" w14:textId="77777777" w:rsidR="00D5467C" w:rsidRPr="00057974" w:rsidRDefault="00D5467C" w:rsidP="003F511B">
            <w:pPr>
              <w:jc w:val="both"/>
            </w:pPr>
            <w:r w:rsidRPr="00057974">
              <w:t>Telpām jābūt izremontētām;</w:t>
            </w:r>
          </w:p>
        </w:tc>
      </w:tr>
      <w:tr w:rsidR="00D5467C" w:rsidRPr="00057974" w14:paraId="1BF00455" w14:textId="77777777" w:rsidTr="008C4508">
        <w:tc>
          <w:tcPr>
            <w:tcW w:w="1843" w:type="dxa"/>
            <w:vMerge/>
          </w:tcPr>
          <w:p w14:paraId="218BDA45" w14:textId="77777777" w:rsidR="00D5467C" w:rsidRPr="00057974" w:rsidRDefault="00D5467C" w:rsidP="003F511B">
            <w:pPr>
              <w:jc w:val="center"/>
            </w:pPr>
          </w:p>
        </w:tc>
        <w:tc>
          <w:tcPr>
            <w:tcW w:w="7371" w:type="dxa"/>
          </w:tcPr>
          <w:p w14:paraId="0D414490" w14:textId="34C23BCB" w:rsidR="00D5467C" w:rsidRPr="00057974" w:rsidRDefault="009008BF" w:rsidP="003F511B">
            <w:pPr>
              <w:jc w:val="both"/>
            </w:pPr>
            <w:r w:rsidRPr="00057974">
              <w:t>Jānodrošina krēsl</w:t>
            </w:r>
            <w:r w:rsidRPr="00057974">
              <w:rPr>
                <w:lang w:val="lv-LV"/>
              </w:rPr>
              <w:t>s</w:t>
            </w:r>
            <w:r w:rsidR="00D5467C" w:rsidRPr="00057974">
              <w:t xml:space="preserve"> </w:t>
            </w:r>
            <w:r w:rsidRPr="00057974">
              <w:rPr>
                <w:lang w:val="lv-LV"/>
              </w:rPr>
              <w:t>Nodarbinātajam</w:t>
            </w:r>
            <w:r w:rsidR="00D5467C" w:rsidRPr="00057974">
              <w:t>;</w:t>
            </w:r>
          </w:p>
        </w:tc>
      </w:tr>
      <w:tr w:rsidR="00D5467C" w:rsidRPr="00057974" w14:paraId="560CADA9" w14:textId="77777777" w:rsidTr="008C4508">
        <w:tc>
          <w:tcPr>
            <w:tcW w:w="1843" w:type="dxa"/>
            <w:vMerge/>
          </w:tcPr>
          <w:p w14:paraId="61E2F74F" w14:textId="77777777" w:rsidR="00D5467C" w:rsidRPr="00057974" w:rsidRDefault="00D5467C" w:rsidP="003F511B">
            <w:pPr>
              <w:jc w:val="center"/>
            </w:pPr>
          </w:p>
        </w:tc>
        <w:tc>
          <w:tcPr>
            <w:tcW w:w="7371" w:type="dxa"/>
          </w:tcPr>
          <w:p w14:paraId="5B368802" w14:textId="77777777" w:rsidR="00D5467C" w:rsidRPr="00057974" w:rsidRDefault="00D5467C" w:rsidP="003F511B">
            <w:pPr>
              <w:jc w:val="both"/>
            </w:pPr>
            <w:r w:rsidRPr="00057974">
              <w:t xml:space="preserve">Jānodrošina vismaz 1 galds </w:t>
            </w:r>
          </w:p>
        </w:tc>
      </w:tr>
      <w:tr w:rsidR="00D5467C" w:rsidRPr="00057974" w14:paraId="7A065094" w14:textId="77777777" w:rsidTr="008C4508">
        <w:tc>
          <w:tcPr>
            <w:tcW w:w="1843" w:type="dxa"/>
            <w:vMerge/>
          </w:tcPr>
          <w:p w14:paraId="3F6F0CAE" w14:textId="77777777" w:rsidR="00D5467C" w:rsidRPr="00057974" w:rsidRDefault="00D5467C" w:rsidP="003F511B">
            <w:pPr>
              <w:jc w:val="center"/>
            </w:pPr>
          </w:p>
        </w:tc>
        <w:tc>
          <w:tcPr>
            <w:tcW w:w="7371" w:type="dxa"/>
          </w:tcPr>
          <w:p w14:paraId="22463259" w14:textId="77777777" w:rsidR="00D5467C" w:rsidRPr="00057974" w:rsidRDefault="00D5467C" w:rsidP="003F511B">
            <w:pPr>
              <w:jc w:val="both"/>
            </w:pPr>
            <w:r w:rsidRPr="00057974">
              <w:t>Jānodrošina elektrības pieslēgums 220 V;</w:t>
            </w:r>
          </w:p>
        </w:tc>
      </w:tr>
      <w:tr w:rsidR="00D5467C" w:rsidRPr="00057974" w14:paraId="6AE1043F" w14:textId="77777777" w:rsidTr="008C4508">
        <w:tc>
          <w:tcPr>
            <w:tcW w:w="1843" w:type="dxa"/>
            <w:vMerge/>
          </w:tcPr>
          <w:p w14:paraId="5F4E2C35" w14:textId="77777777" w:rsidR="00D5467C" w:rsidRPr="00057974" w:rsidRDefault="00D5467C" w:rsidP="003F511B">
            <w:pPr>
              <w:jc w:val="center"/>
            </w:pPr>
          </w:p>
        </w:tc>
        <w:tc>
          <w:tcPr>
            <w:tcW w:w="7371" w:type="dxa"/>
          </w:tcPr>
          <w:p w14:paraId="5502E391" w14:textId="77777777" w:rsidR="00D5467C" w:rsidRPr="00057974" w:rsidRDefault="00D5467C" w:rsidP="003F511B">
            <w:pPr>
              <w:jc w:val="both"/>
            </w:pPr>
            <w:r w:rsidRPr="00057974">
              <w:t>Telpām jābūt vēdināmām vai aprīkotām ar kondicionēšanas sistēmām;</w:t>
            </w:r>
          </w:p>
        </w:tc>
      </w:tr>
      <w:tr w:rsidR="00D5467C" w:rsidRPr="00057974" w14:paraId="2B761162" w14:textId="77777777" w:rsidTr="008C4508">
        <w:tc>
          <w:tcPr>
            <w:tcW w:w="1843" w:type="dxa"/>
            <w:vMerge/>
          </w:tcPr>
          <w:p w14:paraId="556CC52B" w14:textId="77777777" w:rsidR="00D5467C" w:rsidRPr="00057974" w:rsidRDefault="00D5467C" w:rsidP="003F511B">
            <w:pPr>
              <w:jc w:val="center"/>
            </w:pPr>
          </w:p>
        </w:tc>
        <w:tc>
          <w:tcPr>
            <w:tcW w:w="7371" w:type="dxa"/>
          </w:tcPr>
          <w:p w14:paraId="48D4EC32" w14:textId="77777777" w:rsidR="00D5467C" w:rsidRPr="00057974" w:rsidRDefault="00D5467C" w:rsidP="003F511B">
            <w:pPr>
              <w:jc w:val="both"/>
            </w:pPr>
            <w:r w:rsidRPr="00057974">
              <w:t>Telpās jānodrošina darba drošībai atbilstošs apgaismojums;</w:t>
            </w:r>
          </w:p>
        </w:tc>
      </w:tr>
      <w:tr w:rsidR="00D5467C" w:rsidRPr="00057974" w14:paraId="048070AD" w14:textId="77777777" w:rsidTr="008C4508">
        <w:tc>
          <w:tcPr>
            <w:tcW w:w="1843" w:type="dxa"/>
            <w:vMerge/>
          </w:tcPr>
          <w:p w14:paraId="6B85A08F" w14:textId="77777777" w:rsidR="00D5467C" w:rsidRPr="00057974" w:rsidRDefault="00D5467C" w:rsidP="003F511B">
            <w:pPr>
              <w:jc w:val="center"/>
            </w:pPr>
          </w:p>
        </w:tc>
        <w:tc>
          <w:tcPr>
            <w:tcW w:w="7371" w:type="dxa"/>
          </w:tcPr>
          <w:p w14:paraId="006D847D" w14:textId="77777777" w:rsidR="00D5467C" w:rsidRPr="00057974" w:rsidRDefault="00D5467C" w:rsidP="003F511B">
            <w:pPr>
              <w:jc w:val="both"/>
            </w:pPr>
            <w:r w:rsidRPr="00057974">
              <w:t>Telpās jānodrošina atbilstošs mikroklimats t.sk. apkure;</w:t>
            </w:r>
          </w:p>
        </w:tc>
      </w:tr>
      <w:tr w:rsidR="00D5467C" w:rsidRPr="00057974" w14:paraId="3F9C3586" w14:textId="77777777" w:rsidTr="008C4508">
        <w:tc>
          <w:tcPr>
            <w:tcW w:w="1843" w:type="dxa"/>
            <w:vMerge/>
          </w:tcPr>
          <w:p w14:paraId="4E6F5857" w14:textId="77777777" w:rsidR="00D5467C" w:rsidRPr="00057974" w:rsidRDefault="00D5467C" w:rsidP="003F511B">
            <w:pPr>
              <w:jc w:val="center"/>
            </w:pPr>
          </w:p>
        </w:tc>
        <w:tc>
          <w:tcPr>
            <w:tcW w:w="7371" w:type="dxa"/>
          </w:tcPr>
          <w:p w14:paraId="209CEF7C" w14:textId="77777777" w:rsidR="00D5467C" w:rsidRPr="00057974" w:rsidRDefault="00D5467C" w:rsidP="003F511B">
            <w:pPr>
              <w:jc w:val="both"/>
            </w:pPr>
            <w:r w:rsidRPr="00057974">
              <w:t>Telpās jānodrošina tīrība;</w:t>
            </w:r>
          </w:p>
        </w:tc>
      </w:tr>
      <w:tr w:rsidR="00D5467C" w:rsidRPr="00057974" w14:paraId="799D2B93" w14:textId="77777777" w:rsidTr="008C4508">
        <w:tc>
          <w:tcPr>
            <w:tcW w:w="1843" w:type="dxa"/>
            <w:vMerge/>
          </w:tcPr>
          <w:p w14:paraId="66BE2879" w14:textId="77777777" w:rsidR="00D5467C" w:rsidRPr="00057974" w:rsidRDefault="00D5467C" w:rsidP="003F511B">
            <w:pPr>
              <w:jc w:val="center"/>
            </w:pPr>
          </w:p>
        </w:tc>
        <w:tc>
          <w:tcPr>
            <w:tcW w:w="7371" w:type="dxa"/>
          </w:tcPr>
          <w:p w14:paraId="28239F26" w14:textId="77777777" w:rsidR="00D5467C" w:rsidRPr="00057974" w:rsidRDefault="00D5467C" w:rsidP="003F511B">
            <w:pPr>
              <w:jc w:val="both"/>
            </w:pPr>
            <w:r w:rsidRPr="00057974">
              <w:t>Jānodrošina virsdrēbju pakaramais.</w:t>
            </w:r>
          </w:p>
        </w:tc>
      </w:tr>
      <w:tr w:rsidR="00D5467C" w:rsidRPr="00057974" w14:paraId="2232CDAC" w14:textId="77777777" w:rsidTr="008C4508">
        <w:tc>
          <w:tcPr>
            <w:tcW w:w="1843" w:type="dxa"/>
          </w:tcPr>
          <w:p w14:paraId="1D9D9E24" w14:textId="77777777" w:rsidR="00D5467C" w:rsidRPr="00057974" w:rsidRDefault="00D5467C" w:rsidP="003F511B">
            <w:pPr>
              <w:jc w:val="center"/>
            </w:pPr>
            <w:r w:rsidRPr="00057974">
              <w:t>Sanitāro telpu pieejamība</w:t>
            </w:r>
          </w:p>
        </w:tc>
        <w:tc>
          <w:tcPr>
            <w:tcW w:w="7371" w:type="dxa"/>
          </w:tcPr>
          <w:p w14:paraId="42C888BF" w14:textId="77777777" w:rsidR="00D5467C" w:rsidRPr="00057974" w:rsidRDefault="00D5467C" w:rsidP="003F511B">
            <w:pPr>
              <w:jc w:val="both"/>
            </w:pPr>
            <w:r w:rsidRPr="00057974">
              <w:t>Telpās jābūt pieejamām sanitārajām telpām, nepieciešamības gadījumā jānodrošina iespēja izmantot tās arī personām ar īpašām vajadzībām.</w:t>
            </w:r>
          </w:p>
        </w:tc>
      </w:tr>
    </w:tbl>
    <w:p w14:paraId="12090180" w14:textId="77777777" w:rsidR="00D5467C" w:rsidRPr="00057974" w:rsidRDefault="00D5467C" w:rsidP="003F511B">
      <w:pPr>
        <w:pStyle w:val="ListParagraph"/>
        <w:tabs>
          <w:tab w:val="left" w:pos="0"/>
          <w:tab w:val="left" w:pos="180"/>
        </w:tabs>
        <w:ind w:left="0"/>
        <w:jc w:val="both"/>
      </w:pPr>
    </w:p>
    <w:p w14:paraId="7E8B3FF2" w14:textId="77777777" w:rsidR="00D5467C" w:rsidRPr="00057974" w:rsidRDefault="00D5467C" w:rsidP="003F511B">
      <w:pPr>
        <w:pStyle w:val="ListParagraph"/>
        <w:numPr>
          <w:ilvl w:val="1"/>
          <w:numId w:val="28"/>
        </w:numPr>
        <w:ind w:left="567" w:hanging="567"/>
        <w:jc w:val="both"/>
      </w:pPr>
      <w:r w:rsidRPr="00057974">
        <w:t>Pretendentam cenā jāiekļauj Pakalpojuma izmaksas, kas ietver personāla izmaksas, izdales materiālu, kancelejas preču u.c. ar līguma izpildi saistītos izdevumus, t.sk., administratīvās izmaksas, visus nodokļus un nodevas, telpu un tehniskā nodrošinājuma izmaksas, kā arī visas citas izmaksas, izņemot PVN. Papildu izmaksas līguma darbības laikā netiks pieļautas.</w:t>
      </w:r>
    </w:p>
    <w:p w14:paraId="3F212CD0" w14:textId="77777777" w:rsidR="00D5467C" w:rsidRPr="00057974" w:rsidRDefault="00D5467C" w:rsidP="003F511B">
      <w:pPr>
        <w:pStyle w:val="ListParagraph"/>
        <w:numPr>
          <w:ilvl w:val="1"/>
          <w:numId w:val="28"/>
        </w:numPr>
        <w:tabs>
          <w:tab w:val="left" w:pos="0"/>
        </w:tabs>
        <w:ind w:left="567" w:hanging="567"/>
        <w:jc w:val="both"/>
      </w:pPr>
      <w:r w:rsidRPr="00057974">
        <w:t>Pretendents nodrošina kontaktpersonu līguma izpildes laikā.</w:t>
      </w:r>
    </w:p>
    <w:p w14:paraId="76C0F1D0" w14:textId="77777777" w:rsidR="00D5467C" w:rsidRPr="00057974" w:rsidRDefault="00D5467C" w:rsidP="003F511B">
      <w:pPr>
        <w:pStyle w:val="ListParagraph"/>
        <w:numPr>
          <w:ilvl w:val="1"/>
          <w:numId w:val="28"/>
        </w:numPr>
        <w:tabs>
          <w:tab w:val="left" w:pos="0"/>
        </w:tabs>
        <w:ind w:left="567" w:hanging="567"/>
        <w:jc w:val="both"/>
      </w:pPr>
      <w:r w:rsidRPr="00057974">
        <w:t>Pretendents nodrošina, ka noteiktie Pakalpojumi tiks īstenoti divu mēnešu laikā no darba uzdevuma saņemšanas.</w:t>
      </w:r>
    </w:p>
    <w:p w14:paraId="6309B8FD" w14:textId="77777777" w:rsidR="00D5467C" w:rsidRPr="00057974" w:rsidRDefault="00D5467C" w:rsidP="003F511B">
      <w:pPr>
        <w:pStyle w:val="ListParagraph"/>
        <w:numPr>
          <w:ilvl w:val="1"/>
          <w:numId w:val="28"/>
        </w:numPr>
        <w:tabs>
          <w:tab w:val="left" w:pos="709"/>
        </w:tabs>
        <w:ind w:left="567" w:hanging="567"/>
        <w:contextualSpacing/>
        <w:jc w:val="both"/>
        <w:rPr>
          <w:color w:val="0D0D0D"/>
          <w:lang w:eastAsia="en-US"/>
        </w:rPr>
      </w:pPr>
      <w:r w:rsidRPr="00057974">
        <w:rPr>
          <w:color w:val="0D0D0D"/>
        </w:rPr>
        <w:t xml:space="preserve">Pretendents izstrādā dalībnieku aptaujas anketas un nodrošina dalībnieku anketēšanu Atbalsta pasākuma noslēgumā, kā arī sagatavo aptaujas rezultātu apkopojumu. Pretendents pirms anketēšanas veic anketu saskaņošanu ar Pasūtītāju. </w:t>
      </w:r>
    </w:p>
    <w:p w14:paraId="070AA8A4" w14:textId="77777777" w:rsidR="00D5467C" w:rsidRPr="00057974" w:rsidRDefault="00D5467C" w:rsidP="003F511B">
      <w:pPr>
        <w:pStyle w:val="ListParagraph"/>
        <w:numPr>
          <w:ilvl w:val="1"/>
          <w:numId w:val="28"/>
        </w:numPr>
        <w:tabs>
          <w:tab w:val="left" w:pos="709"/>
        </w:tabs>
        <w:ind w:left="567" w:hanging="567"/>
        <w:contextualSpacing/>
        <w:jc w:val="both"/>
        <w:rPr>
          <w:color w:val="0D0D0D"/>
          <w:lang w:eastAsia="en-US"/>
        </w:rPr>
      </w:pPr>
      <w:r w:rsidRPr="00057974">
        <w:rPr>
          <w:color w:val="0D0D0D"/>
          <w:lang w:eastAsia="en-US"/>
        </w:rPr>
        <w:t xml:space="preserve">Pretendents pēc nepieciešamības veic anketēšanu pēc Pasūtītāja izstrādātajām anketām. </w:t>
      </w:r>
    </w:p>
    <w:p w14:paraId="3EF4502E" w14:textId="77777777" w:rsidR="00D5467C" w:rsidRPr="00057974" w:rsidRDefault="00D5467C" w:rsidP="003F511B">
      <w:pPr>
        <w:pStyle w:val="ListParagraph"/>
        <w:numPr>
          <w:ilvl w:val="1"/>
          <w:numId w:val="28"/>
        </w:numPr>
        <w:ind w:left="567" w:hanging="567"/>
        <w:jc w:val="both"/>
      </w:pPr>
      <w:r w:rsidRPr="00057974">
        <w:t>Pretendents uzņemas pilnu atbildību par sniegto Pakalpojumu.</w:t>
      </w:r>
    </w:p>
    <w:p w14:paraId="3DB4BBD1" w14:textId="306F1555" w:rsidR="00D5467C" w:rsidRPr="00057974" w:rsidRDefault="00D5467C" w:rsidP="003F511B">
      <w:pPr>
        <w:pStyle w:val="ListParagraph"/>
        <w:numPr>
          <w:ilvl w:val="1"/>
          <w:numId w:val="28"/>
        </w:numPr>
        <w:tabs>
          <w:tab w:val="left" w:pos="0"/>
        </w:tabs>
        <w:ind w:left="567" w:hanging="567"/>
        <w:jc w:val="both"/>
        <w:rPr>
          <w:iCs/>
        </w:rPr>
      </w:pPr>
      <w:r w:rsidRPr="00057974">
        <w:t>Pretendents nodrošina, ka Pakalpojums tiks īstenots noteiktā laikā un vietā paredzētajā apjomā</w:t>
      </w:r>
      <w:r w:rsidR="0091480D" w:rsidRPr="00057974">
        <w:t>. Pakalpojuma īstenošana</w:t>
      </w:r>
      <w:r w:rsidRPr="00057974">
        <w:t xml:space="preserve"> ir atkarīg</w:t>
      </w:r>
      <w:r w:rsidR="0091480D" w:rsidRPr="00057974">
        <w:t>a</w:t>
      </w:r>
      <w:r w:rsidRPr="00057974">
        <w:t xml:space="preserve"> no Atbalsta pasākumā iesaistīto Nodarbināto vajadzībām un Projekta pieejamā finansējuma. </w:t>
      </w:r>
    </w:p>
    <w:p w14:paraId="5996293A" w14:textId="77777777" w:rsidR="00D5467C" w:rsidRPr="00057974" w:rsidRDefault="00D5467C" w:rsidP="003F511B">
      <w:pPr>
        <w:ind w:left="567" w:hanging="567"/>
        <w:jc w:val="both"/>
        <w:rPr>
          <w:b/>
          <w:color w:val="FF0000"/>
          <w:lang w:val="lv-LV"/>
        </w:rPr>
      </w:pPr>
    </w:p>
    <w:p w14:paraId="70B869EA" w14:textId="77777777" w:rsidR="00D5467C" w:rsidRPr="00057974" w:rsidRDefault="00D5467C" w:rsidP="003F511B">
      <w:pPr>
        <w:pStyle w:val="ListParagraph"/>
        <w:numPr>
          <w:ilvl w:val="0"/>
          <w:numId w:val="26"/>
        </w:numPr>
        <w:ind w:left="1134" w:right="140" w:hanging="567"/>
        <w:jc w:val="both"/>
        <w:outlineLvl w:val="2"/>
        <w:rPr>
          <w:b/>
        </w:rPr>
      </w:pPr>
      <w:r w:rsidRPr="00057974">
        <w:rPr>
          <w:b/>
        </w:rPr>
        <w:t>Atbalsta pasākuma īstenotāji</w:t>
      </w:r>
      <w:r w:rsidRPr="00057974" w:rsidDel="00032A45">
        <w:rPr>
          <w:b/>
        </w:rPr>
        <w:t xml:space="preserve"> </w:t>
      </w:r>
      <w:r w:rsidRPr="00057974">
        <w:rPr>
          <w:b/>
        </w:rPr>
        <w:t>Pakalpojumu nodrošina atbilstoši šādiem normatīvajiem aktiem un saistošiem dokumentiem:</w:t>
      </w:r>
    </w:p>
    <w:p w14:paraId="6DC419A9" w14:textId="30923266" w:rsidR="00D5467C" w:rsidRPr="00057974" w:rsidRDefault="00D5467C" w:rsidP="003F511B">
      <w:pPr>
        <w:pStyle w:val="ListParagraph"/>
        <w:numPr>
          <w:ilvl w:val="1"/>
          <w:numId w:val="27"/>
        </w:numPr>
        <w:ind w:left="567" w:right="140" w:hanging="567"/>
        <w:jc w:val="both"/>
        <w:outlineLvl w:val="2"/>
      </w:pPr>
      <w:r w:rsidRPr="00057974">
        <w:t>Eiropas Parlamenta un Padomes 2016. gada 27.aprīļa Regula (ES) 2016/676 par fizisku personu aizsardzību attiecībā uz personas datu apstrādi un šādu datu brīvu apriti un ar ko atceļ Direktīvu 95/46/EK;</w:t>
      </w:r>
    </w:p>
    <w:p w14:paraId="171958B7" w14:textId="73A448B2" w:rsidR="00D5467C" w:rsidRPr="00057974" w:rsidRDefault="00D5467C" w:rsidP="003F511B">
      <w:pPr>
        <w:pStyle w:val="ListParagraph"/>
        <w:numPr>
          <w:ilvl w:val="1"/>
          <w:numId w:val="27"/>
        </w:numPr>
        <w:ind w:left="567" w:right="140" w:hanging="567"/>
        <w:jc w:val="both"/>
        <w:outlineLvl w:val="2"/>
        <w:rPr>
          <w:b/>
        </w:rPr>
      </w:pPr>
      <w:r w:rsidRPr="00057974">
        <w:t>Bezdarbnieku un darba meklētāju atbalsta likum</w:t>
      </w:r>
      <w:r w:rsidR="00340516" w:rsidRPr="00057974">
        <w:t>s;</w:t>
      </w:r>
    </w:p>
    <w:p w14:paraId="426D22BF" w14:textId="0085C61C" w:rsidR="00D5467C" w:rsidRPr="00057974" w:rsidRDefault="00D5467C" w:rsidP="003F511B">
      <w:pPr>
        <w:pStyle w:val="ListParagraph"/>
        <w:numPr>
          <w:ilvl w:val="1"/>
          <w:numId w:val="27"/>
        </w:numPr>
        <w:ind w:left="567" w:right="140" w:hanging="567"/>
        <w:jc w:val="both"/>
        <w:outlineLvl w:val="2"/>
        <w:rPr>
          <w:b/>
        </w:rPr>
      </w:pPr>
      <w:r w:rsidRPr="00057974">
        <w:t>Invaliditātes likum</w:t>
      </w:r>
      <w:r w:rsidR="00340516" w:rsidRPr="00057974">
        <w:t>s</w:t>
      </w:r>
      <w:r w:rsidRPr="00057974">
        <w:t>;</w:t>
      </w:r>
    </w:p>
    <w:p w14:paraId="6FDAD10D" w14:textId="270DD3F3" w:rsidR="00D5467C" w:rsidRPr="00057974" w:rsidRDefault="00D5467C" w:rsidP="003F511B">
      <w:pPr>
        <w:pStyle w:val="ListParagraph"/>
        <w:numPr>
          <w:ilvl w:val="1"/>
          <w:numId w:val="27"/>
        </w:numPr>
        <w:ind w:left="567" w:right="140" w:hanging="567"/>
        <w:jc w:val="both"/>
        <w:outlineLvl w:val="2"/>
        <w:rPr>
          <w:b/>
        </w:rPr>
      </w:pPr>
      <w:r w:rsidRPr="00057974">
        <w:t>Ministru kabineta 2016. gada 2. augusta noteikumi Nr. 504 „Darbības programmas „Izaugsme un nodarbinātība” 7.3.2. specifiskā atbalsta mērķa “Paildzināt gados vecāku nodarbināto darbspēju saglabāšanu un nodarbinātību” īstenošanas noteikumi”;</w:t>
      </w:r>
    </w:p>
    <w:p w14:paraId="3892CD7E" w14:textId="77777777" w:rsidR="00D5467C" w:rsidRPr="00057974" w:rsidRDefault="00D5467C" w:rsidP="003F511B">
      <w:pPr>
        <w:pStyle w:val="ListParagraph"/>
        <w:numPr>
          <w:ilvl w:val="1"/>
          <w:numId w:val="27"/>
        </w:numPr>
        <w:ind w:left="567" w:right="140" w:hanging="567"/>
        <w:jc w:val="both"/>
        <w:outlineLvl w:val="2"/>
        <w:rPr>
          <w:b/>
        </w:rPr>
      </w:pPr>
      <w:r w:rsidRPr="00057974">
        <w:t>Ministru kabineta 2016. gada 20. septembra instrukcija Nr.3 „Ārvalstu finanšu instrumentu finansētu civiltiesisku līgumu izstrādes un slēgšanas instrukcija valsts tiešās pārvaldes iestādēs</w:t>
      </w:r>
      <w:r w:rsidRPr="00057974">
        <w:rPr>
          <w:bCs/>
        </w:rPr>
        <w:t>”;</w:t>
      </w:r>
    </w:p>
    <w:p w14:paraId="72E238A8" w14:textId="2F888AD7" w:rsidR="00D5467C" w:rsidRPr="00057974" w:rsidRDefault="00D5467C" w:rsidP="003F511B">
      <w:pPr>
        <w:pStyle w:val="ListParagraph"/>
        <w:numPr>
          <w:ilvl w:val="1"/>
          <w:numId w:val="27"/>
        </w:numPr>
        <w:ind w:left="567" w:right="140" w:hanging="567"/>
        <w:jc w:val="both"/>
        <w:outlineLvl w:val="2"/>
        <w:rPr>
          <w:b/>
        </w:rPr>
      </w:pPr>
      <w:r w:rsidRPr="00057974">
        <w:rPr>
          <w:bCs/>
        </w:rPr>
        <w:t>Ministru kabineta 2015. gada 17. februāra noteikumi Nr. 87 “Kārtība, kādā Eiropas Savienības struktūrfondu un Kohēzijas fonda ieviešanā 2014.–2020. gada plānošanas periodā nodrošināma komunikācijas un vizuālās identitātes prasību ievērošana”</w:t>
      </w:r>
      <w:r w:rsidR="00340516" w:rsidRPr="00057974">
        <w:rPr>
          <w:bCs/>
        </w:rPr>
        <w:t>;</w:t>
      </w:r>
    </w:p>
    <w:p w14:paraId="6BA475B9" w14:textId="77777777" w:rsidR="00D5467C" w:rsidRPr="00057974" w:rsidRDefault="00D5467C" w:rsidP="003F511B">
      <w:pPr>
        <w:pStyle w:val="ListParagraph"/>
        <w:numPr>
          <w:ilvl w:val="1"/>
          <w:numId w:val="27"/>
        </w:numPr>
        <w:ind w:left="567" w:right="140" w:hanging="567"/>
        <w:jc w:val="both"/>
        <w:outlineLvl w:val="2"/>
        <w:rPr>
          <w:b/>
        </w:rPr>
      </w:pPr>
      <w:r w:rsidRPr="00057974">
        <w:rPr>
          <w:bCs/>
        </w:rPr>
        <w:t>Eiropas Savienības struktūrfondu finansēto projektu ietvaros nodrošina, ka tiks novērsts dubultā finansējuma risks, ievērojot Eiropas Parlamenta  un padomes 2013. gada 17. decembra regulā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 65. panta 11.punktā noteikto;</w:t>
      </w:r>
    </w:p>
    <w:p w14:paraId="498282DD" w14:textId="40692561" w:rsidR="00340516" w:rsidRPr="00057974" w:rsidRDefault="00D5467C" w:rsidP="003F511B">
      <w:pPr>
        <w:pStyle w:val="ListParagraph"/>
        <w:numPr>
          <w:ilvl w:val="1"/>
          <w:numId w:val="27"/>
        </w:numPr>
        <w:ind w:left="567" w:right="140" w:hanging="567"/>
        <w:jc w:val="both"/>
        <w:outlineLvl w:val="2"/>
        <w:rPr>
          <w:b/>
        </w:rPr>
      </w:pPr>
      <w:r w:rsidRPr="00057974">
        <w:t>Citiem normatīviem aktiem, kas regulē Atbalsta pasākuma īstenošanu</w:t>
      </w:r>
      <w:r w:rsidR="00340516" w:rsidRPr="00057974">
        <w:t>;</w:t>
      </w:r>
    </w:p>
    <w:p w14:paraId="3932D5B1" w14:textId="4D3BE94B" w:rsidR="00D5467C" w:rsidRPr="00057974" w:rsidRDefault="00D5467C" w:rsidP="00340516">
      <w:pPr>
        <w:pStyle w:val="ListParagraph"/>
        <w:numPr>
          <w:ilvl w:val="1"/>
          <w:numId w:val="27"/>
        </w:numPr>
        <w:ind w:left="567" w:right="140" w:hanging="567"/>
        <w:jc w:val="both"/>
        <w:outlineLvl w:val="2"/>
      </w:pPr>
      <w:r w:rsidRPr="00057974">
        <w:t>Pretendentam ir saistošas visas normatīvā regulējuma izmaiņas, kas attiecas uz Pasākuma īstenošanu visa iepirkuma līguma darbības laikā.</w:t>
      </w:r>
    </w:p>
    <w:p w14:paraId="6E3CBBAB" w14:textId="77777777" w:rsidR="00D5467C" w:rsidRPr="00057974" w:rsidRDefault="00D5467C" w:rsidP="003F511B">
      <w:pPr>
        <w:pStyle w:val="ListParagraph"/>
        <w:ind w:left="0"/>
        <w:jc w:val="both"/>
      </w:pPr>
    </w:p>
    <w:p w14:paraId="2046D8B6" w14:textId="77777777" w:rsidR="0044078C" w:rsidRPr="00057974" w:rsidRDefault="0044078C" w:rsidP="003F511B">
      <w:pPr>
        <w:jc w:val="center"/>
        <w:rPr>
          <w:lang w:val="lv-LV"/>
        </w:rPr>
      </w:pPr>
    </w:p>
    <w:sectPr w:rsidR="0044078C" w:rsidRPr="00057974" w:rsidSect="00D232F2">
      <w:footerReference w:type="even" r:id="rId11"/>
      <w:footerReference w:type="default" r:id="rId12"/>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256DB8" w14:textId="77777777" w:rsidR="00B036CB" w:rsidRDefault="00B036CB" w:rsidP="00796E46">
      <w:r>
        <w:separator/>
      </w:r>
    </w:p>
  </w:endnote>
  <w:endnote w:type="continuationSeparator" w:id="0">
    <w:p w14:paraId="6DF17ED9" w14:textId="77777777" w:rsidR="00B036CB" w:rsidRDefault="00B036CB" w:rsidP="00796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3EB61" w14:textId="77777777" w:rsidR="004F4973" w:rsidRDefault="004F4973" w:rsidP="0083259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69C0CE" w14:textId="77777777" w:rsidR="004F4973" w:rsidRDefault="004F4973" w:rsidP="008325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5AA70" w14:textId="78BB7025" w:rsidR="004F4973" w:rsidRDefault="004F4973" w:rsidP="0083259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A1B5B">
      <w:rPr>
        <w:rStyle w:val="PageNumber"/>
        <w:noProof/>
      </w:rPr>
      <w:t>5</w:t>
    </w:r>
    <w:r>
      <w:rPr>
        <w:rStyle w:val="PageNumber"/>
      </w:rPr>
      <w:fldChar w:fldCharType="end"/>
    </w:r>
  </w:p>
  <w:p w14:paraId="0248528C" w14:textId="77777777" w:rsidR="004F4973" w:rsidRDefault="004F4973" w:rsidP="0083259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5140BD" w14:textId="77777777" w:rsidR="00B036CB" w:rsidRDefault="00B036CB" w:rsidP="00796E46">
      <w:r>
        <w:separator/>
      </w:r>
    </w:p>
  </w:footnote>
  <w:footnote w:type="continuationSeparator" w:id="0">
    <w:p w14:paraId="774886E3" w14:textId="77777777" w:rsidR="00B036CB" w:rsidRDefault="00B036CB" w:rsidP="00796E46">
      <w:r>
        <w:continuationSeparator/>
      </w:r>
    </w:p>
  </w:footnote>
  <w:footnote w:id="1">
    <w:p w14:paraId="34280995" w14:textId="302FF761" w:rsidR="00832595" w:rsidRPr="003B0137" w:rsidRDefault="00832595">
      <w:pPr>
        <w:pStyle w:val="FootnoteText"/>
        <w:rPr>
          <w:lang w:val="lv-LV"/>
        </w:rPr>
      </w:pPr>
      <w:r>
        <w:rPr>
          <w:rStyle w:val="FootnoteReference"/>
        </w:rPr>
        <w:footnoteRef/>
      </w:r>
      <w:r w:rsidRPr="003B0137">
        <w:rPr>
          <w:lang w:val="en-US"/>
        </w:rPr>
        <w:t xml:space="preserve"> </w:t>
      </w:r>
      <w:r>
        <w:rPr>
          <w:lang w:val="lv-LV"/>
        </w:rPr>
        <w:t xml:space="preserve">Atbilstoši Eiropas Parlamenta un Padomes regulai (ES) </w:t>
      </w:r>
      <w:r w:rsidRPr="00832595">
        <w:rPr>
          <w:lang w:val="lv-LV"/>
        </w:rPr>
        <w:t>Nr. 2016/679 par fizisku personu aizsardzību attiecībā uz personas datu apstrādi un šādu datu brīvu apriti un ar ko atceļ Direktīvu 95/46/EK (Vispārīgā datu aizsardzības regula)</w:t>
      </w:r>
      <w:r>
        <w:rPr>
          <w:lang w:val="lv-LV"/>
        </w:rPr>
        <w:t xml:space="preserve"> un Fizisko personu datu apstrādes likumam.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13E99"/>
    <w:multiLevelType w:val="multilevel"/>
    <w:tmpl w:val="9F58791A"/>
    <w:lvl w:ilvl="0">
      <w:start w:val="2"/>
      <w:numFmt w:val="decimal"/>
      <w:lvlText w:val="%1."/>
      <w:lvlJc w:val="left"/>
      <w:pPr>
        <w:ind w:left="990" w:hanging="360"/>
      </w:pPr>
      <w:rPr>
        <w:rFonts w:hint="default"/>
        <w:sz w:val="24"/>
      </w:rPr>
    </w:lvl>
    <w:lvl w:ilvl="1">
      <w:start w:val="1"/>
      <w:numFmt w:val="decimal"/>
      <w:isLgl/>
      <w:lvlText w:val="%1.%2."/>
      <w:lvlJc w:val="left"/>
      <w:pPr>
        <w:ind w:left="1065" w:hanging="435"/>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1" w15:restartNumberingAfterBreak="0">
    <w:nsid w:val="01D56585"/>
    <w:multiLevelType w:val="multilevel"/>
    <w:tmpl w:val="E0D27702"/>
    <w:lvl w:ilvl="0">
      <w:start w:val="3"/>
      <w:numFmt w:val="decimal"/>
      <w:lvlText w:val="%1."/>
      <w:lvlJc w:val="left"/>
      <w:pPr>
        <w:ind w:left="540" w:hanging="540"/>
      </w:pPr>
      <w:rPr>
        <w:rFonts w:eastAsia="Calibri"/>
        <w:color w:val="auto"/>
      </w:rPr>
    </w:lvl>
    <w:lvl w:ilvl="1">
      <w:start w:val="8"/>
      <w:numFmt w:val="decimal"/>
      <w:lvlText w:val="%1.%2."/>
      <w:lvlJc w:val="left"/>
      <w:pPr>
        <w:ind w:left="894" w:hanging="540"/>
      </w:pPr>
      <w:rPr>
        <w:rFonts w:eastAsia="Calibri"/>
        <w:color w:val="auto"/>
      </w:rPr>
    </w:lvl>
    <w:lvl w:ilvl="2">
      <w:start w:val="1"/>
      <w:numFmt w:val="decimal"/>
      <w:lvlText w:val="%1.%2.%3."/>
      <w:lvlJc w:val="left"/>
      <w:pPr>
        <w:ind w:left="1428" w:hanging="720"/>
      </w:pPr>
      <w:rPr>
        <w:rFonts w:eastAsia="Calibri"/>
        <w:color w:val="auto"/>
      </w:rPr>
    </w:lvl>
    <w:lvl w:ilvl="3">
      <w:start w:val="1"/>
      <w:numFmt w:val="decimal"/>
      <w:lvlText w:val="%1.%2.%3.%4."/>
      <w:lvlJc w:val="left"/>
      <w:pPr>
        <w:ind w:left="1782" w:hanging="720"/>
      </w:pPr>
      <w:rPr>
        <w:rFonts w:eastAsia="Calibri"/>
        <w:color w:val="auto"/>
      </w:rPr>
    </w:lvl>
    <w:lvl w:ilvl="4">
      <w:start w:val="1"/>
      <w:numFmt w:val="decimal"/>
      <w:lvlText w:val="%1.%2.%3.%4.%5."/>
      <w:lvlJc w:val="left"/>
      <w:pPr>
        <w:ind w:left="2496" w:hanging="1080"/>
      </w:pPr>
      <w:rPr>
        <w:rFonts w:eastAsia="Calibri"/>
        <w:color w:val="auto"/>
      </w:rPr>
    </w:lvl>
    <w:lvl w:ilvl="5">
      <w:start w:val="1"/>
      <w:numFmt w:val="decimal"/>
      <w:lvlText w:val="%1.%2.%3.%4.%5.%6."/>
      <w:lvlJc w:val="left"/>
      <w:pPr>
        <w:ind w:left="2850" w:hanging="1080"/>
      </w:pPr>
      <w:rPr>
        <w:rFonts w:eastAsia="Calibri"/>
        <w:color w:val="auto"/>
      </w:rPr>
    </w:lvl>
    <w:lvl w:ilvl="6">
      <w:start w:val="1"/>
      <w:numFmt w:val="decimal"/>
      <w:lvlText w:val="%1.%2.%3.%4.%5.%6.%7."/>
      <w:lvlJc w:val="left"/>
      <w:pPr>
        <w:ind w:left="3564" w:hanging="1440"/>
      </w:pPr>
      <w:rPr>
        <w:rFonts w:eastAsia="Calibri"/>
        <w:color w:val="auto"/>
      </w:rPr>
    </w:lvl>
    <w:lvl w:ilvl="7">
      <w:start w:val="1"/>
      <w:numFmt w:val="decimal"/>
      <w:lvlText w:val="%1.%2.%3.%4.%5.%6.%7.%8."/>
      <w:lvlJc w:val="left"/>
      <w:pPr>
        <w:ind w:left="3918" w:hanging="1440"/>
      </w:pPr>
      <w:rPr>
        <w:rFonts w:eastAsia="Calibri"/>
        <w:color w:val="auto"/>
      </w:rPr>
    </w:lvl>
    <w:lvl w:ilvl="8">
      <w:start w:val="1"/>
      <w:numFmt w:val="decimal"/>
      <w:lvlText w:val="%1.%2.%3.%4.%5.%6.%7.%8.%9."/>
      <w:lvlJc w:val="left"/>
      <w:pPr>
        <w:ind w:left="4632" w:hanging="1800"/>
      </w:pPr>
      <w:rPr>
        <w:rFonts w:eastAsia="Calibri"/>
        <w:color w:val="auto"/>
      </w:rPr>
    </w:lvl>
  </w:abstractNum>
  <w:abstractNum w:abstractNumId="2" w15:restartNumberingAfterBreak="0">
    <w:nsid w:val="191A2B9B"/>
    <w:multiLevelType w:val="multilevel"/>
    <w:tmpl w:val="4C305934"/>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1E140996"/>
    <w:multiLevelType w:val="hybridMultilevel"/>
    <w:tmpl w:val="7D3A8040"/>
    <w:lvl w:ilvl="0" w:tplc="0426000F">
      <w:start w:val="1"/>
      <w:numFmt w:val="decimal"/>
      <w:lvlText w:val="%1."/>
      <w:lvlJc w:val="left"/>
      <w:pPr>
        <w:ind w:left="36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13119F0"/>
    <w:multiLevelType w:val="multilevel"/>
    <w:tmpl w:val="714CF89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641555A"/>
    <w:multiLevelType w:val="multilevel"/>
    <w:tmpl w:val="D9B21E86"/>
    <w:lvl w:ilvl="0">
      <w:start w:val="1"/>
      <w:numFmt w:val="decimal"/>
      <w:lvlText w:val="%1."/>
      <w:lvlJc w:val="left"/>
      <w:pPr>
        <w:tabs>
          <w:tab w:val="num" w:pos="390"/>
        </w:tabs>
        <w:ind w:left="390" w:hanging="390"/>
      </w:pPr>
      <w:rPr>
        <w:rFonts w:ascii="Times New Roman" w:hAnsi="Times New Roman" w:hint="default"/>
        <w:b w:val="0"/>
        <w:i w:val="0"/>
        <w:sz w:val="24"/>
        <w:szCs w:val="24"/>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2B0C2D91"/>
    <w:multiLevelType w:val="multilevel"/>
    <w:tmpl w:val="B3289FF6"/>
    <w:lvl w:ilvl="0">
      <w:start w:val="5"/>
      <w:numFmt w:val="decimal"/>
      <w:lvlText w:val="%1."/>
      <w:lvlJc w:val="left"/>
      <w:pPr>
        <w:ind w:left="360" w:hanging="360"/>
      </w:pPr>
    </w:lvl>
    <w:lvl w:ilvl="1">
      <w:start w:val="1"/>
      <w:numFmt w:val="decimal"/>
      <w:lvlText w:val="%1.%2."/>
      <w:lvlJc w:val="left"/>
      <w:pPr>
        <w:ind w:left="945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15:restartNumberingAfterBreak="0">
    <w:nsid w:val="2ED6080B"/>
    <w:multiLevelType w:val="multilevel"/>
    <w:tmpl w:val="72603FF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08B6ED8"/>
    <w:multiLevelType w:val="hybridMultilevel"/>
    <w:tmpl w:val="19F2BDA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0EF100E"/>
    <w:multiLevelType w:val="hybridMultilevel"/>
    <w:tmpl w:val="98C6843C"/>
    <w:lvl w:ilvl="0" w:tplc="68C264D8">
      <w:start w:val="1"/>
      <w:numFmt w:val="decimal"/>
      <w:lvlText w:val="%1."/>
      <w:lvlJc w:val="left"/>
      <w:pPr>
        <w:tabs>
          <w:tab w:val="num" w:pos="630"/>
        </w:tabs>
        <w:ind w:left="630" w:hanging="360"/>
      </w:pPr>
      <w:rPr>
        <w:b w:val="0"/>
        <w:color w:val="auto"/>
      </w:rPr>
    </w:lvl>
    <w:lvl w:ilvl="1" w:tplc="66CC068E">
      <w:numFmt w:val="none"/>
      <w:lvlText w:val=""/>
      <w:lvlJc w:val="left"/>
      <w:pPr>
        <w:tabs>
          <w:tab w:val="num" w:pos="489"/>
        </w:tabs>
      </w:pPr>
    </w:lvl>
    <w:lvl w:ilvl="2" w:tplc="DA6050C8">
      <w:numFmt w:val="none"/>
      <w:lvlText w:val=""/>
      <w:lvlJc w:val="left"/>
      <w:pPr>
        <w:tabs>
          <w:tab w:val="num" w:pos="489"/>
        </w:tabs>
      </w:pPr>
    </w:lvl>
    <w:lvl w:ilvl="3" w:tplc="6E1ECDC8">
      <w:numFmt w:val="none"/>
      <w:lvlText w:val=""/>
      <w:lvlJc w:val="left"/>
      <w:pPr>
        <w:tabs>
          <w:tab w:val="num" w:pos="489"/>
        </w:tabs>
      </w:pPr>
    </w:lvl>
    <w:lvl w:ilvl="4" w:tplc="22407BD2">
      <w:numFmt w:val="none"/>
      <w:lvlText w:val=""/>
      <w:lvlJc w:val="left"/>
      <w:pPr>
        <w:tabs>
          <w:tab w:val="num" w:pos="489"/>
        </w:tabs>
      </w:pPr>
    </w:lvl>
    <w:lvl w:ilvl="5" w:tplc="C39485DE">
      <w:numFmt w:val="none"/>
      <w:lvlText w:val=""/>
      <w:lvlJc w:val="left"/>
      <w:pPr>
        <w:tabs>
          <w:tab w:val="num" w:pos="489"/>
        </w:tabs>
      </w:pPr>
    </w:lvl>
    <w:lvl w:ilvl="6" w:tplc="2480C06C">
      <w:numFmt w:val="none"/>
      <w:lvlText w:val=""/>
      <w:lvlJc w:val="left"/>
      <w:pPr>
        <w:tabs>
          <w:tab w:val="num" w:pos="489"/>
        </w:tabs>
      </w:pPr>
    </w:lvl>
    <w:lvl w:ilvl="7" w:tplc="A7028D66">
      <w:numFmt w:val="none"/>
      <w:lvlText w:val=""/>
      <w:lvlJc w:val="left"/>
      <w:pPr>
        <w:tabs>
          <w:tab w:val="num" w:pos="489"/>
        </w:tabs>
      </w:pPr>
    </w:lvl>
    <w:lvl w:ilvl="8" w:tplc="0FD01AE0">
      <w:numFmt w:val="none"/>
      <w:lvlText w:val=""/>
      <w:lvlJc w:val="left"/>
      <w:pPr>
        <w:tabs>
          <w:tab w:val="num" w:pos="489"/>
        </w:tabs>
      </w:pPr>
    </w:lvl>
  </w:abstractNum>
  <w:abstractNum w:abstractNumId="10" w15:restartNumberingAfterBreak="0">
    <w:nsid w:val="34734C91"/>
    <w:multiLevelType w:val="hybridMultilevel"/>
    <w:tmpl w:val="CB0AFD4E"/>
    <w:lvl w:ilvl="0" w:tplc="0426000F">
      <w:start w:val="5"/>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563662D"/>
    <w:multiLevelType w:val="multilevel"/>
    <w:tmpl w:val="B29EF4EA"/>
    <w:lvl w:ilvl="0">
      <w:start w:val="1"/>
      <w:numFmt w:val="decimal"/>
      <w:lvlText w:val="%1."/>
      <w:lvlJc w:val="left"/>
      <w:pPr>
        <w:ind w:left="360" w:hanging="360"/>
      </w:pPr>
      <w:rPr>
        <w:b w:val="0"/>
        <w:sz w:val="24"/>
        <w:szCs w:val="24"/>
      </w:rPr>
    </w:lvl>
    <w:lvl w:ilvl="1">
      <w:start w:val="1"/>
      <w:numFmt w:val="none"/>
      <w:lvlText w:val="2.1."/>
      <w:lvlJc w:val="left"/>
      <w:pPr>
        <w:ind w:left="792" w:hanging="432"/>
      </w:pPr>
      <w:rPr>
        <w:b w:val="0"/>
        <w:sz w:val="24"/>
        <w:szCs w:val="24"/>
      </w:rPr>
    </w:lvl>
    <w:lvl w:ilvl="2">
      <w:start w:val="1"/>
      <w:numFmt w:val="none"/>
      <w:lvlText w:val="2.1.1."/>
      <w:lvlJc w:val="left"/>
      <w:pPr>
        <w:ind w:left="882" w:hanging="72"/>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68F54E6"/>
    <w:multiLevelType w:val="multilevel"/>
    <w:tmpl w:val="796450E8"/>
    <w:lvl w:ilvl="0">
      <w:start w:val="2"/>
      <w:numFmt w:val="decimal"/>
      <w:lvlText w:val="%1."/>
      <w:lvlJc w:val="left"/>
      <w:pPr>
        <w:ind w:left="630" w:hanging="360"/>
      </w:pPr>
      <w:rPr>
        <w:rFonts w:hint="default"/>
        <w:sz w:val="24"/>
      </w:rPr>
    </w:lvl>
    <w:lvl w:ilvl="1">
      <w:start w:val="8"/>
      <w:numFmt w:val="decimal"/>
      <w:isLgl/>
      <w:lvlText w:val="%1.%2."/>
      <w:lvlJc w:val="left"/>
      <w:pPr>
        <w:ind w:left="630" w:hanging="36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13" w15:restartNumberingAfterBreak="0">
    <w:nsid w:val="3B685356"/>
    <w:multiLevelType w:val="multilevel"/>
    <w:tmpl w:val="9F58791A"/>
    <w:lvl w:ilvl="0">
      <w:start w:val="2"/>
      <w:numFmt w:val="decimal"/>
      <w:lvlText w:val="%1."/>
      <w:lvlJc w:val="left"/>
      <w:pPr>
        <w:ind w:left="990" w:hanging="360"/>
      </w:pPr>
      <w:rPr>
        <w:rFonts w:hint="default"/>
        <w:sz w:val="24"/>
      </w:rPr>
    </w:lvl>
    <w:lvl w:ilvl="1">
      <w:start w:val="1"/>
      <w:numFmt w:val="decimal"/>
      <w:isLgl/>
      <w:lvlText w:val="%1.%2."/>
      <w:lvlJc w:val="left"/>
      <w:pPr>
        <w:ind w:left="1065" w:hanging="435"/>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14" w15:restartNumberingAfterBreak="0">
    <w:nsid w:val="43CD5D7D"/>
    <w:multiLevelType w:val="hybridMultilevel"/>
    <w:tmpl w:val="1E1A4264"/>
    <w:lvl w:ilvl="0" w:tplc="6934725E">
      <w:start w:val="1"/>
      <w:numFmt w:val="decimal"/>
      <w:lvlText w:val="%1."/>
      <w:lvlJc w:val="left"/>
      <w:pPr>
        <w:ind w:left="630" w:hanging="360"/>
      </w:pPr>
      <w:rPr>
        <w:rFonts w:hint="default"/>
        <w:sz w:val="24"/>
      </w:rPr>
    </w:lvl>
    <w:lvl w:ilvl="1" w:tplc="04260019" w:tentative="1">
      <w:start w:val="1"/>
      <w:numFmt w:val="lowerLetter"/>
      <w:lvlText w:val="%2."/>
      <w:lvlJc w:val="left"/>
      <w:pPr>
        <w:ind w:left="1350" w:hanging="360"/>
      </w:pPr>
    </w:lvl>
    <w:lvl w:ilvl="2" w:tplc="0426001B" w:tentative="1">
      <w:start w:val="1"/>
      <w:numFmt w:val="lowerRoman"/>
      <w:lvlText w:val="%3."/>
      <w:lvlJc w:val="right"/>
      <w:pPr>
        <w:ind w:left="2070" w:hanging="180"/>
      </w:pPr>
    </w:lvl>
    <w:lvl w:ilvl="3" w:tplc="0426000F" w:tentative="1">
      <w:start w:val="1"/>
      <w:numFmt w:val="decimal"/>
      <w:lvlText w:val="%4."/>
      <w:lvlJc w:val="left"/>
      <w:pPr>
        <w:ind w:left="2790" w:hanging="360"/>
      </w:pPr>
    </w:lvl>
    <w:lvl w:ilvl="4" w:tplc="04260019" w:tentative="1">
      <w:start w:val="1"/>
      <w:numFmt w:val="lowerLetter"/>
      <w:lvlText w:val="%5."/>
      <w:lvlJc w:val="left"/>
      <w:pPr>
        <w:ind w:left="3510" w:hanging="360"/>
      </w:pPr>
    </w:lvl>
    <w:lvl w:ilvl="5" w:tplc="0426001B" w:tentative="1">
      <w:start w:val="1"/>
      <w:numFmt w:val="lowerRoman"/>
      <w:lvlText w:val="%6."/>
      <w:lvlJc w:val="right"/>
      <w:pPr>
        <w:ind w:left="4230" w:hanging="180"/>
      </w:pPr>
    </w:lvl>
    <w:lvl w:ilvl="6" w:tplc="0426000F" w:tentative="1">
      <w:start w:val="1"/>
      <w:numFmt w:val="decimal"/>
      <w:lvlText w:val="%7."/>
      <w:lvlJc w:val="left"/>
      <w:pPr>
        <w:ind w:left="4950" w:hanging="360"/>
      </w:pPr>
    </w:lvl>
    <w:lvl w:ilvl="7" w:tplc="04260019" w:tentative="1">
      <w:start w:val="1"/>
      <w:numFmt w:val="lowerLetter"/>
      <w:lvlText w:val="%8."/>
      <w:lvlJc w:val="left"/>
      <w:pPr>
        <w:ind w:left="5670" w:hanging="360"/>
      </w:pPr>
    </w:lvl>
    <w:lvl w:ilvl="8" w:tplc="0426001B" w:tentative="1">
      <w:start w:val="1"/>
      <w:numFmt w:val="lowerRoman"/>
      <w:lvlText w:val="%9."/>
      <w:lvlJc w:val="right"/>
      <w:pPr>
        <w:ind w:left="6390" w:hanging="180"/>
      </w:pPr>
    </w:lvl>
  </w:abstractNum>
  <w:abstractNum w:abstractNumId="15" w15:restartNumberingAfterBreak="0">
    <w:nsid w:val="4B6513EA"/>
    <w:multiLevelType w:val="multilevel"/>
    <w:tmpl w:val="5914A62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4CCD285E"/>
    <w:multiLevelType w:val="hybridMultilevel"/>
    <w:tmpl w:val="31642012"/>
    <w:lvl w:ilvl="0" w:tplc="0426000F">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E096452"/>
    <w:multiLevelType w:val="multilevel"/>
    <w:tmpl w:val="67E63CE4"/>
    <w:lvl w:ilvl="0">
      <w:start w:val="1"/>
      <w:numFmt w:val="decimal"/>
      <w:lvlText w:val="%1."/>
      <w:lvlJc w:val="left"/>
      <w:pPr>
        <w:ind w:left="7560" w:hanging="360"/>
      </w:pPr>
      <w:rPr>
        <w:b/>
      </w:rPr>
    </w:lvl>
    <w:lvl w:ilvl="1">
      <w:start w:val="1"/>
      <w:numFmt w:val="decimal"/>
      <w:lvlText w:val="%1.%2."/>
      <w:lvlJc w:val="left"/>
      <w:pPr>
        <w:ind w:left="1850" w:hanging="432"/>
      </w:pPr>
      <w:rPr>
        <w:rFonts w:ascii="Times New Roman" w:hAnsi="Times New Roman" w:cs="Times New Roman" w:hint="default"/>
        <w:i w:val="0"/>
        <w:sz w:val="24"/>
        <w:szCs w:val="24"/>
      </w:r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F02477F"/>
    <w:multiLevelType w:val="multilevel"/>
    <w:tmpl w:val="1D70BFD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6954B9F"/>
    <w:multiLevelType w:val="multilevel"/>
    <w:tmpl w:val="35CE7BF6"/>
    <w:lvl w:ilvl="0">
      <w:start w:val="3"/>
      <w:numFmt w:val="decimal"/>
      <w:lvlText w:val="%1."/>
      <w:lvlJc w:val="left"/>
      <w:pPr>
        <w:ind w:left="360" w:hanging="360"/>
      </w:pPr>
    </w:lvl>
    <w:lvl w:ilvl="1">
      <w:start w:val="1"/>
      <w:numFmt w:val="decimal"/>
      <w:lvlText w:val="%1.%2."/>
      <w:lvlJc w:val="left"/>
      <w:pPr>
        <w:ind w:left="720" w:hanging="360"/>
      </w:pPr>
      <w:rPr>
        <w:b w:val="0"/>
      </w:rPr>
    </w:lvl>
    <w:lvl w:ilvl="2">
      <w:start w:val="1"/>
      <w:numFmt w:val="decimal"/>
      <w:lvlText w:val="%1.%2.%3."/>
      <w:lvlJc w:val="left"/>
      <w:pPr>
        <w:ind w:left="1440" w:hanging="720"/>
      </w:pPr>
      <w:rPr>
        <w:b w:val="0"/>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0" w15:restartNumberingAfterBreak="0">
    <w:nsid w:val="56B0667E"/>
    <w:multiLevelType w:val="multilevel"/>
    <w:tmpl w:val="8FB8253A"/>
    <w:lvl w:ilvl="0">
      <w:start w:val="6"/>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1" w15:restartNumberingAfterBreak="0">
    <w:nsid w:val="5B2B4596"/>
    <w:multiLevelType w:val="multilevel"/>
    <w:tmpl w:val="0CDEF8AA"/>
    <w:lvl w:ilvl="0">
      <w:start w:val="1"/>
      <w:numFmt w:val="decimal"/>
      <w:lvlText w:val="%1."/>
      <w:lvlJc w:val="left"/>
      <w:pPr>
        <w:ind w:left="990" w:hanging="360"/>
      </w:pPr>
    </w:lvl>
    <w:lvl w:ilvl="1">
      <w:start w:val="7"/>
      <w:numFmt w:val="decimal"/>
      <w:isLgl/>
      <w:lvlText w:val="%1.%2."/>
      <w:lvlJc w:val="left"/>
      <w:pPr>
        <w:ind w:left="1050" w:hanging="4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22" w15:restartNumberingAfterBreak="0">
    <w:nsid w:val="606B213F"/>
    <w:multiLevelType w:val="multilevel"/>
    <w:tmpl w:val="19CC2524"/>
    <w:lvl w:ilvl="0">
      <w:start w:val="3"/>
      <w:numFmt w:val="decimal"/>
      <w:lvlText w:val="%1."/>
      <w:lvlJc w:val="left"/>
      <w:pPr>
        <w:ind w:left="360" w:hanging="360"/>
      </w:pPr>
      <w:rPr>
        <w:rFonts w:hint="default"/>
        <w:b w:val="0"/>
        <w:sz w:val="24"/>
      </w:rPr>
    </w:lvl>
    <w:lvl w:ilvl="1">
      <w:start w:val="1"/>
      <w:numFmt w:val="decimal"/>
      <w:lvlText w:val="%1.%2."/>
      <w:lvlJc w:val="left"/>
      <w:pPr>
        <w:ind w:left="720" w:hanging="720"/>
      </w:pPr>
      <w:rPr>
        <w:rFonts w:hint="default"/>
        <w:b w:val="0"/>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1080" w:hanging="108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440" w:hanging="1440"/>
      </w:pPr>
      <w:rPr>
        <w:rFonts w:hint="default"/>
        <w:b w:val="0"/>
        <w:sz w:val="24"/>
      </w:rPr>
    </w:lvl>
    <w:lvl w:ilvl="6">
      <w:start w:val="1"/>
      <w:numFmt w:val="decimal"/>
      <w:lvlText w:val="%1.%2.%3.%4.%5.%6.%7."/>
      <w:lvlJc w:val="left"/>
      <w:pPr>
        <w:ind w:left="1800" w:hanging="1800"/>
      </w:pPr>
      <w:rPr>
        <w:rFonts w:hint="default"/>
        <w:b w:val="0"/>
        <w:sz w:val="24"/>
      </w:rPr>
    </w:lvl>
    <w:lvl w:ilvl="7">
      <w:start w:val="1"/>
      <w:numFmt w:val="decimal"/>
      <w:lvlText w:val="%1.%2.%3.%4.%5.%6.%7.%8."/>
      <w:lvlJc w:val="left"/>
      <w:pPr>
        <w:ind w:left="1800" w:hanging="1800"/>
      </w:pPr>
      <w:rPr>
        <w:rFonts w:hint="default"/>
        <w:b w:val="0"/>
        <w:sz w:val="24"/>
      </w:rPr>
    </w:lvl>
    <w:lvl w:ilvl="8">
      <w:start w:val="1"/>
      <w:numFmt w:val="decimal"/>
      <w:lvlText w:val="%1.%2.%3.%4.%5.%6.%7.%8.%9."/>
      <w:lvlJc w:val="left"/>
      <w:pPr>
        <w:ind w:left="2160" w:hanging="2160"/>
      </w:pPr>
      <w:rPr>
        <w:rFonts w:hint="default"/>
        <w:b w:val="0"/>
        <w:sz w:val="24"/>
      </w:rPr>
    </w:lvl>
  </w:abstractNum>
  <w:abstractNum w:abstractNumId="23" w15:restartNumberingAfterBreak="0">
    <w:nsid w:val="632B3C72"/>
    <w:multiLevelType w:val="multilevel"/>
    <w:tmpl w:val="A84AB4A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C901334"/>
    <w:multiLevelType w:val="hybridMultilevel"/>
    <w:tmpl w:val="B0BA77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6ED811BA"/>
    <w:multiLevelType w:val="multilevel"/>
    <w:tmpl w:val="9F58791A"/>
    <w:lvl w:ilvl="0">
      <w:start w:val="2"/>
      <w:numFmt w:val="decimal"/>
      <w:lvlText w:val="%1."/>
      <w:lvlJc w:val="left"/>
      <w:pPr>
        <w:ind w:left="990" w:hanging="360"/>
      </w:pPr>
      <w:rPr>
        <w:rFonts w:hint="default"/>
        <w:sz w:val="24"/>
      </w:rPr>
    </w:lvl>
    <w:lvl w:ilvl="1">
      <w:start w:val="1"/>
      <w:numFmt w:val="decimal"/>
      <w:isLgl/>
      <w:lvlText w:val="%1.%2."/>
      <w:lvlJc w:val="left"/>
      <w:pPr>
        <w:ind w:left="1065" w:hanging="435"/>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26" w15:restartNumberingAfterBreak="0">
    <w:nsid w:val="7BEF4594"/>
    <w:multiLevelType w:val="multilevel"/>
    <w:tmpl w:val="3DAC40F0"/>
    <w:lvl w:ilvl="0">
      <w:start w:val="2"/>
      <w:numFmt w:val="decimal"/>
      <w:lvlText w:val="%1."/>
      <w:lvlJc w:val="left"/>
      <w:pPr>
        <w:ind w:left="450" w:hanging="45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9"/>
  </w:num>
  <w:num w:numId="2">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2"/>
  </w:num>
  <w:num w:numId="6">
    <w:abstractNumId w:val="21"/>
  </w:num>
  <w:num w:numId="7">
    <w:abstractNumId w:val="13"/>
  </w:num>
  <w:num w:numId="8">
    <w:abstractNumId w:val="25"/>
  </w:num>
  <w:num w:numId="9">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5"/>
  </w:num>
  <w:num w:numId="14">
    <w:abstractNumId w:val="22"/>
  </w:num>
  <w:num w:numId="15">
    <w:abstractNumId w:val="3"/>
  </w:num>
  <w:num w:numId="16">
    <w:abstractNumId w:val="26"/>
  </w:num>
  <w:num w:numId="17">
    <w:abstractNumId w:val="18"/>
  </w:num>
  <w:num w:numId="18">
    <w:abstractNumId w:val="6"/>
  </w:num>
  <w:num w:numId="19">
    <w:abstractNumId w:val="19"/>
  </w:num>
  <w:num w:numId="20">
    <w:abstractNumId w:val="16"/>
  </w:num>
  <w:num w:numId="21">
    <w:abstractNumId w:val="17"/>
  </w:num>
  <w:num w:numId="22">
    <w:abstractNumId w:val="24"/>
  </w:num>
  <w:num w:numId="23">
    <w:abstractNumId w:val="4"/>
  </w:num>
  <w:num w:numId="24">
    <w:abstractNumId w:val="8"/>
  </w:num>
  <w:num w:numId="25">
    <w:abstractNumId w:val="7"/>
  </w:num>
  <w:num w:numId="26">
    <w:abstractNumId w:val="10"/>
  </w:num>
  <w:num w:numId="27">
    <w:abstractNumId w:val="2"/>
  </w:num>
  <w:num w:numId="28">
    <w:abstractNumId w:val="23"/>
  </w:num>
  <w:num w:numId="29">
    <w:abstractNumId w:val="1"/>
    <w:lvlOverride w:ilvl="0">
      <w:startOverride w:val="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ru-RU" w:vendorID="64" w:dllVersion="0" w:nlCheck="1" w:checkStyle="0"/>
  <w:activeWritingStyle w:appName="MSWord" w:lang="en-US" w:vendorID="64" w:dllVersion="4096" w:nlCheck="1" w:checkStyle="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426"/>
    <w:rsid w:val="0001453D"/>
    <w:rsid w:val="00057974"/>
    <w:rsid w:val="000603DA"/>
    <w:rsid w:val="00074B64"/>
    <w:rsid w:val="0007754F"/>
    <w:rsid w:val="000C05E1"/>
    <w:rsid w:val="000C716F"/>
    <w:rsid w:val="00131BEF"/>
    <w:rsid w:val="001343D8"/>
    <w:rsid w:val="00151CBF"/>
    <w:rsid w:val="00155D8B"/>
    <w:rsid w:val="001664A1"/>
    <w:rsid w:val="00176BE4"/>
    <w:rsid w:val="00192B36"/>
    <w:rsid w:val="001A4FB4"/>
    <w:rsid w:val="001B14C1"/>
    <w:rsid w:val="001D21E1"/>
    <w:rsid w:val="001E0112"/>
    <w:rsid w:val="001E488D"/>
    <w:rsid w:val="001E4CCC"/>
    <w:rsid w:val="002134D5"/>
    <w:rsid w:val="002138C5"/>
    <w:rsid w:val="00222050"/>
    <w:rsid w:val="002478FD"/>
    <w:rsid w:val="002546C5"/>
    <w:rsid w:val="00270F54"/>
    <w:rsid w:val="0027537F"/>
    <w:rsid w:val="002816F9"/>
    <w:rsid w:val="002A4F88"/>
    <w:rsid w:val="002D5F07"/>
    <w:rsid w:val="002E0952"/>
    <w:rsid w:val="002F5A3D"/>
    <w:rsid w:val="0030080A"/>
    <w:rsid w:val="003014C1"/>
    <w:rsid w:val="00303017"/>
    <w:rsid w:val="003031AD"/>
    <w:rsid w:val="0033411F"/>
    <w:rsid w:val="00337315"/>
    <w:rsid w:val="00340516"/>
    <w:rsid w:val="003557B4"/>
    <w:rsid w:val="00396DFD"/>
    <w:rsid w:val="00397E92"/>
    <w:rsid w:val="003B0137"/>
    <w:rsid w:val="003D1426"/>
    <w:rsid w:val="003E5026"/>
    <w:rsid w:val="003F511B"/>
    <w:rsid w:val="003F6472"/>
    <w:rsid w:val="00400F08"/>
    <w:rsid w:val="00403189"/>
    <w:rsid w:val="00412339"/>
    <w:rsid w:val="00413914"/>
    <w:rsid w:val="00426669"/>
    <w:rsid w:val="0044078C"/>
    <w:rsid w:val="00464B56"/>
    <w:rsid w:val="004801F3"/>
    <w:rsid w:val="004A39B0"/>
    <w:rsid w:val="004B7417"/>
    <w:rsid w:val="004C65D8"/>
    <w:rsid w:val="004F4973"/>
    <w:rsid w:val="005008F5"/>
    <w:rsid w:val="00520658"/>
    <w:rsid w:val="0052584B"/>
    <w:rsid w:val="0053583E"/>
    <w:rsid w:val="005502D5"/>
    <w:rsid w:val="00560F4C"/>
    <w:rsid w:val="0058696E"/>
    <w:rsid w:val="005A1B5B"/>
    <w:rsid w:val="005F0F67"/>
    <w:rsid w:val="005F1EF4"/>
    <w:rsid w:val="00613011"/>
    <w:rsid w:val="00644F4F"/>
    <w:rsid w:val="00654225"/>
    <w:rsid w:val="006560AC"/>
    <w:rsid w:val="00672B9D"/>
    <w:rsid w:val="006A0010"/>
    <w:rsid w:val="006A3DEC"/>
    <w:rsid w:val="006B63A9"/>
    <w:rsid w:val="006C3069"/>
    <w:rsid w:val="006C4B4B"/>
    <w:rsid w:val="006D026E"/>
    <w:rsid w:val="006E2190"/>
    <w:rsid w:val="006F2BCC"/>
    <w:rsid w:val="0071028D"/>
    <w:rsid w:val="00716A02"/>
    <w:rsid w:val="00717245"/>
    <w:rsid w:val="00721F76"/>
    <w:rsid w:val="0072653D"/>
    <w:rsid w:val="00737209"/>
    <w:rsid w:val="0077363A"/>
    <w:rsid w:val="00796E46"/>
    <w:rsid w:val="007A0C5B"/>
    <w:rsid w:val="007C7E0C"/>
    <w:rsid w:val="007E21FE"/>
    <w:rsid w:val="007E5B31"/>
    <w:rsid w:val="007E707E"/>
    <w:rsid w:val="007F0BA3"/>
    <w:rsid w:val="007F202E"/>
    <w:rsid w:val="007F3AA3"/>
    <w:rsid w:val="00832595"/>
    <w:rsid w:val="0083259F"/>
    <w:rsid w:val="00835979"/>
    <w:rsid w:val="008640F4"/>
    <w:rsid w:val="00865BA3"/>
    <w:rsid w:val="00881258"/>
    <w:rsid w:val="008815C5"/>
    <w:rsid w:val="00881B23"/>
    <w:rsid w:val="00883363"/>
    <w:rsid w:val="00887BD0"/>
    <w:rsid w:val="00892B0C"/>
    <w:rsid w:val="008C2061"/>
    <w:rsid w:val="008C3464"/>
    <w:rsid w:val="008C3604"/>
    <w:rsid w:val="008D552B"/>
    <w:rsid w:val="008E5061"/>
    <w:rsid w:val="008E63EE"/>
    <w:rsid w:val="008F1725"/>
    <w:rsid w:val="008F4596"/>
    <w:rsid w:val="008F6164"/>
    <w:rsid w:val="009008BF"/>
    <w:rsid w:val="0091480D"/>
    <w:rsid w:val="00923FD3"/>
    <w:rsid w:val="00946059"/>
    <w:rsid w:val="00975CEC"/>
    <w:rsid w:val="00981304"/>
    <w:rsid w:val="00996472"/>
    <w:rsid w:val="009A0870"/>
    <w:rsid w:val="009A5E9C"/>
    <w:rsid w:val="009B1013"/>
    <w:rsid w:val="009C5785"/>
    <w:rsid w:val="009D0C68"/>
    <w:rsid w:val="009D6E44"/>
    <w:rsid w:val="009E53F7"/>
    <w:rsid w:val="009E5562"/>
    <w:rsid w:val="00A046D1"/>
    <w:rsid w:val="00A23194"/>
    <w:rsid w:val="00A41DFF"/>
    <w:rsid w:val="00A420A1"/>
    <w:rsid w:val="00A448FC"/>
    <w:rsid w:val="00A47C1F"/>
    <w:rsid w:val="00A632BD"/>
    <w:rsid w:val="00A7447F"/>
    <w:rsid w:val="00A86633"/>
    <w:rsid w:val="00A95628"/>
    <w:rsid w:val="00AB038B"/>
    <w:rsid w:val="00AB213C"/>
    <w:rsid w:val="00AB451C"/>
    <w:rsid w:val="00AC6E9D"/>
    <w:rsid w:val="00AE1FE1"/>
    <w:rsid w:val="00AE467F"/>
    <w:rsid w:val="00B036CB"/>
    <w:rsid w:val="00B0442C"/>
    <w:rsid w:val="00B05E81"/>
    <w:rsid w:val="00B07773"/>
    <w:rsid w:val="00B13DE6"/>
    <w:rsid w:val="00B1600B"/>
    <w:rsid w:val="00B246F0"/>
    <w:rsid w:val="00B36524"/>
    <w:rsid w:val="00B67708"/>
    <w:rsid w:val="00B72C74"/>
    <w:rsid w:val="00BA43E3"/>
    <w:rsid w:val="00BB578A"/>
    <w:rsid w:val="00BD5D7F"/>
    <w:rsid w:val="00BE468A"/>
    <w:rsid w:val="00BE49C7"/>
    <w:rsid w:val="00BE6A63"/>
    <w:rsid w:val="00BF5047"/>
    <w:rsid w:val="00C00444"/>
    <w:rsid w:val="00C0447A"/>
    <w:rsid w:val="00C14F6E"/>
    <w:rsid w:val="00C4322C"/>
    <w:rsid w:val="00C73112"/>
    <w:rsid w:val="00C82833"/>
    <w:rsid w:val="00CA2063"/>
    <w:rsid w:val="00CB161D"/>
    <w:rsid w:val="00CD63C4"/>
    <w:rsid w:val="00D10581"/>
    <w:rsid w:val="00D232F2"/>
    <w:rsid w:val="00D2362E"/>
    <w:rsid w:val="00D27187"/>
    <w:rsid w:val="00D4144C"/>
    <w:rsid w:val="00D5467C"/>
    <w:rsid w:val="00D7730B"/>
    <w:rsid w:val="00DE0729"/>
    <w:rsid w:val="00E20D3D"/>
    <w:rsid w:val="00E258DF"/>
    <w:rsid w:val="00E378F6"/>
    <w:rsid w:val="00E43ADC"/>
    <w:rsid w:val="00E87EF4"/>
    <w:rsid w:val="00EA2C0B"/>
    <w:rsid w:val="00EB5A5B"/>
    <w:rsid w:val="00F02B00"/>
    <w:rsid w:val="00F146A2"/>
    <w:rsid w:val="00F209D0"/>
    <w:rsid w:val="00F41926"/>
    <w:rsid w:val="00F46E3E"/>
    <w:rsid w:val="00F4706B"/>
    <w:rsid w:val="00F50D52"/>
    <w:rsid w:val="00F9595E"/>
    <w:rsid w:val="00FA332A"/>
    <w:rsid w:val="00FB5DD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52BD574"/>
  <w15:chartTrackingRefBased/>
  <w15:docId w15:val="{15AF85E6-06C7-49D8-B2F3-94BB5DB7B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1426"/>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D1426"/>
    <w:pPr>
      <w:tabs>
        <w:tab w:val="center" w:pos="4153"/>
        <w:tab w:val="right" w:pos="8306"/>
      </w:tabs>
    </w:pPr>
  </w:style>
  <w:style w:type="character" w:customStyle="1" w:styleId="FooterChar">
    <w:name w:val="Footer Char"/>
    <w:basedOn w:val="DefaultParagraphFont"/>
    <w:link w:val="Footer"/>
    <w:rsid w:val="003D1426"/>
    <w:rPr>
      <w:rFonts w:ascii="Times New Roman" w:eastAsia="Times New Roman" w:hAnsi="Times New Roman" w:cs="Times New Roman"/>
      <w:sz w:val="24"/>
      <w:szCs w:val="24"/>
      <w:lang w:val="ru-RU" w:eastAsia="ru-RU"/>
    </w:rPr>
  </w:style>
  <w:style w:type="character" w:styleId="PageNumber">
    <w:name w:val="page number"/>
    <w:basedOn w:val="DefaultParagraphFont"/>
    <w:rsid w:val="003D1426"/>
  </w:style>
  <w:style w:type="paragraph" w:styleId="ListParagraph">
    <w:name w:val="List Paragraph"/>
    <w:aliases w:val="H&amp;P List Paragraph,2"/>
    <w:basedOn w:val="Normal"/>
    <w:link w:val="ListParagraphChar"/>
    <w:qFormat/>
    <w:rsid w:val="003D1426"/>
    <w:pPr>
      <w:suppressAutoHyphens/>
      <w:autoSpaceDN w:val="0"/>
      <w:ind w:left="720"/>
      <w:textAlignment w:val="baseline"/>
    </w:pPr>
    <w:rPr>
      <w:lang w:val="lv-LV" w:eastAsia="lv-LV"/>
    </w:rPr>
  </w:style>
  <w:style w:type="character" w:customStyle="1" w:styleId="ListParagraphChar">
    <w:name w:val="List Paragraph Char"/>
    <w:aliases w:val="H&amp;P List Paragraph Char,2 Char"/>
    <w:link w:val="ListParagraph"/>
    <w:locked/>
    <w:rsid w:val="003D1426"/>
    <w:rPr>
      <w:rFonts w:ascii="Times New Roman" w:eastAsia="Times New Roman" w:hAnsi="Times New Roman" w:cs="Times New Roman"/>
      <w:sz w:val="24"/>
      <w:szCs w:val="24"/>
      <w:lang w:eastAsia="lv-LV"/>
    </w:rPr>
  </w:style>
  <w:style w:type="paragraph" w:customStyle="1" w:styleId="mcntmsonormal2">
    <w:name w:val="mcntmsonormal2"/>
    <w:basedOn w:val="Normal"/>
    <w:uiPriority w:val="99"/>
    <w:rsid w:val="003D1426"/>
    <w:rPr>
      <w:rFonts w:ascii="Calibri" w:eastAsia="Calibri" w:hAnsi="Calibri" w:cs="Calibri"/>
      <w:sz w:val="22"/>
      <w:szCs w:val="22"/>
      <w:lang w:val="lv-LV" w:eastAsia="en-US"/>
    </w:rPr>
  </w:style>
  <w:style w:type="paragraph" w:styleId="BalloonText">
    <w:name w:val="Balloon Text"/>
    <w:basedOn w:val="Normal"/>
    <w:link w:val="BalloonTextChar"/>
    <w:uiPriority w:val="99"/>
    <w:semiHidden/>
    <w:unhideWhenUsed/>
    <w:rsid w:val="00BE49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49C7"/>
    <w:rPr>
      <w:rFonts w:ascii="Segoe UI" w:eastAsia="Times New Roman" w:hAnsi="Segoe UI" w:cs="Segoe UI"/>
      <w:sz w:val="18"/>
      <w:szCs w:val="18"/>
      <w:lang w:val="ru-RU" w:eastAsia="ru-RU"/>
    </w:rPr>
  </w:style>
  <w:style w:type="paragraph" w:styleId="NormalWeb">
    <w:name w:val="Normal (Web)"/>
    <w:basedOn w:val="Normal"/>
    <w:rsid w:val="00403189"/>
    <w:pPr>
      <w:spacing w:before="100" w:beforeAutospacing="1" w:after="100" w:afterAutospacing="1"/>
    </w:pPr>
    <w:rPr>
      <w:lang w:val="en-GB" w:eastAsia="en-US"/>
    </w:rPr>
  </w:style>
  <w:style w:type="character" w:styleId="CommentReference">
    <w:name w:val="annotation reference"/>
    <w:basedOn w:val="DefaultParagraphFont"/>
    <w:uiPriority w:val="99"/>
    <w:semiHidden/>
    <w:unhideWhenUsed/>
    <w:rsid w:val="00721F76"/>
    <w:rPr>
      <w:sz w:val="16"/>
      <w:szCs w:val="16"/>
    </w:rPr>
  </w:style>
  <w:style w:type="paragraph" w:styleId="CommentText">
    <w:name w:val="annotation text"/>
    <w:basedOn w:val="Normal"/>
    <w:link w:val="CommentTextChar"/>
    <w:uiPriority w:val="99"/>
    <w:semiHidden/>
    <w:unhideWhenUsed/>
    <w:rsid w:val="00721F76"/>
    <w:rPr>
      <w:sz w:val="20"/>
      <w:szCs w:val="20"/>
    </w:rPr>
  </w:style>
  <w:style w:type="character" w:customStyle="1" w:styleId="CommentTextChar">
    <w:name w:val="Comment Text Char"/>
    <w:basedOn w:val="DefaultParagraphFont"/>
    <w:link w:val="CommentText"/>
    <w:uiPriority w:val="99"/>
    <w:semiHidden/>
    <w:rsid w:val="00721F76"/>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721F76"/>
    <w:rPr>
      <w:b/>
      <w:bCs/>
    </w:rPr>
  </w:style>
  <w:style w:type="character" w:customStyle="1" w:styleId="CommentSubjectChar">
    <w:name w:val="Comment Subject Char"/>
    <w:basedOn w:val="CommentTextChar"/>
    <w:link w:val="CommentSubject"/>
    <w:uiPriority w:val="99"/>
    <w:semiHidden/>
    <w:rsid w:val="00721F76"/>
    <w:rPr>
      <w:rFonts w:ascii="Times New Roman" w:eastAsia="Times New Roman" w:hAnsi="Times New Roman" w:cs="Times New Roman"/>
      <w:b/>
      <w:bCs/>
      <w:sz w:val="20"/>
      <w:szCs w:val="20"/>
      <w:lang w:val="ru-RU" w:eastAsia="ru-RU"/>
    </w:rPr>
  </w:style>
  <w:style w:type="paragraph" w:customStyle="1" w:styleId="doc-ti">
    <w:name w:val="doc-ti"/>
    <w:basedOn w:val="Normal"/>
    <w:rsid w:val="0027537F"/>
    <w:pPr>
      <w:spacing w:before="100" w:beforeAutospacing="1" w:after="100" w:afterAutospacing="1"/>
    </w:pPr>
    <w:rPr>
      <w:lang w:val="lv-LV" w:eastAsia="lv-LV"/>
    </w:rPr>
  </w:style>
  <w:style w:type="character" w:styleId="Hyperlink">
    <w:name w:val="Hyperlink"/>
    <w:basedOn w:val="DefaultParagraphFont"/>
    <w:uiPriority w:val="99"/>
    <w:unhideWhenUsed/>
    <w:rsid w:val="00340516"/>
    <w:rPr>
      <w:color w:val="0563C1" w:themeColor="hyperlink"/>
      <w:u w:val="single"/>
    </w:rPr>
  </w:style>
  <w:style w:type="character" w:styleId="UnresolvedMention">
    <w:name w:val="Unresolved Mention"/>
    <w:basedOn w:val="DefaultParagraphFont"/>
    <w:uiPriority w:val="99"/>
    <w:semiHidden/>
    <w:unhideWhenUsed/>
    <w:rsid w:val="00340516"/>
    <w:rPr>
      <w:color w:val="808080"/>
      <w:shd w:val="clear" w:color="auto" w:fill="E6E6E6"/>
    </w:rPr>
  </w:style>
  <w:style w:type="paragraph" w:styleId="FootnoteText">
    <w:name w:val="footnote text"/>
    <w:basedOn w:val="Normal"/>
    <w:link w:val="FootnoteTextChar"/>
    <w:uiPriority w:val="99"/>
    <w:semiHidden/>
    <w:unhideWhenUsed/>
    <w:rsid w:val="00832595"/>
    <w:rPr>
      <w:sz w:val="20"/>
      <w:szCs w:val="20"/>
    </w:rPr>
  </w:style>
  <w:style w:type="character" w:customStyle="1" w:styleId="FootnoteTextChar">
    <w:name w:val="Footnote Text Char"/>
    <w:basedOn w:val="DefaultParagraphFont"/>
    <w:link w:val="FootnoteText"/>
    <w:uiPriority w:val="99"/>
    <w:semiHidden/>
    <w:rsid w:val="00832595"/>
    <w:rPr>
      <w:rFonts w:ascii="Times New Roman" w:eastAsia="Times New Roman" w:hAnsi="Times New Roman" w:cs="Times New Roman"/>
      <w:sz w:val="20"/>
      <w:szCs w:val="20"/>
      <w:lang w:val="ru-RU" w:eastAsia="ru-RU"/>
    </w:rPr>
  </w:style>
  <w:style w:type="character" w:styleId="FootnoteReference">
    <w:name w:val="footnote reference"/>
    <w:basedOn w:val="DefaultParagraphFont"/>
    <w:uiPriority w:val="99"/>
    <w:semiHidden/>
    <w:unhideWhenUsed/>
    <w:rsid w:val="008325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13355">
      <w:bodyDiv w:val="1"/>
      <w:marLeft w:val="0"/>
      <w:marRight w:val="0"/>
      <w:marTop w:val="0"/>
      <w:marBottom w:val="0"/>
      <w:divBdr>
        <w:top w:val="none" w:sz="0" w:space="0" w:color="auto"/>
        <w:left w:val="none" w:sz="0" w:space="0" w:color="auto"/>
        <w:bottom w:val="none" w:sz="0" w:space="0" w:color="auto"/>
        <w:right w:val="none" w:sz="0" w:space="0" w:color="auto"/>
      </w:divBdr>
    </w:div>
    <w:div w:id="179046805">
      <w:bodyDiv w:val="1"/>
      <w:marLeft w:val="0"/>
      <w:marRight w:val="0"/>
      <w:marTop w:val="0"/>
      <w:marBottom w:val="0"/>
      <w:divBdr>
        <w:top w:val="none" w:sz="0" w:space="0" w:color="auto"/>
        <w:left w:val="none" w:sz="0" w:space="0" w:color="auto"/>
        <w:bottom w:val="none" w:sz="0" w:space="0" w:color="auto"/>
        <w:right w:val="none" w:sz="0" w:space="0" w:color="auto"/>
      </w:divBdr>
    </w:div>
    <w:div w:id="1006251500">
      <w:bodyDiv w:val="1"/>
      <w:marLeft w:val="0"/>
      <w:marRight w:val="0"/>
      <w:marTop w:val="0"/>
      <w:marBottom w:val="0"/>
      <w:divBdr>
        <w:top w:val="none" w:sz="0" w:space="0" w:color="auto"/>
        <w:left w:val="none" w:sz="0" w:space="0" w:color="auto"/>
        <w:bottom w:val="none" w:sz="0" w:space="0" w:color="auto"/>
        <w:right w:val="none" w:sz="0" w:space="0" w:color="auto"/>
      </w:divBdr>
    </w:div>
    <w:div w:id="1730616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D3C5E59C970B741AE328B4EE99B0AEE" ma:contentTypeVersion="9" ma:contentTypeDescription="Izveidot jaunu dokumentu." ma:contentTypeScope="" ma:versionID="41f2ff5c7831833a941c841e9c8d9595">
  <xsd:schema xmlns:xsd="http://www.w3.org/2001/XMLSchema" xmlns:xs="http://www.w3.org/2001/XMLSchema" xmlns:p="http://schemas.microsoft.com/office/2006/metadata/properties" xmlns:ns2="ac0f992c-7adf-438d-b4e2-b453d9154b75" xmlns:ns3="1a64a90a-d99c-4130-ba30-10c4724e7bc9" targetNamespace="http://schemas.microsoft.com/office/2006/metadata/properties" ma:root="true" ma:fieldsID="35c0e823eef2f10df749567e6293beb8" ns2:_="" ns3:_="">
    <xsd:import namespace="ac0f992c-7adf-438d-b4e2-b453d9154b75"/>
    <xsd:import namespace="1a64a90a-d99c-4130-ba30-10c4724e7bc9"/>
    <xsd:element name="properties">
      <xsd:complexType>
        <xsd:sequence>
          <xsd:element name="documentManagement">
            <xsd:complexType>
              <xsd:all>
                <xsd:element ref="ns2:RegNr" minOccurs="0"/>
                <xsd:element ref="ns2:ThreeRoApprovalStatus" minOccurs="0"/>
                <xsd:element ref="ns2:ThreeRoApprovalComments" minOccurs="0"/>
                <xsd:element ref="ns2:IsSysUpdate" minOccurs="0"/>
                <xsd:element ref="ns3:SignaturesHtml" minOccurs="0"/>
                <xsd:element ref="ns3:ValidationDate" minOccurs="0"/>
                <xsd:element ref="ns3:ValidationStatus" minOccurs="0"/>
                <xsd:element ref="ns3:Sagatavotaj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0f992c-7adf-438d-b4e2-b453d9154b75" elementFormDefault="qualified">
    <xsd:import namespace="http://schemas.microsoft.com/office/2006/documentManagement/types"/>
    <xsd:import namespace="http://schemas.microsoft.com/office/infopath/2007/PartnerControls"/>
    <xsd:element name="RegNr" ma:index="8" nillable="true" ma:displayName="Reģistrācijas numurs" ma:hidden="true" ma:indexed="true" ma:list="{619846E4-6511-48E4-BEF3-DB854F6D67B1}" ma:internalName="RegNr" ma:showField="Title" ma:web="aeaac6c4-7523-47de-b390-cf87645ce995">
      <xsd:simpleType>
        <xsd:restriction base="dms:Lookup"/>
      </xsd:simpleType>
    </xsd:element>
    <xsd:element name="ThreeRoApprovalStatus" ma:index="9" nillable="true" ma:displayName="Vizēšanas statuss" ma:indexed="true" ma:internalName="ThreeRoApprovalStatus">
      <xsd:simpleType>
        <xsd:restriction base="dms:Text"/>
      </xsd:simpleType>
    </xsd:element>
    <xsd:element name="ThreeRoApprovalComments" ma:index="10" nillable="true" ma:displayName="Vizēšanas komentārs" ma:description="" ma:internalName="ThreeRoApprovalComments">
      <xsd:simpleType>
        <xsd:restriction base="dms:Note">
          <xsd:maxLength value="255"/>
        </xsd:restriction>
      </xsd:simpleType>
    </xsd:element>
    <xsd:element name="IsSysUpdate" ma:index="12" nillable="true" ma:displayName="IsSysUpdate" ma:hidden="true" ma:internalName="IsSysUpda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ignaturesHtml" ma:index="13" nillable="true" ma:displayName="Paraksti" ma:internalName="SignaturesHtml">
      <xsd:simpleType>
        <xsd:restriction base="dms:Note">
          <xsd:maxLength value="255"/>
        </xsd:restriction>
      </xsd:simpleType>
    </xsd:element>
    <xsd:element name="ValidationDate" ma:index="14" nillable="true" ma:displayName="Validācijas datums" ma:internalName="ValidationDate">
      <xsd:simpleType>
        <xsd:restriction base="dms:DateTime"/>
      </xsd:simpleType>
    </xsd:element>
    <xsd:element name="ValidationStatus" ma:index="15" nillable="true" ma:displayName="Validācijas statuss" ma:internalName="ValidationStatus">
      <xsd:simpleType>
        <xsd:restriction base="dms:Text"/>
      </xsd:simpleType>
    </xsd:element>
    <xsd:element name="Sagatavotajs" ma:index="16"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RelatedItemsNewEditForm</Edit>
  <New>RelatedItemsNewEditForm</New>
</FormTemplates>
</file>

<file path=customXml/item3.xml><?xml version="1.0" encoding="utf-8"?>
<p:properties xmlns:p="http://schemas.microsoft.com/office/2006/metadata/properties" xmlns:xsi="http://www.w3.org/2001/XMLSchema-instance" xmlns:pc="http://schemas.microsoft.com/office/infopath/2007/PartnerControls">
  <documentManagement>
    <SignaturesHtml xmlns="1a64a90a-d99c-4130-ba30-10c4724e7bc9" xsi:nil="true"/>
    <ValidationDate xmlns="1a64a90a-d99c-4130-ba30-10c4724e7bc9" xsi:nil="true"/>
    <RegNr xmlns="ac0f992c-7adf-438d-b4e2-b453d9154b75">12972</RegNr>
    <Sagatavotajs xmlns="1a64a90a-d99c-4130-ba30-10c4724e7bc9">
      <UserInfo>
        <DisplayName/>
        <AccountId xsi:nil="true"/>
        <AccountType/>
      </UserInfo>
    </Sagatavotajs>
    <IsSysUpdate xmlns="ac0f992c-7adf-438d-b4e2-b453d9154b75">false</IsSysUpdate>
    <ValidationStatus xmlns="1a64a90a-d99c-4130-ba30-10c4724e7bc9" xsi:nil="true"/>
    <ThreeRoApprovalStatus xmlns="ac0f992c-7adf-438d-b4e2-b453d9154b75" xsi:nil="true"/>
    <ThreeRoApprovalComments xmlns="ac0f992c-7adf-438d-b4e2-b453d9154b7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5A1E7-8393-4C6C-9CBD-9E6B5B596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0f992c-7adf-438d-b4e2-b453d9154b75"/>
    <ds:schemaRef ds:uri="1a64a90a-d99c-4130-ba30-10c4724e7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58C293-8C7F-4961-A626-96AADC77665C}">
  <ds:schemaRefs>
    <ds:schemaRef ds:uri="http://schemas.microsoft.com/sharepoint/v3/contenttype/forms"/>
  </ds:schemaRefs>
</ds:datastoreItem>
</file>

<file path=customXml/itemProps3.xml><?xml version="1.0" encoding="utf-8"?>
<ds:datastoreItem xmlns:ds="http://schemas.openxmlformats.org/officeDocument/2006/customXml" ds:itemID="{C1711D91-F347-4DBE-BBA2-EE93C528269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a64a90a-d99c-4130-ba30-10c4724e7bc9"/>
    <ds:schemaRef ds:uri="ac0f992c-7adf-438d-b4e2-b453d9154b75"/>
    <ds:schemaRef ds:uri="http://www.w3.org/XML/1998/namespace"/>
    <ds:schemaRef ds:uri="http://purl.org/dc/dcmitype/"/>
  </ds:schemaRefs>
</ds:datastoreItem>
</file>

<file path=customXml/itemProps4.xml><?xml version="1.0" encoding="utf-8"?>
<ds:datastoreItem xmlns:ds="http://schemas.openxmlformats.org/officeDocument/2006/customXml" ds:itemID="{0CBD61D8-2233-4619-821C-5556D521A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5560</Words>
  <Characters>3170</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Krima</dc:creator>
  <cp:keywords/>
  <dc:description/>
  <cp:lastModifiedBy>Ieva Kalnina</cp:lastModifiedBy>
  <cp:revision>5</cp:revision>
  <cp:lastPrinted>2018-09-20T12:11:00Z</cp:lastPrinted>
  <dcterms:created xsi:type="dcterms:W3CDTF">2018-09-25T08:27:00Z</dcterms:created>
  <dcterms:modified xsi:type="dcterms:W3CDTF">2018-09-27T07:02:00Z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0x0101007D3C5E59C970B741AE328B4EE99B0AEE</vt:lpwstr>
  </property>
</Properties>
</file>