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1F1E4" w14:textId="52E38726" w:rsidR="00391C29" w:rsidRPr="005D60A8" w:rsidRDefault="00D334CD" w:rsidP="00B712F6">
      <w:pPr>
        <w:spacing w:after="0" w:line="240" w:lineRule="auto"/>
        <w:jc w:val="center"/>
        <w:rPr>
          <w:rFonts w:ascii="Times New Roman" w:eastAsia="Times New Roman" w:hAnsi="Times New Roman"/>
          <w:b/>
          <w:sz w:val="28"/>
          <w:szCs w:val="28"/>
          <w:lang w:val="lv-LV"/>
        </w:rPr>
      </w:pPr>
      <w:bookmarkStart w:id="0" w:name="_GoBack"/>
      <w:bookmarkEnd w:id="0"/>
      <w:r w:rsidRPr="005D60A8">
        <w:rPr>
          <w:rFonts w:ascii="Times New Roman" w:eastAsia="Times New Roman" w:hAnsi="Times New Roman"/>
          <w:b/>
          <w:sz w:val="28"/>
          <w:szCs w:val="28"/>
          <w:lang w:val="lv-LV"/>
        </w:rPr>
        <w:t xml:space="preserve">Pieteikums </w:t>
      </w:r>
      <w:r w:rsidR="00B712F6" w:rsidRPr="005D60A8">
        <w:rPr>
          <w:rFonts w:ascii="Times New Roman" w:eastAsia="Times New Roman" w:hAnsi="Times New Roman"/>
          <w:b/>
          <w:sz w:val="28"/>
          <w:szCs w:val="28"/>
          <w:lang w:val="lv-LV"/>
        </w:rPr>
        <w:t xml:space="preserve">finanšu </w:t>
      </w:r>
      <w:r w:rsidR="006C63A8">
        <w:rPr>
          <w:rFonts w:ascii="Times New Roman" w:eastAsia="Times New Roman" w:hAnsi="Times New Roman"/>
          <w:b/>
          <w:sz w:val="28"/>
          <w:szCs w:val="28"/>
          <w:lang w:val="lv-LV"/>
        </w:rPr>
        <w:t>atbalstam</w:t>
      </w:r>
      <w:r w:rsidR="006C63A8" w:rsidRPr="005D60A8">
        <w:rPr>
          <w:rFonts w:ascii="Times New Roman" w:eastAsia="Times New Roman" w:hAnsi="Times New Roman"/>
          <w:b/>
          <w:sz w:val="28"/>
          <w:szCs w:val="28"/>
          <w:lang w:val="lv-LV"/>
        </w:rPr>
        <w:t xml:space="preserve"> </w:t>
      </w:r>
      <w:r w:rsidR="00AD1EAB" w:rsidRPr="005D60A8">
        <w:rPr>
          <w:rFonts w:ascii="Times New Roman" w:eastAsia="Times New Roman" w:hAnsi="Times New Roman"/>
          <w:b/>
          <w:sz w:val="28"/>
          <w:szCs w:val="28"/>
          <w:lang w:val="lv-LV"/>
        </w:rPr>
        <w:t>preventīv</w:t>
      </w:r>
      <w:r w:rsidR="004806B0" w:rsidRPr="005D60A8">
        <w:rPr>
          <w:rFonts w:ascii="Times New Roman" w:eastAsia="Times New Roman" w:hAnsi="Times New Roman"/>
          <w:b/>
          <w:sz w:val="28"/>
          <w:szCs w:val="28"/>
          <w:lang w:val="lv-LV"/>
        </w:rPr>
        <w:t>aj</w:t>
      </w:r>
      <w:r w:rsidR="00AD1EAB" w:rsidRPr="005D60A8">
        <w:rPr>
          <w:rFonts w:ascii="Times New Roman" w:eastAsia="Times New Roman" w:hAnsi="Times New Roman"/>
          <w:b/>
          <w:sz w:val="28"/>
          <w:szCs w:val="28"/>
          <w:lang w:val="lv-LV"/>
        </w:rPr>
        <w:t xml:space="preserve">ā bezdarba samazināšanas </w:t>
      </w:r>
      <w:r w:rsidRPr="005D60A8">
        <w:rPr>
          <w:rFonts w:ascii="Times New Roman" w:eastAsia="Times New Roman" w:hAnsi="Times New Roman"/>
          <w:b/>
          <w:sz w:val="28"/>
          <w:szCs w:val="28"/>
          <w:lang w:val="lv-LV"/>
        </w:rPr>
        <w:t>pasākum</w:t>
      </w:r>
      <w:r w:rsidR="00B712F6" w:rsidRPr="005D60A8">
        <w:rPr>
          <w:rFonts w:ascii="Times New Roman" w:eastAsia="Times New Roman" w:hAnsi="Times New Roman"/>
          <w:b/>
          <w:sz w:val="28"/>
          <w:szCs w:val="28"/>
          <w:lang w:val="lv-LV"/>
        </w:rPr>
        <w:t>ā</w:t>
      </w:r>
      <w:r w:rsidRPr="005D60A8">
        <w:rPr>
          <w:rFonts w:ascii="Times New Roman" w:eastAsia="Times New Roman" w:hAnsi="Times New Roman"/>
          <w:b/>
          <w:sz w:val="28"/>
          <w:szCs w:val="28"/>
          <w:lang w:val="lv-LV"/>
        </w:rPr>
        <w:t xml:space="preserve"> „</w:t>
      </w:r>
      <w:r w:rsidR="0043006F" w:rsidRPr="005D60A8">
        <w:rPr>
          <w:rFonts w:ascii="Times New Roman" w:eastAsia="Times New Roman" w:hAnsi="Times New Roman"/>
          <w:b/>
          <w:sz w:val="28"/>
          <w:szCs w:val="28"/>
          <w:lang w:val="lv-LV"/>
        </w:rPr>
        <w:t>Atbalsts reģionālajai mobilitātei darba devējam</w:t>
      </w:r>
      <w:r w:rsidRPr="005D60A8">
        <w:rPr>
          <w:rFonts w:ascii="Times New Roman" w:eastAsia="Times New Roman" w:hAnsi="Times New Roman"/>
          <w:b/>
          <w:sz w:val="28"/>
          <w:szCs w:val="28"/>
          <w:lang w:val="lv-LV"/>
        </w:rPr>
        <w:t>”</w:t>
      </w:r>
    </w:p>
    <w:p w14:paraId="08399E8F" w14:textId="77777777" w:rsidR="00391C29" w:rsidRPr="005D60A8" w:rsidRDefault="00391C29" w:rsidP="0043006F">
      <w:pPr>
        <w:spacing w:after="0" w:line="240" w:lineRule="auto"/>
        <w:jc w:val="center"/>
        <w:rPr>
          <w:rFonts w:ascii="Times New Roman" w:eastAsia="Times New Roman" w:hAnsi="Times New Roman"/>
          <w:sz w:val="24"/>
          <w:szCs w:val="28"/>
          <w:lang w:val="lv-LV"/>
        </w:rPr>
      </w:pPr>
    </w:p>
    <w:p w14:paraId="2584888D" w14:textId="4CF442E3" w:rsidR="00391C29" w:rsidRPr="005D60A8" w:rsidRDefault="00D334CD" w:rsidP="0043006F">
      <w:pPr>
        <w:spacing w:after="0" w:line="276" w:lineRule="auto"/>
        <w:jc w:val="center"/>
        <w:rPr>
          <w:rFonts w:ascii="Times New Roman" w:hAnsi="Times New Roman"/>
          <w:sz w:val="24"/>
          <w:szCs w:val="24"/>
          <w:lang w:val="lv-LV"/>
        </w:rPr>
      </w:pPr>
      <w:r w:rsidRPr="005D60A8">
        <w:rPr>
          <w:rFonts w:ascii="Times New Roman" w:hAnsi="Times New Roman"/>
          <w:sz w:val="24"/>
          <w:szCs w:val="24"/>
          <w:lang w:val="lv-LV"/>
        </w:rPr>
        <w:tab/>
      </w:r>
      <w:r w:rsidRPr="005D60A8">
        <w:rPr>
          <w:rFonts w:ascii="Times New Roman" w:hAnsi="Times New Roman"/>
          <w:sz w:val="24"/>
          <w:szCs w:val="24"/>
          <w:lang w:val="lv-LV"/>
        </w:rPr>
        <w:tab/>
      </w:r>
      <w:r w:rsidRPr="005D60A8">
        <w:rPr>
          <w:rFonts w:ascii="Times New Roman" w:hAnsi="Times New Roman"/>
          <w:sz w:val="24"/>
          <w:szCs w:val="24"/>
          <w:lang w:val="lv-LV"/>
        </w:rPr>
        <w:tab/>
      </w:r>
      <w:r w:rsidRPr="005D60A8">
        <w:rPr>
          <w:rFonts w:ascii="Times New Roman" w:hAnsi="Times New Roman"/>
          <w:sz w:val="24"/>
          <w:szCs w:val="24"/>
          <w:lang w:val="lv-LV"/>
        </w:rPr>
        <w:tab/>
      </w:r>
      <w:r w:rsidRPr="005D60A8">
        <w:rPr>
          <w:rFonts w:ascii="Times New Roman" w:hAnsi="Times New Roman"/>
          <w:sz w:val="24"/>
          <w:szCs w:val="24"/>
          <w:lang w:val="lv-LV"/>
        </w:rPr>
        <w:tab/>
      </w:r>
      <w:r w:rsidRPr="005D60A8">
        <w:rPr>
          <w:rFonts w:ascii="Times New Roman" w:hAnsi="Times New Roman"/>
          <w:sz w:val="24"/>
          <w:szCs w:val="24"/>
          <w:lang w:val="lv-LV"/>
        </w:rPr>
        <w:tab/>
      </w:r>
      <w:r w:rsidRPr="005D60A8">
        <w:rPr>
          <w:rFonts w:ascii="Times New Roman" w:hAnsi="Times New Roman"/>
          <w:sz w:val="24"/>
          <w:szCs w:val="24"/>
          <w:lang w:val="lv-LV"/>
        </w:rPr>
        <w:tab/>
      </w:r>
      <w:r w:rsidR="00E62A93" w:rsidRPr="005D60A8">
        <w:rPr>
          <w:rFonts w:ascii="Times New Roman" w:hAnsi="Times New Roman"/>
          <w:sz w:val="24"/>
          <w:szCs w:val="24"/>
          <w:lang w:val="lv-LV"/>
        </w:rPr>
        <w:tab/>
      </w:r>
    </w:p>
    <w:p w14:paraId="2A54F9E9" w14:textId="7382F891" w:rsidR="00AF190F" w:rsidRPr="005D60A8" w:rsidRDefault="00D334CD" w:rsidP="00445C1F">
      <w:pPr>
        <w:spacing w:after="0" w:line="276" w:lineRule="auto"/>
        <w:jc w:val="right"/>
        <w:rPr>
          <w:rFonts w:ascii="Times New Roman" w:hAnsi="Times New Roman"/>
          <w:sz w:val="24"/>
          <w:szCs w:val="24"/>
          <w:lang w:val="lv-LV"/>
        </w:rPr>
      </w:pPr>
      <w:r w:rsidRPr="00173B2F">
        <w:rPr>
          <w:i/>
          <w:spacing w:val="-4"/>
          <w:lang w:val="lv-LV"/>
        </w:rPr>
        <w:t>Dokumenta datums ir tā elektroniskās parakstīšanas datums</w:t>
      </w:r>
    </w:p>
    <w:p w14:paraId="68775054" w14:textId="77777777" w:rsidR="00F46754" w:rsidRPr="005D60A8" w:rsidRDefault="00F46754" w:rsidP="0043006F">
      <w:pPr>
        <w:spacing w:after="0" w:line="276" w:lineRule="auto"/>
        <w:ind w:firstLine="720"/>
        <w:rPr>
          <w:rFonts w:ascii="Times New Roman" w:hAnsi="Times New Roman"/>
          <w:sz w:val="24"/>
          <w:szCs w:val="24"/>
          <w:vertAlign w:val="superscript"/>
          <w:lang w:val="lv-LV"/>
        </w:rPr>
      </w:pPr>
    </w:p>
    <w:p w14:paraId="44518ED1" w14:textId="7DC49285" w:rsidR="003166B5" w:rsidRPr="005D60A8" w:rsidRDefault="00D334CD" w:rsidP="002C0DC7">
      <w:pPr>
        <w:spacing w:after="0" w:line="240" w:lineRule="auto"/>
        <w:ind w:firstLine="720"/>
        <w:jc w:val="both"/>
        <w:rPr>
          <w:rFonts w:ascii="Times New Roman" w:eastAsia="Times New Roman" w:hAnsi="Times New Roman"/>
          <w:sz w:val="24"/>
          <w:szCs w:val="24"/>
          <w:lang w:val="lv-LV"/>
        </w:rPr>
      </w:pPr>
      <w:r w:rsidRPr="005D60A8">
        <w:rPr>
          <w:rFonts w:ascii="Times New Roman" w:eastAsia="Times New Roman" w:hAnsi="Times New Roman"/>
          <w:bCs/>
          <w:iCs/>
          <w:sz w:val="24"/>
          <w:szCs w:val="24"/>
          <w:lang w:val="lv-LV"/>
        </w:rPr>
        <w:t xml:space="preserve">Lūdzu </w:t>
      </w:r>
      <w:r w:rsidRPr="005D60A8">
        <w:rPr>
          <w:rFonts w:ascii="Times New Roman" w:eastAsia="Times New Roman" w:hAnsi="Times New Roman"/>
          <w:sz w:val="24"/>
          <w:szCs w:val="24"/>
          <w:lang w:val="lv-LV"/>
        </w:rPr>
        <w:t xml:space="preserve">piešķirt finanšu </w:t>
      </w:r>
      <w:r w:rsidR="006C63A8">
        <w:rPr>
          <w:rFonts w:ascii="Times New Roman" w:eastAsia="Times New Roman" w:hAnsi="Times New Roman"/>
          <w:sz w:val="24"/>
          <w:szCs w:val="24"/>
          <w:lang w:val="lv-LV"/>
        </w:rPr>
        <w:t>atbalstu</w:t>
      </w:r>
      <w:r w:rsidRPr="005D60A8">
        <w:rPr>
          <w:rFonts w:ascii="Times New Roman" w:eastAsia="Times New Roman" w:hAnsi="Times New Roman"/>
          <w:sz w:val="24"/>
          <w:szCs w:val="24"/>
          <w:lang w:val="lv-LV"/>
        </w:rPr>
        <w:t xml:space="preserve"> preventīvajā bezdarba samazināšanas pasākumā </w:t>
      </w:r>
      <w:r w:rsidRPr="005D60A8">
        <w:rPr>
          <w:rFonts w:ascii="Times New Roman" w:eastAsia="Times New Roman" w:hAnsi="Times New Roman"/>
          <w:bCs/>
          <w:iCs/>
          <w:sz w:val="24"/>
          <w:szCs w:val="24"/>
          <w:lang w:val="lv-LV"/>
        </w:rPr>
        <w:t>„</w:t>
      </w:r>
      <w:r w:rsidRPr="005D60A8">
        <w:rPr>
          <w:rFonts w:ascii="Times New Roman" w:eastAsia="Times New Roman" w:hAnsi="Times New Roman"/>
          <w:sz w:val="24"/>
          <w:szCs w:val="24"/>
          <w:lang w:val="lv-LV"/>
        </w:rPr>
        <w:t xml:space="preserve">Atbalsts reģionālajai mobilitātei darba devējam” (turpmāk – Pasākums) pirmos četrus mēnešus pēc darba tiesisko attiecību uzsākšanas ar darbinieku </w:t>
      </w:r>
      <w:r w:rsidR="00790B5A" w:rsidRPr="005D60A8">
        <w:rPr>
          <w:rFonts w:ascii="Times New Roman" w:eastAsia="Times New Roman" w:hAnsi="Times New Roman"/>
          <w:sz w:val="24"/>
          <w:szCs w:val="24"/>
          <w:lang w:val="lv-LV"/>
        </w:rPr>
        <w:t xml:space="preserve">par </w:t>
      </w:r>
      <w:bookmarkStart w:id="1" w:name="_Hlk103694067"/>
      <w:r w:rsidRPr="005D60A8">
        <w:rPr>
          <w:rFonts w:ascii="Times New Roman" w:eastAsia="Times New Roman" w:hAnsi="Times New Roman"/>
          <w:sz w:val="20"/>
          <w:szCs w:val="20"/>
          <w:lang w:val="lv-LV"/>
        </w:rPr>
        <w:t>(</w:t>
      </w:r>
      <w:r w:rsidRPr="005D60A8">
        <w:rPr>
          <w:rFonts w:ascii="Times New Roman" w:eastAsia="Times New Roman" w:hAnsi="Times New Roman"/>
          <w:i/>
          <w:sz w:val="20"/>
          <w:szCs w:val="20"/>
          <w:lang w:val="lv-LV"/>
        </w:rPr>
        <w:t>ar X</w:t>
      </w:r>
      <w:r w:rsidRPr="005D60A8">
        <w:rPr>
          <w:rFonts w:ascii="Times New Roman" w:eastAsia="Times New Roman" w:hAnsi="Times New Roman"/>
          <w:sz w:val="20"/>
          <w:szCs w:val="20"/>
          <w:lang w:val="lv-LV"/>
        </w:rPr>
        <w:t xml:space="preserve"> </w:t>
      </w:r>
      <w:r w:rsidRPr="005D60A8">
        <w:rPr>
          <w:rFonts w:ascii="Times New Roman" w:eastAsia="Times New Roman" w:hAnsi="Times New Roman"/>
          <w:i/>
          <w:sz w:val="20"/>
          <w:szCs w:val="20"/>
          <w:lang w:val="lv-LV"/>
        </w:rPr>
        <w:t>atzīmē atbilstošo</w:t>
      </w:r>
      <w:r w:rsidRPr="005D60A8">
        <w:rPr>
          <w:rFonts w:ascii="Times New Roman" w:eastAsia="Times New Roman" w:hAnsi="Times New Roman"/>
          <w:sz w:val="20"/>
          <w:szCs w:val="20"/>
          <w:lang w:val="lv-LV"/>
        </w:rPr>
        <w:t>)</w:t>
      </w:r>
      <w:r w:rsidRPr="005D60A8">
        <w:rPr>
          <w:rFonts w:ascii="Times New Roman" w:eastAsia="Times New Roman" w:hAnsi="Times New Roman"/>
          <w:sz w:val="24"/>
          <w:szCs w:val="24"/>
          <w:lang w:val="lv-LV"/>
        </w:rPr>
        <w:t>:</w:t>
      </w:r>
      <w:bookmarkEnd w:id="1"/>
    </w:p>
    <w:p w14:paraId="07E0BBC6" w14:textId="67091EA8" w:rsidR="00790B5A" w:rsidRPr="005D60A8" w:rsidRDefault="00D334CD" w:rsidP="00790B5A">
      <w:pPr>
        <w:spacing w:after="0" w:line="240" w:lineRule="auto"/>
        <w:ind w:left="425"/>
        <w:jc w:val="both"/>
        <w:rPr>
          <w:rFonts w:ascii="Times New Roman" w:eastAsia="Times New Roman" w:hAnsi="Times New Roman"/>
          <w:sz w:val="24"/>
          <w:szCs w:val="24"/>
          <w:lang w:val="lv-LV"/>
        </w:rPr>
      </w:pPr>
      <w:bookmarkStart w:id="2" w:name="_Hlk87879810"/>
      <w:r w:rsidRPr="005D60A8">
        <w:rPr>
          <w:rFonts w:ascii="Times New Roman" w:eastAsia="Times New Roman" w:hAnsi="Times New Roman"/>
          <w:sz w:val="36"/>
          <w:szCs w:val="36"/>
          <w:lang w:val="lv-LV"/>
        </w:rPr>
        <w:t></w:t>
      </w:r>
      <w:bookmarkEnd w:id="2"/>
      <w:r w:rsidRPr="005D60A8">
        <w:rPr>
          <w:rFonts w:ascii="Times New Roman" w:eastAsia="Times New Roman" w:hAnsi="Times New Roman"/>
          <w:sz w:val="24"/>
          <w:szCs w:val="24"/>
          <w:lang w:val="lv-LV"/>
        </w:rPr>
        <w:t xml:space="preserve">transporta nodrošināšanu </w:t>
      </w:r>
      <w:r w:rsidRPr="005D60A8">
        <w:rPr>
          <w:rFonts w:ascii="Times New Roman" w:eastAsia="Times New Roman" w:hAnsi="Times New Roman"/>
          <w:sz w:val="24"/>
          <w:szCs w:val="24"/>
          <w:lang w:val="lv-LV"/>
        </w:rPr>
        <w:t>darbinieka nokļūšan</w:t>
      </w:r>
      <w:r w:rsidR="004806B0" w:rsidRPr="005D60A8">
        <w:rPr>
          <w:rFonts w:ascii="Times New Roman" w:eastAsia="Times New Roman" w:hAnsi="Times New Roman"/>
          <w:sz w:val="24"/>
          <w:szCs w:val="24"/>
          <w:lang w:val="lv-LV"/>
        </w:rPr>
        <w:t>ai</w:t>
      </w:r>
      <w:r w:rsidRPr="005D60A8">
        <w:rPr>
          <w:rFonts w:ascii="Times New Roman" w:eastAsia="Times New Roman" w:hAnsi="Times New Roman"/>
          <w:sz w:val="24"/>
          <w:szCs w:val="24"/>
          <w:lang w:val="lv-LV"/>
        </w:rPr>
        <w:t xml:space="preserve"> no dzīves vietas uz darba vietu un atpakaļ </w:t>
      </w:r>
      <w:bookmarkStart w:id="3" w:name="_Hlk87880132"/>
    </w:p>
    <w:p w14:paraId="53905838" w14:textId="77777777" w:rsidR="003166B5" w:rsidRPr="005D60A8" w:rsidRDefault="00D334CD" w:rsidP="00790B5A">
      <w:pPr>
        <w:spacing w:after="0" w:line="240" w:lineRule="auto"/>
        <w:ind w:left="425"/>
        <w:jc w:val="both"/>
        <w:rPr>
          <w:rFonts w:ascii="Times New Roman" w:eastAsia="Times New Roman" w:hAnsi="Times New Roman"/>
          <w:sz w:val="24"/>
          <w:szCs w:val="24"/>
          <w:lang w:val="lv-LV"/>
        </w:rPr>
      </w:pPr>
      <w:r w:rsidRPr="005D60A8">
        <w:rPr>
          <w:rFonts w:ascii="Times New Roman" w:eastAsia="Times New Roman" w:hAnsi="Times New Roman"/>
          <w:sz w:val="36"/>
          <w:szCs w:val="36"/>
          <w:lang w:val="lv-LV"/>
        </w:rPr>
        <w:t></w:t>
      </w:r>
      <w:bookmarkEnd w:id="3"/>
      <w:r w:rsidRPr="005D60A8">
        <w:rPr>
          <w:rFonts w:ascii="Times New Roman" w:eastAsia="Times New Roman" w:hAnsi="Times New Roman"/>
          <w:sz w:val="24"/>
          <w:szCs w:val="24"/>
          <w:lang w:val="lv-LV"/>
        </w:rPr>
        <w:t xml:space="preserve"> darbinieka izmitināšan</w:t>
      </w:r>
      <w:r w:rsidR="00790B5A" w:rsidRPr="005D60A8">
        <w:rPr>
          <w:rFonts w:ascii="Times New Roman" w:eastAsia="Times New Roman" w:hAnsi="Times New Roman"/>
          <w:sz w:val="24"/>
          <w:szCs w:val="24"/>
          <w:lang w:val="lv-LV"/>
        </w:rPr>
        <w:t>u</w:t>
      </w:r>
    </w:p>
    <w:p w14:paraId="63954C82" w14:textId="77777777" w:rsidR="0043006F" w:rsidRPr="005D60A8" w:rsidRDefault="0043006F" w:rsidP="002C0DC7">
      <w:pPr>
        <w:spacing w:after="0" w:line="240" w:lineRule="auto"/>
        <w:rPr>
          <w:rFonts w:ascii="Times New Roman" w:eastAsia="Times New Roman" w:hAnsi="Times New Roman"/>
          <w:sz w:val="24"/>
          <w:szCs w:val="24"/>
          <w:lang w:val="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153886" w14:paraId="0DFE5F05" w14:textId="77777777" w:rsidTr="00E551F3">
        <w:tc>
          <w:tcPr>
            <w:tcW w:w="9639" w:type="dxa"/>
            <w:gridSpan w:val="2"/>
            <w:shd w:val="clear" w:color="auto" w:fill="E7E6E6"/>
          </w:tcPr>
          <w:p w14:paraId="71A51434" w14:textId="77777777" w:rsidR="006540B1" w:rsidRPr="005D60A8" w:rsidRDefault="00D334CD" w:rsidP="00E551F3">
            <w:pPr>
              <w:tabs>
                <w:tab w:val="left" w:leader="underscore" w:pos="9356"/>
              </w:tabs>
              <w:spacing w:after="0" w:line="240" w:lineRule="auto"/>
              <w:jc w:val="both"/>
              <w:rPr>
                <w:rFonts w:ascii="Times New Roman" w:eastAsia="Times New Roman" w:hAnsi="Times New Roman"/>
                <w:b/>
                <w:lang w:val="lv-LV"/>
              </w:rPr>
            </w:pPr>
            <w:bookmarkStart w:id="4" w:name="_Hlk87879933"/>
            <w:r w:rsidRPr="005D60A8">
              <w:rPr>
                <w:rFonts w:ascii="Times New Roman" w:eastAsia="Times New Roman" w:hAnsi="Times New Roman"/>
                <w:b/>
                <w:lang w:val="lv-LV"/>
              </w:rPr>
              <w:t>1. Informācija par darba devēju</w:t>
            </w:r>
            <w:r w:rsidR="00FC70A2" w:rsidRPr="005D60A8">
              <w:rPr>
                <w:rFonts w:ascii="Times New Roman" w:eastAsia="Times New Roman" w:hAnsi="Times New Roman"/>
                <w:b/>
                <w:lang w:val="lv-LV"/>
              </w:rPr>
              <w:t xml:space="preserve"> – komersantu </w:t>
            </w:r>
          </w:p>
          <w:p w14:paraId="65050E31" w14:textId="77777777" w:rsidR="00FC70A2" w:rsidRPr="005D60A8" w:rsidRDefault="00D334CD" w:rsidP="00E551F3">
            <w:pPr>
              <w:tabs>
                <w:tab w:val="left" w:leader="underscore" w:pos="9356"/>
              </w:tabs>
              <w:spacing w:after="0" w:line="240" w:lineRule="auto"/>
              <w:jc w:val="both"/>
              <w:rPr>
                <w:rFonts w:ascii="Times New Roman" w:eastAsia="Times New Roman" w:hAnsi="Times New Roman"/>
                <w:i/>
                <w:lang w:val="lv-LV"/>
              </w:rPr>
            </w:pPr>
            <w:r w:rsidRPr="005D60A8">
              <w:rPr>
                <w:rFonts w:ascii="Times New Roman" w:eastAsia="Times New Roman" w:hAnsi="Times New Roman"/>
                <w:i/>
                <w:sz w:val="20"/>
                <w:lang w:val="lv-LV"/>
              </w:rPr>
              <w:t>Komersants ir komercreģistrā ierakstīta fiziska persona (individuālais komersants) vai komercsabiedrība (personālsabi</w:t>
            </w:r>
            <w:r w:rsidRPr="005D60A8">
              <w:rPr>
                <w:rFonts w:ascii="Times New Roman" w:eastAsia="Times New Roman" w:hAnsi="Times New Roman"/>
                <w:i/>
                <w:sz w:val="20"/>
                <w:lang w:val="lv-LV"/>
              </w:rPr>
              <w:t>edrība un kapitālsabiedrība)</w:t>
            </w:r>
          </w:p>
        </w:tc>
      </w:tr>
      <w:tr w:rsidR="00153886" w14:paraId="054A8125" w14:textId="77777777" w:rsidTr="00E551F3">
        <w:tc>
          <w:tcPr>
            <w:tcW w:w="4536" w:type="dxa"/>
            <w:shd w:val="clear" w:color="auto" w:fill="auto"/>
          </w:tcPr>
          <w:p w14:paraId="729007E6" w14:textId="77777777" w:rsidR="006540B1" w:rsidRPr="005D60A8" w:rsidRDefault="00D334CD" w:rsidP="0043006F">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lang w:val="lv-LV"/>
              </w:rPr>
              <w:t>Darba devēja nosaukums:</w:t>
            </w:r>
          </w:p>
        </w:tc>
        <w:tc>
          <w:tcPr>
            <w:tcW w:w="5103" w:type="dxa"/>
            <w:shd w:val="clear" w:color="auto" w:fill="auto"/>
          </w:tcPr>
          <w:p w14:paraId="1A8BEE87" w14:textId="77777777" w:rsidR="006540B1" w:rsidRPr="005D60A8" w:rsidRDefault="006540B1" w:rsidP="0043006F">
            <w:pPr>
              <w:tabs>
                <w:tab w:val="left" w:leader="underscore" w:pos="9356"/>
              </w:tabs>
              <w:spacing w:after="0" w:line="240" w:lineRule="auto"/>
              <w:rPr>
                <w:rFonts w:ascii="Times New Roman" w:eastAsia="Times New Roman" w:hAnsi="Times New Roman"/>
                <w:lang w:val="lv-LV"/>
              </w:rPr>
            </w:pPr>
          </w:p>
        </w:tc>
      </w:tr>
      <w:tr w:rsidR="00153886" w14:paraId="10A7C7A8" w14:textId="77777777" w:rsidTr="00E551F3">
        <w:tc>
          <w:tcPr>
            <w:tcW w:w="4536" w:type="dxa"/>
            <w:shd w:val="clear" w:color="auto" w:fill="auto"/>
          </w:tcPr>
          <w:p w14:paraId="16492297" w14:textId="77777777" w:rsidR="0043006F" w:rsidRPr="005D60A8" w:rsidRDefault="00D334CD" w:rsidP="0043006F">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lang w:val="lv-LV"/>
              </w:rPr>
              <w:t>Darba devēja reģistrācijas numurs:</w:t>
            </w:r>
          </w:p>
        </w:tc>
        <w:tc>
          <w:tcPr>
            <w:tcW w:w="5103" w:type="dxa"/>
            <w:shd w:val="clear" w:color="auto" w:fill="auto"/>
          </w:tcPr>
          <w:p w14:paraId="0EC0AC89" w14:textId="77777777" w:rsidR="0043006F" w:rsidRPr="005D60A8" w:rsidRDefault="0043006F" w:rsidP="0043006F">
            <w:pPr>
              <w:tabs>
                <w:tab w:val="left" w:leader="underscore" w:pos="9356"/>
              </w:tabs>
              <w:spacing w:after="0" w:line="240" w:lineRule="auto"/>
              <w:rPr>
                <w:rFonts w:ascii="Times New Roman" w:eastAsia="Times New Roman" w:hAnsi="Times New Roman"/>
                <w:lang w:val="lv-LV"/>
              </w:rPr>
            </w:pPr>
          </w:p>
        </w:tc>
      </w:tr>
      <w:tr w:rsidR="00153886" w14:paraId="7FD2A43C" w14:textId="77777777" w:rsidTr="00E551F3">
        <w:tc>
          <w:tcPr>
            <w:tcW w:w="4536" w:type="dxa"/>
            <w:shd w:val="clear" w:color="auto" w:fill="auto"/>
          </w:tcPr>
          <w:p w14:paraId="0FA3413D" w14:textId="77777777" w:rsidR="0043006F" w:rsidRPr="005D60A8" w:rsidRDefault="00D334CD" w:rsidP="0043006F">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lang w:val="lv-LV"/>
              </w:rPr>
              <w:t>Bankas nosaukums:</w:t>
            </w:r>
          </w:p>
        </w:tc>
        <w:tc>
          <w:tcPr>
            <w:tcW w:w="5103" w:type="dxa"/>
            <w:shd w:val="clear" w:color="auto" w:fill="auto"/>
          </w:tcPr>
          <w:p w14:paraId="050A8666" w14:textId="77777777" w:rsidR="0043006F" w:rsidRPr="005D60A8" w:rsidRDefault="0043006F" w:rsidP="0043006F">
            <w:pPr>
              <w:tabs>
                <w:tab w:val="left" w:leader="underscore" w:pos="9356"/>
              </w:tabs>
              <w:spacing w:after="0" w:line="240" w:lineRule="auto"/>
              <w:rPr>
                <w:rFonts w:ascii="Times New Roman" w:eastAsia="Times New Roman" w:hAnsi="Times New Roman"/>
                <w:lang w:val="lv-LV"/>
              </w:rPr>
            </w:pPr>
          </w:p>
        </w:tc>
      </w:tr>
      <w:tr w:rsidR="00153886" w14:paraId="43983EF7" w14:textId="77777777" w:rsidTr="00E551F3">
        <w:tc>
          <w:tcPr>
            <w:tcW w:w="4536" w:type="dxa"/>
            <w:shd w:val="clear" w:color="auto" w:fill="auto"/>
          </w:tcPr>
          <w:p w14:paraId="4EF37FF1" w14:textId="77777777" w:rsidR="0043006F" w:rsidRPr="005D60A8" w:rsidRDefault="00D334CD" w:rsidP="0043006F">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lang w:val="lv-LV"/>
              </w:rPr>
              <w:t>Konta numurs:</w:t>
            </w:r>
          </w:p>
        </w:tc>
        <w:tc>
          <w:tcPr>
            <w:tcW w:w="5103" w:type="dxa"/>
            <w:shd w:val="clear" w:color="auto" w:fill="auto"/>
          </w:tcPr>
          <w:p w14:paraId="6E801AFD" w14:textId="77777777" w:rsidR="0043006F" w:rsidRPr="005D60A8" w:rsidRDefault="0043006F" w:rsidP="0043006F">
            <w:pPr>
              <w:tabs>
                <w:tab w:val="left" w:leader="underscore" w:pos="9356"/>
              </w:tabs>
              <w:spacing w:after="0" w:line="240" w:lineRule="auto"/>
              <w:rPr>
                <w:rFonts w:ascii="Times New Roman" w:eastAsia="Times New Roman" w:hAnsi="Times New Roman"/>
                <w:lang w:val="lv-LV"/>
              </w:rPr>
            </w:pPr>
          </w:p>
        </w:tc>
      </w:tr>
      <w:tr w:rsidR="00153886" w14:paraId="519BA512" w14:textId="77777777" w:rsidTr="00E551F3">
        <w:tc>
          <w:tcPr>
            <w:tcW w:w="4536" w:type="dxa"/>
            <w:shd w:val="clear" w:color="auto" w:fill="auto"/>
          </w:tcPr>
          <w:p w14:paraId="42B468AA" w14:textId="77777777" w:rsidR="007E67C9" w:rsidRPr="005D60A8" w:rsidRDefault="00D334CD" w:rsidP="0043006F">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lang w:val="lv-LV"/>
              </w:rPr>
              <w:t xml:space="preserve">NACE kods </w:t>
            </w:r>
            <w:r w:rsidRPr="005D60A8">
              <w:rPr>
                <w:rFonts w:ascii="Times New Roman" w:eastAsia="Times New Roman" w:hAnsi="Times New Roman"/>
                <w:i/>
                <w:sz w:val="20"/>
                <w:szCs w:val="20"/>
                <w:lang w:val="lv-LV"/>
              </w:rPr>
              <w:t>(atbilstoši NACE kodu klasifikatoram)</w:t>
            </w:r>
          </w:p>
        </w:tc>
        <w:tc>
          <w:tcPr>
            <w:tcW w:w="5103" w:type="dxa"/>
            <w:shd w:val="clear" w:color="auto" w:fill="auto"/>
          </w:tcPr>
          <w:p w14:paraId="1E2020EB" w14:textId="77777777" w:rsidR="007E67C9" w:rsidRPr="005D60A8" w:rsidRDefault="007E67C9" w:rsidP="0043006F">
            <w:pPr>
              <w:tabs>
                <w:tab w:val="left" w:leader="underscore" w:pos="9356"/>
              </w:tabs>
              <w:spacing w:after="0" w:line="240" w:lineRule="auto"/>
              <w:rPr>
                <w:rFonts w:ascii="Times New Roman" w:eastAsia="Times New Roman" w:hAnsi="Times New Roman"/>
                <w:lang w:val="lv-LV"/>
              </w:rPr>
            </w:pPr>
          </w:p>
        </w:tc>
      </w:tr>
      <w:tr w:rsidR="00153886" w14:paraId="6214F69E" w14:textId="77777777" w:rsidTr="00E551F3">
        <w:tc>
          <w:tcPr>
            <w:tcW w:w="4536" w:type="dxa"/>
            <w:shd w:val="clear" w:color="auto" w:fill="auto"/>
          </w:tcPr>
          <w:p w14:paraId="76D47B73" w14:textId="2837F012" w:rsidR="00202B49" w:rsidRPr="005D60A8" w:rsidRDefault="00D334CD" w:rsidP="004E6E57">
            <w:pPr>
              <w:tabs>
                <w:tab w:val="left" w:leader="underscore" w:pos="9356"/>
              </w:tabs>
              <w:spacing w:after="0" w:line="240" w:lineRule="auto"/>
              <w:rPr>
                <w:rFonts w:ascii="Times New Roman" w:eastAsia="Times New Roman" w:hAnsi="Times New Roman"/>
                <w:lang w:val="lv-LV"/>
              </w:rPr>
            </w:pPr>
            <w:r w:rsidRPr="00173B2F">
              <w:rPr>
                <w:rFonts w:ascii="Times New Roman" w:hAnsi="Times New Roman"/>
                <w:i/>
                <w:sz w:val="24"/>
                <w:szCs w:val="24"/>
                <w:lang w:val="lv-LV"/>
              </w:rPr>
              <w:t>De minimis</w:t>
            </w:r>
            <w:r>
              <w:rPr>
                <w:rFonts w:ascii="Times New Roman" w:hAnsi="Times New Roman"/>
                <w:sz w:val="24"/>
                <w:szCs w:val="24"/>
                <w:lang w:val="lv-LV"/>
              </w:rPr>
              <w:t xml:space="preserve"> atbalsta uzskaites sistēmā izveidotās un apstiprinātās </w:t>
            </w:r>
            <w:r w:rsidRPr="005D60A8">
              <w:rPr>
                <w:rFonts w:ascii="Times New Roman" w:hAnsi="Times New Roman"/>
                <w:sz w:val="24"/>
                <w:szCs w:val="24"/>
                <w:lang w:val="lv-LV"/>
              </w:rPr>
              <w:t>Pretendenta</w:t>
            </w:r>
            <w:r w:rsidRPr="005D60A8">
              <w:rPr>
                <w:rFonts w:ascii="Times New Roman" w:hAnsi="Times New Roman"/>
                <w:sz w:val="24"/>
                <w:szCs w:val="24"/>
                <w:lang w:val="lv-LV"/>
              </w:rPr>
              <w:t xml:space="preserve"> veidlapas identifikācijas Nr.</w:t>
            </w:r>
            <w:r w:rsidRPr="005D60A8">
              <w:rPr>
                <w:rFonts w:ascii="Times New Roman" w:hAnsi="Times New Roman"/>
                <w:sz w:val="24"/>
                <w:szCs w:val="24"/>
                <w:shd w:val="clear" w:color="auto" w:fill="D9D9D9"/>
                <w:lang w:val="lv-LV"/>
              </w:rPr>
              <w:t>__________</w:t>
            </w:r>
            <w:r w:rsidRPr="005D60A8">
              <w:rPr>
                <w:rFonts w:ascii="Times New Roman" w:hAnsi="Times New Roman"/>
                <w:sz w:val="24"/>
                <w:szCs w:val="24"/>
                <w:lang w:val="lv-LV"/>
              </w:rPr>
              <w:t xml:space="preserve"> </w:t>
            </w:r>
            <w:r w:rsidR="004E6E57" w:rsidRPr="005D60A8">
              <w:rPr>
                <w:rFonts w:ascii="Times New Roman" w:hAnsi="Times New Roman"/>
                <w:sz w:val="24"/>
                <w:szCs w:val="24"/>
                <w:vertAlign w:val="superscript"/>
                <w:lang w:val="lv-LV"/>
              </w:rPr>
              <w:t>1</w:t>
            </w:r>
          </w:p>
        </w:tc>
        <w:tc>
          <w:tcPr>
            <w:tcW w:w="5103" w:type="dxa"/>
            <w:shd w:val="clear" w:color="auto" w:fill="auto"/>
          </w:tcPr>
          <w:p w14:paraId="5090E7AF" w14:textId="77777777" w:rsidR="00202B49" w:rsidRPr="005D60A8" w:rsidRDefault="00202B49" w:rsidP="0043006F">
            <w:pPr>
              <w:tabs>
                <w:tab w:val="left" w:leader="underscore" w:pos="9356"/>
              </w:tabs>
              <w:spacing w:after="0" w:line="240" w:lineRule="auto"/>
              <w:rPr>
                <w:rFonts w:ascii="Times New Roman" w:eastAsia="Times New Roman" w:hAnsi="Times New Roman"/>
                <w:lang w:val="lv-LV"/>
              </w:rPr>
            </w:pPr>
          </w:p>
        </w:tc>
      </w:tr>
      <w:bookmarkEnd w:id="4"/>
      <w:tr w:rsidR="00153886" w14:paraId="11E120CF" w14:textId="77777777" w:rsidTr="00E551F3">
        <w:tc>
          <w:tcPr>
            <w:tcW w:w="4536" w:type="dxa"/>
            <w:shd w:val="clear" w:color="auto" w:fill="auto"/>
          </w:tcPr>
          <w:p w14:paraId="7518CA4D" w14:textId="77777777" w:rsidR="005D60A8" w:rsidRPr="005D60A8" w:rsidRDefault="00D334CD" w:rsidP="006540B1">
            <w:pPr>
              <w:pStyle w:val="ListParagraph"/>
              <w:spacing w:after="0" w:line="240" w:lineRule="auto"/>
              <w:ind w:left="0"/>
              <w:rPr>
                <w:rFonts w:ascii="Times New Roman" w:eastAsia="Times New Roman" w:hAnsi="Times New Roman"/>
                <w:bCs/>
                <w:sz w:val="24"/>
                <w:szCs w:val="24"/>
                <w:lang w:val="lv-LV"/>
              </w:rPr>
            </w:pPr>
            <w:r w:rsidRPr="005D60A8">
              <w:rPr>
                <w:rFonts w:ascii="Times New Roman" w:eastAsia="Times New Roman" w:hAnsi="Times New Roman"/>
                <w:bCs/>
                <w:sz w:val="24"/>
                <w:szCs w:val="24"/>
                <w:lang w:val="lv-LV"/>
              </w:rPr>
              <w:t>Darba devēja kontaktpersona</w:t>
            </w:r>
          </w:p>
          <w:p w14:paraId="5B188B3D" w14:textId="5315E98D" w:rsidR="006540B1" w:rsidRPr="005D60A8" w:rsidRDefault="00D334CD" w:rsidP="006540B1">
            <w:pPr>
              <w:pStyle w:val="ListParagraph"/>
              <w:spacing w:after="0" w:line="240" w:lineRule="auto"/>
              <w:ind w:left="0"/>
              <w:rPr>
                <w:rFonts w:ascii="Times New Roman" w:eastAsia="Times New Roman" w:hAnsi="Times New Roman"/>
                <w:sz w:val="24"/>
                <w:szCs w:val="24"/>
                <w:lang w:val="lv-LV"/>
              </w:rPr>
            </w:pPr>
            <w:r w:rsidRPr="005D60A8">
              <w:rPr>
                <w:rFonts w:ascii="Times New Roman" w:eastAsia="Times New Roman" w:hAnsi="Times New Roman"/>
                <w:bCs/>
                <w:i/>
                <w:sz w:val="20"/>
                <w:szCs w:val="20"/>
                <w:lang w:val="lv-LV"/>
              </w:rPr>
              <w:t>(amats, vārds, uzvārds</w:t>
            </w:r>
            <w:r w:rsidR="004D286A" w:rsidRPr="005D60A8">
              <w:rPr>
                <w:rFonts w:ascii="Times New Roman" w:eastAsia="Times New Roman" w:hAnsi="Times New Roman"/>
                <w:bCs/>
                <w:i/>
                <w:sz w:val="20"/>
                <w:szCs w:val="20"/>
                <w:lang w:val="lv-LV"/>
              </w:rPr>
              <w:t>, tālrunis, e-pasts</w:t>
            </w:r>
            <w:r w:rsidRPr="005D60A8">
              <w:rPr>
                <w:rFonts w:ascii="Times New Roman" w:eastAsia="Times New Roman" w:hAnsi="Times New Roman"/>
                <w:bCs/>
                <w:i/>
                <w:sz w:val="20"/>
                <w:szCs w:val="20"/>
                <w:lang w:val="lv-LV"/>
              </w:rPr>
              <w:t>)</w:t>
            </w:r>
            <w:r w:rsidRPr="005D60A8">
              <w:rPr>
                <w:rFonts w:ascii="Times New Roman" w:eastAsia="Times New Roman" w:hAnsi="Times New Roman"/>
                <w:bCs/>
                <w:szCs w:val="20"/>
                <w:lang w:val="lv-LV"/>
              </w:rPr>
              <w:t>:</w:t>
            </w:r>
          </w:p>
        </w:tc>
        <w:tc>
          <w:tcPr>
            <w:tcW w:w="5103" w:type="dxa"/>
            <w:shd w:val="clear" w:color="auto" w:fill="auto"/>
          </w:tcPr>
          <w:p w14:paraId="57A28BFC" w14:textId="77777777" w:rsidR="006540B1" w:rsidRPr="005D60A8" w:rsidRDefault="006540B1" w:rsidP="006540B1">
            <w:pPr>
              <w:tabs>
                <w:tab w:val="left" w:leader="underscore" w:pos="9356"/>
              </w:tabs>
              <w:spacing w:after="0" w:line="240" w:lineRule="auto"/>
              <w:rPr>
                <w:rFonts w:ascii="Times New Roman" w:eastAsia="Times New Roman" w:hAnsi="Times New Roman"/>
                <w:lang w:val="lv-LV"/>
              </w:rPr>
            </w:pPr>
          </w:p>
        </w:tc>
      </w:tr>
    </w:tbl>
    <w:p w14:paraId="04B46C03" w14:textId="77777777" w:rsidR="0030661C" w:rsidRPr="005D60A8" w:rsidRDefault="0030661C" w:rsidP="002C0DC7">
      <w:pPr>
        <w:spacing w:after="0"/>
        <w:rPr>
          <w:rFonts w:ascii="Times New Roman" w:hAnsi="Times New Roman"/>
          <w:sz w:val="24"/>
          <w:lang w:val="lv-LV"/>
        </w:rPr>
      </w:pPr>
    </w:p>
    <w:p w14:paraId="18A05528" w14:textId="77777777" w:rsidR="003917B5" w:rsidRPr="005D60A8" w:rsidRDefault="003917B5" w:rsidP="002C0DC7">
      <w:pPr>
        <w:spacing w:after="0"/>
        <w:rPr>
          <w:rFonts w:ascii="Times New Roman" w:hAnsi="Times New Roman"/>
          <w:sz w:val="24"/>
          <w:lang w:val="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103"/>
      </w:tblGrid>
      <w:tr w:rsidR="00153886" w14:paraId="59775C23" w14:textId="77777777" w:rsidTr="00E551F3">
        <w:tc>
          <w:tcPr>
            <w:tcW w:w="9639" w:type="dxa"/>
            <w:gridSpan w:val="2"/>
            <w:shd w:val="clear" w:color="auto" w:fill="E7E6E6"/>
          </w:tcPr>
          <w:p w14:paraId="59EF9D7F" w14:textId="5466633C" w:rsidR="006540B1" w:rsidRPr="005D60A8" w:rsidRDefault="00D334CD" w:rsidP="006540B1">
            <w:pPr>
              <w:tabs>
                <w:tab w:val="left" w:leader="underscore" w:pos="9356"/>
              </w:tabs>
              <w:spacing w:after="0" w:line="240" w:lineRule="auto"/>
              <w:rPr>
                <w:rFonts w:ascii="Times New Roman" w:eastAsia="Times New Roman" w:hAnsi="Times New Roman"/>
                <w:b/>
                <w:lang w:val="lv-LV"/>
              </w:rPr>
            </w:pPr>
            <w:r w:rsidRPr="005D60A8">
              <w:rPr>
                <w:rFonts w:ascii="Times New Roman" w:eastAsia="Times New Roman" w:hAnsi="Times New Roman"/>
                <w:b/>
                <w:lang w:val="lv-LV"/>
              </w:rPr>
              <w:t>2. Informācija par darbinieku</w:t>
            </w:r>
            <w:r w:rsidR="005D60A8" w:rsidRPr="005D60A8">
              <w:rPr>
                <w:rFonts w:ascii="Times New Roman" w:eastAsia="Times New Roman" w:hAnsi="Times New Roman"/>
                <w:b/>
                <w:lang w:val="lv-LV"/>
              </w:rPr>
              <w:t>(-iem)</w:t>
            </w:r>
          </w:p>
          <w:p w14:paraId="5879F34B" w14:textId="77777777" w:rsidR="00C57A9F" w:rsidRPr="005D60A8" w:rsidRDefault="00D334CD" w:rsidP="006540B1">
            <w:pPr>
              <w:tabs>
                <w:tab w:val="left" w:leader="underscore" w:pos="9356"/>
              </w:tabs>
              <w:spacing w:after="0" w:line="240" w:lineRule="auto"/>
              <w:rPr>
                <w:rFonts w:ascii="Times New Roman" w:eastAsia="Times New Roman" w:hAnsi="Times New Roman"/>
                <w:lang w:val="lv-LV"/>
              </w:rPr>
            </w:pPr>
            <w:r w:rsidRPr="005D60A8">
              <w:rPr>
                <w:rFonts w:ascii="Times New Roman" w:eastAsia="Times New Roman" w:hAnsi="Times New Roman"/>
                <w:i/>
                <w:sz w:val="20"/>
                <w:lang w:val="lv-LV"/>
              </w:rPr>
              <w:t>Ja finanšu atbalsts tiek pieprasīts par vairākiem darbiniekiem, informāciju par ka</w:t>
            </w:r>
            <w:r w:rsidR="000F2AC8" w:rsidRPr="005D60A8">
              <w:rPr>
                <w:rFonts w:ascii="Times New Roman" w:eastAsia="Times New Roman" w:hAnsi="Times New Roman"/>
                <w:i/>
                <w:sz w:val="20"/>
                <w:lang w:val="lv-LV"/>
              </w:rPr>
              <w:t>tru darbinieku norāda atsevišķi</w:t>
            </w:r>
          </w:p>
        </w:tc>
      </w:tr>
      <w:tr w:rsidR="00153886" w14:paraId="15651CC3" w14:textId="77777777" w:rsidTr="00E551F3">
        <w:tc>
          <w:tcPr>
            <w:tcW w:w="4536" w:type="dxa"/>
            <w:shd w:val="clear" w:color="auto" w:fill="auto"/>
          </w:tcPr>
          <w:p w14:paraId="53168707" w14:textId="77777777" w:rsidR="006540B1" w:rsidRPr="005D60A8" w:rsidRDefault="00D334CD" w:rsidP="00F121F8">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Vārds, uzvārds</w:t>
            </w:r>
            <w:r w:rsidR="004D286A" w:rsidRPr="005D60A8">
              <w:rPr>
                <w:rFonts w:ascii="Times New Roman" w:eastAsia="Times New Roman" w:hAnsi="Times New Roman"/>
                <w:lang w:val="lv-LV"/>
              </w:rPr>
              <w:t>, personas kods</w:t>
            </w:r>
            <w:r w:rsidRPr="005D60A8">
              <w:rPr>
                <w:rFonts w:ascii="Times New Roman" w:eastAsia="Times New Roman" w:hAnsi="Times New Roman"/>
                <w:lang w:val="lv-LV"/>
              </w:rPr>
              <w:t>:</w:t>
            </w:r>
          </w:p>
        </w:tc>
        <w:tc>
          <w:tcPr>
            <w:tcW w:w="5103" w:type="dxa"/>
            <w:shd w:val="clear" w:color="auto" w:fill="auto"/>
          </w:tcPr>
          <w:p w14:paraId="2246E8FE" w14:textId="77777777" w:rsidR="006540B1" w:rsidRPr="005D60A8" w:rsidRDefault="006540B1" w:rsidP="006540B1">
            <w:pPr>
              <w:tabs>
                <w:tab w:val="left" w:leader="underscore" w:pos="9356"/>
              </w:tabs>
              <w:spacing w:after="0" w:line="240" w:lineRule="auto"/>
              <w:rPr>
                <w:rFonts w:ascii="Times New Roman" w:eastAsia="Times New Roman" w:hAnsi="Times New Roman"/>
                <w:lang w:val="lv-LV"/>
              </w:rPr>
            </w:pPr>
          </w:p>
        </w:tc>
      </w:tr>
      <w:tr w:rsidR="00153886" w14:paraId="1A639123" w14:textId="77777777" w:rsidTr="00E551F3">
        <w:tc>
          <w:tcPr>
            <w:tcW w:w="4536" w:type="dxa"/>
            <w:shd w:val="clear" w:color="auto" w:fill="auto"/>
          </w:tcPr>
          <w:p w14:paraId="782C1F35" w14:textId="77777777" w:rsidR="00F92009" w:rsidRPr="005D60A8" w:rsidRDefault="00D334CD" w:rsidP="00F121F8">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D</w:t>
            </w:r>
            <w:r w:rsidR="003166B5" w:rsidRPr="005D60A8">
              <w:rPr>
                <w:rFonts w:ascii="Times New Roman" w:eastAsia="Times New Roman" w:hAnsi="Times New Roman"/>
                <w:lang w:val="lv-LV"/>
              </w:rPr>
              <w:t xml:space="preserve">arba vietas adrese </w:t>
            </w:r>
            <w:r w:rsidR="003166B5" w:rsidRPr="005D60A8">
              <w:rPr>
                <w:rFonts w:ascii="Times New Roman" w:eastAsia="Times New Roman" w:hAnsi="Times New Roman"/>
                <w:i/>
                <w:lang w:val="lv-LV"/>
              </w:rPr>
              <w:t>(ja ir noteiktas vairākas adreses, norāda visas)</w:t>
            </w:r>
            <w:r w:rsidR="003166B5" w:rsidRPr="005D60A8">
              <w:rPr>
                <w:rFonts w:ascii="Times New Roman" w:eastAsia="Times New Roman" w:hAnsi="Times New Roman"/>
                <w:lang w:val="lv-LV"/>
              </w:rPr>
              <w:t>:</w:t>
            </w:r>
            <w:r w:rsidR="0047409E" w:rsidRPr="005D60A8">
              <w:rPr>
                <w:rStyle w:val="FootnoteReference"/>
                <w:rFonts w:ascii="Times New Roman" w:eastAsia="Times New Roman" w:hAnsi="Times New Roman"/>
                <w:lang w:val="lv-LV"/>
              </w:rPr>
              <w:t xml:space="preserve"> </w:t>
            </w:r>
          </w:p>
        </w:tc>
        <w:tc>
          <w:tcPr>
            <w:tcW w:w="5103" w:type="dxa"/>
            <w:shd w:val="clear" w:color="auto" w:fill="auto"/>
          </w:tcPr>
          <w:p w14:paraId="4FB62984" w14:textId="77777777" w:rsidR="00F92009" w:rsidRPr="005D60A8" w:rsidRDefault="00F92009" w:rsidP="00F92009">
            <w:pPr>
              <w:tabs>
                <w:tab w:val="left" w:leader="underscore" w:pos="9356"/>
              </w:tabs>
              <w:spacing w:after="0" w:line="240" w:lineRule="auto"/>
              <w:rPr>
                <w:rFonts w:ascii="Times New Roman" w:eastAsia="Times New Roman" w:hAnsi="Times New Roman"/>
                <w:lang w:val="lv-LV"/>
              </w:rPr>
            </w:pPr>
          </w:p>
        </w:tc>
      </w:tr>
      <w:tr w:rsidR="00153886" w14:paraId="0DE482AC" w14:textId="77777777" w:rsidTr="005D60A8">
        <w:tc>
          <w:tcPr>
            <w:tcW w:w="4536" w:type="dxa"/>
            <w:tcBorders>
              <w:top w:val="single" w:sz="4" w:space="0" w:color="auto"/>
              <w:left w:val="single" w:sz="4" w:space="0" w:color="auto"/>
              <w:bottom w:val="single" w:sz="4" w:space="0" w:color="auto"/>
              <w:right w:val="single" w:sz="4" w:space="0" w:color="auto"/>
            </w:tcBorders>
            <w:shd w:val="clear" w:color="auto" w:fill="auto"/>
          </w:tcPr>
          <w:p w14:paraId="2B870C11" w14:textId="77777777" w:rsidR="005D60A8" w:rsidRPr="005D60A8" w:rsidRDefault="00D334CD" w:rsidP="005D6035">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Vārds, uzvārds, personas kods: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6E6C36F" w14:textId="77777777" w:rsidR="005D60A8" w:rsidRPr="005D60A8" w:rsidRDefault="005D60A8" w:rsidP="005D6035">
            <w:pPr>
              <w:tabs>
                <w:tab w:val="left" w:leader="underscore" w:pos="9356"/>
              </w:tabs>
              <w:spacing w:after="0" w:line="240" w:lineRule="auto"/>
              <w:rPr>
                <w:rFonts w:ascii="Times New Roman" w:eastAsia="Times New Roman" w:hAnsi="Times New Roman"/>
                <w:lang w:val="lv-LV"/>
              </w:rPr>
            </w:pPr>
          </w:p>
        </w:tc>
      </w:tr>
      <w:tr w:rsidR="00153886" w14:paraId="197EB5DE" w14:textId="77777777" w:rsidTr="005D60A8">
        <w:tc>
          <w:tcPr>
            <w:tcW w:w="4536" w:type="dxa"/>
            <w:tcBorders>
              <w:top w:val="single" w:sz="4" w:space="0" w:color="auto"/>
              <w:left w:val="single" w:sz="4" w:space="0" w:color="auto"/>
              <w:bottom w:val="single" w:sz="4" w:space="0" w:color="auto"/>
              <w:right w:val="single" w:sz="4" w:space="0" w:color="auto"/>
            </w:tcBorders>
            <w:shd w:val="clear" w:color="auto" w:fill="auto"/>
          </w:tcPr>
          <w:p w14:paraId="1275B204" w14:textId="77777777" w:rsidR="005D60A8" w:rsidRPr="005D60A8" w:rsidRDefault="00D334CD" w:rsidP="005D6035">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Darba vietas adrese (ja ir noteiktas vairākas adreses, norāda visas):</w:t>
            </w:r>
            <w:r w:rsidRPr="005D60A8">
              <w:rPr>
                <w:rStyle w:val="FootnoteReference"/>
                <w:rFonts w:ascii="Times New Roman" w:eastAsia="Times New Roman" w:hAnsi="Times New Roman"/>
                <w:vertAlign w:val="baseline"/>
                <w:lang w:val="lv-LV"/>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3AF967" w14:textId="77777777" w:rsidR="005D60A8" w:rsidRPr="005D60A8" w:rsidRDefault="005D60A8" w:rsidP="005D6035">
            <w:pPr>
              <w:tabs>
                <w:tab w:val="left" w:leader="underscore" w:pos="9356"/>
              </w:tabs>
              <w:spacing w:after="0" w:line="240" w:lineRule="auto"/>
              <w:rPr>
                <w:rFonts w:ascii="Times New Roman" w:eastAsia="Times New Roman" w:hAnsi="Times New Roman"/>
                <w:lang w:val="lv-LV"/>
              </w:rPr>
            </w:pPr>
          </w:p>
        </w:tc>
      </w:tr>
      <w:tr w:rsidR="00153886" w14:paraId="514D6C2E" w14:textId="77777777" w:rsidTr="005D60A8">
        <w:tc>
          <w:tcPr>
            <w:tcW w:w="4536" w:type="dxa"/>
            <w:tcBorders>
              <w:top w:val="single" w:sz="4" w:space="0" w:color="auto"/>
              <w:left w:val="single" w:sz="4" w:space="0" w:color="auto"/>
              <w:bottom w:val="single" w:sz="4" w:space="0" w:color="auto"/>
              <w:right w:val="single" w:sz="4" w:space="0" w:color="auto"/>
            </w:tcBorders>
            <w:shd w:val="clear" w:color="auto" w:fill="auto"/>
          </w:tcPr>
          <w:p w14:paraId="2D13CA22" w14:textId="77777777" w:rsidR="005D60A8" w:rsidRPr="005D60A8" w:rsidRDefault="00D334CD" w:rsidP="005D6035">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 xml:space="preserve">Vārds, uzvārds, personas </w:t>
            </w:r>
            <w:r w:rsidRPr="005D60A8">
              <w:rPr>
                <w:rFonts w:ascii="Times New Roman" w:eastAsia="Times New Roman" w:hAnsi="Times New Roman"/>
                <w:lang w:val="lv-LV"/>
              </w:rPr>
              <w:t>kods: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3E54F0" w14:textId="77777777" w:rsidR="005D60A8" w:rsidRPr="005D60A8" w:rsidRDefault="005D60A8" w:rsidP="005D6035">
            <w:pPr>
              <w:tabs>
                <w:tab w:val="left" w:leader="underscore" w:pos="9356"/>
              </w:tabs>
              <w:spacing w:after="0" w:line="240" w:lineRule="auto"/>
              <w:rPr>
                <w:rFonts w:ascii="Times New Roman" w:eastAsia="Times New Roman" w:hAnsi="Times New Roman"/>
                <w:lang w:val="lv-LV"/>
              </w:rPr>
            </w:pPr>
          </w:p>
        </w:tc>
      </w:tr>
      <w:tr w:rsidR="00153886" w14:paraId="3AFF2B64" w14:textId="77777777" w:rsidTr="005D60A8">
        <w:tc>
          <w:tcPr>
            <w:tcW w:w="4536" w:type="dxa"/>
            <w:tcBorders>
              <w:top w:val="single" w:sz="4" w:space="0" w:color="auto"/>
              <w:left w:val="single" w:sz="4" w:space="0" w:color="auto"/>
              <w:bottom w:val="single" w:sz="4" w:space="0" w:color="auto"/>
              <w:right w:val="single" w:sz="4" w:space="0" w:color="auto"/>
            </w:tcBorders>
            <w:shd w:val="clear" w:color="auto" w:fill="auto"/>
          </w:tcPr>
          <w:p w14:paraId="223BF741" w14:textId="77777777" w:rsidR="005D60A8" w:rsidRPr="005D60A8" w:rsidRDefault="00D334CD" w:rsidP="005D6035">
            <w:pPr>
              <w:tabs>
                <w:tab w:val="left" w:leader="underscore" w:pos="9356"/>
              </w:tabs>
              <w:spacing w:after="0" w:line="240" w:lineRule="auto"/>
              <w:jc w:val="both"/>
              <w:rPr>
                <w:rFonts w:ascii="Times New Roman" w:eastAsia="Times New Roman" w:hAnsi="Times New Roman"/>
                <w:lang w:val="lv-LV"/>
              </w:rPr>
            </w:pPr>
            <w:r w:rsidRPr="005D60A8">
              <w:rPr>
                <w:rFonts w:ascii="Times New Roman" w:eastAsia="Times New Roman" w:hAnsi="Times New Roman"/>
                <w:lang w:val="lv-LV"/>
              </w:rPr>
              <w:t>Darba vietas adrese (ja ir noteiktas vairākas adreses, norāda visas):</w:t>
            </w:r>
            <w:r w:rsidRPr="005D60A8">
              <w:rPr>
                <w:rStyle w:val="FootnoteReference"/>
                <w:rFonts w:ascii="Times New Roman" w:eastAsia="Times New Roman" w:hAnsi="Times New Roman"/>
                <w:vertAlign w:val="baseline"/>
                <w:lang w:val="lv-LV"/>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894A95" w14:textId="77777777" w:rsidR="005D60A8" w:rsidRPr="005D60A8" w:rsidRDefault="005D60A8" w:rsidP="005D6035">
            <w:pPr>
              <w:tabs>
                <w:tab w:val="left" w:leader="underscore" w:pos="9356"/>
              </w:tabs>
              <w:spacing w:after="0" w:line="240" w:lineRule="auto"/>
              <w:rPr>
                <w:rFonts w:ascii="Times New Roman" w:eastAsia="Times New Roman" w:hAnsi="Times New Roman"/>
                <w:lang w:val="lv-LV"/>
              </w:rPr>
            </w:pPr>
          </w:p>
        </w:tc>
      </w:tr>
    </w:tbl>
    <w:p w14:paraId="78C39991" w14:textId="77777777" w:rsidR="009D0A83" w:rsidRPr="005D60A8" w:rsidRDefault="009D0A83" w:rsidP="00F02B27">
      <w:pPr>
        <w:tabs>
          <w:tab w:val="left" w:pos="709"/>
        </w:tabs>
        <w:spacing w:after="0" w:line="240" w:lineRule="auto"/>
        <w:rPr>
          <w:rFonts w:ascii="Times New Roman" w:hAnsi="Times New Roman"/>
          <w:bCs/>
          <w:sz w:val="24"/>
          <w:szCs w:val="24"/>
          <w:lang w:val="lv-LV" w:bidi="he-IL"/>
        </w:rPr>
      </w:pPr>
    </w:p>
    <w:p w14:paraId="02E7562D" w14:textId="52B30B23" w:rsidR="003917B5" w:rsidRPr="005D60A8" w:rsidRDefault="00D334CD" w:rsidP="00173B2F">
      <w:pPr>
        <w:pStyle w:val="ListParagraph"/>
        <w:numPr>
          <w:ilvl w:val="0"/>
          <w:numId w:val="29"/>
        </w:numPr>
        <w:tabs>
          <w:tab w:val="left" w:pos="709"/>
        </w:tabs>
        <w:spacing w:after="0" w:line="240" w:lineRule="auto"/>
        <w:jc w:val="both"/>
        <w:rPr>
          <w:rFonts w:ascii="Times New Roman" w:hAnsi="Times New Roman"/>
          <w:bCs/>
          <w:sz w:val="24"/>
          <w:szCs w:val="24"/>
          <w:lang w:val="lv-LV" w:bidi="he-IL"/>
        </w:rPr>
      </w:pPr>
      <w:r w:rsidRPr="005D60A8">
        <w:rPr>
          <w:rFonts w:ascii="Times New Roman" w:hAnsi="Times New Roman"/>
          <w:b/>
          <w:bCs/>
          <w:sz w:val="24"/>
          <w:szCs w:val="24"/>
          <w:lang w:val="lv-LV" w:bidi="he-IL"/>
        </w:rPr>
        <w:t>Darba devējs ar savu parakstu apliecina, ka:</w:t>
      </w:r>
    </w:p>
    <w:p w14:paraId="10648CF3" w14:textId="77777777" w:rsidR="005D60A8" w:rsidRPr="005D60A8" w:rsidRDefault="00D334CD" w:rsidP="00173B2F">
      <w:pPr>
        <w:pStyle w:val="ListParagraph"/>
        <w:numPr>
          <w:ilvl w:val="1"/>
          <w:numId w:val="29"/>
        </w:numPr>
        <w:tabs>
          <w:tab w:val="left" w:pos="709"/>
        </w:tabs>
        <w:spacing w:after="0" w:line="240" w:lineRule="auto"/>
        <w:jc w:val="both"/>
        <w:rPr>
          <w:rFonts w:ascii="Times New Roman" w:hAnsi="Times New Roman"/>
          <w:bCs/>
          <w:sz w:val="24"/>
          <w:szCs w:val="24"/>
          <w:lang w:val="lv-LV" w:bidi="he-IL"/>
        </w:rPr>
      </w:pPr>
      <w:r w:rsidRPr="005D60A8">
        <w:rPr>
          <w:rFonts w:ascii="Times New Roman" w:hAnsi="Times New Roman"/>
          <w:sz w:val="24"/>
          <w:szCs w:val="24"/>
          <w:lang w:val="lv-LV"/>
        </w:rPr>
        <w:t>visas pieteikumā sniegtās ziņas ir patiesas;</w:t>
      </w:r>
    </w:p>
    <w:p w14:paraId="7809209D" w14:textId="752582B4" w:rsidR="005D60A8" w:rsidRPr="005D60A8" w:rsidRDefault="00D334CD" w:rsidP="00173B2F">
      <w:pPr>
        <w:pStyle w:val="ListParagraph"/>
        <w:numPr>
          <w:ilvl w:val="1"/>
          <w:numId w:val="29"/>
        </w:numPr>
        <w:tabs>
          <w:tab w:val="left" w:pos="709"/>
        </w:tabs>
        <w:spacing w:after="0" w:line="240" w:lineRule="auto"/>
        <w:jc w:val="both"/>
        <w:rPr>
          <w:rFonts w:ascii="Times New Roman" w:hAnsi="Times New Roman"/>
          <w:bCs/>
          <w:sz w:val="24"/>
          <w:szCs w:val="24"/>
          <w:lang w:val="lv-LV" w:bidi="he-IL"/>
        </w:rPr>
      </w:pPr>
      <w:r w:rsidRPr="005D60A8">
        <w:rPr>
          <w:rFonts w:ascii="Times New Roman" w:hAnsi="Times New Roman"/>
          <w:sz w:val="24"/>
          <w:szCs w:val="24"/>
          <w:lang w:val="lv-LV"/>
        </w:rPr>
        <w:t>ir reģistrēts normatīvajos aktos noteiktajā kārtībā;</w:t>
      </w:r>
    </w:p>
    <w:p w14:paraId="01CD402F" w14:textId="0E48FFC8"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 xml:space="preserve">darba tiesisko attiecību </w:t>
      </w:r>
      <w:r w:rsidRPr="00173B2F">
        <w:rPr>
          <w:rFonts w:ascii="Times New Roman" w:hAnsi="Times New Roman"/>
          <w:sz w:val="24"/>
          <w:szCs w:val="24"/>
          <w:lang w:val="lv-LV"/>
        </w:rPr>
        <w:t>ietvaros darba devējs darbiniekam nodrošina nokļūšanu no dzīves vietas uz darba vietu un atpakaļ vai izmitināšanu</w:t>
      </w:r>
      <w:r w:rsidRPr="00173B2F">
        <w:rPr>
          <w:rFonts w:ascii="Times New Roman" w:hAnsi="Times New Roman"/>
          <w:lang w:val="lv-LV"/>
        </w:rPr>
        <w:t>;</w:t>
      </w:r>
    </w:p>
    <w:p w14:paraId="3491F482" w14:textId="2F1A5595"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 xml:space="preserve">darba devējam uz pieteikuma iesniegšanas dienu nav nodokļu parādu, tai skaitā valsts sociālās apdrošināšanas obligāto iemaksu parādu, kas kopsummā kādā no valstīm pārsniedz 150 </w:t>
      </w:r>
      <w:r w:rsidRPr="00173B2F">
        <w:rPr>
          <w:rFonts w:ascii="Times New Roman" w:hAnsi="Times New Roman"/>
          <w:i/>
          <w:sz w:val="24"/>
          <w:szCs w:val="24"/>
          <w:lang w:val="lv-LV"/>
        </w:rPr>
        <w:t>euro</w:t>
      </w:r>
      <w:r w:rsidRPr="00173B2F">
        <w:rPr>
          <w:rFonts w:ascii="Times New Roman" w:hAnsi="Times New Roman"/>
          <w:sz w:val="24"/>
          <w:szCs w:val="24"/>
          <w:lang w:val="lv-LV"/>
        </w:rPr>
        <w:t>;</w:t>
      </w:r>
    </w:p>
    <w:p w14:paraId="0E527601" w14:textId="7935F0B9"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pēdējo</w:t>
      </w:r>
      <w:r w:rsidRPr="005D60A8">
        <w:rPr>
          <w:rFonts w:ascii="Times New Roman" w:hAnsi="Times New Roman"/>
          <w:sz w:val="24"/>
          <w:szCs w:val="24"/>
          <w:lang w:val="lv-LV"/>
        </w:rPr>
        <w:t xml:space="preserve"> </w:t>
      </w:r>
      <w:r w:rsidRPr="00173B2F">
        <w:rPr>
          <w:rFonts w:ascii="Times New Roman" w:hAnsi="Times New Roman"/>
          <w:sz w:val="24"/>
          <w:szCs w:val="24"/>
          <w:lang w:val="lv-LV"/>
        </w:rPr>
        <w:t>2 gadu laikā no pieteikuma iesniegšanas dienas nav būtiski pārkāpi</w:t>
      </w:r>
      <w:r w:rsidRPr="00173B2F">
        <w:rPr>
          <w:rFonts w:ascii="Times New Roman" w:hAnsi="Times New Roman"/>
          <w:sz w:val="24"/>
          <w:szCs w:val="24"/>
          <w:lang w:val="lv-LV"/>
        </w:rPr>
        <w:t xml:space="preserve">s </w:t>
      </w:r>
      <w:r w:rsidR="007416DB">
        <w:rPr>
          <w:rFonts w:ascii="Times New Roman" w:hAnsi="Times New Roman"/>
          <w:sz w:val="24"/>
          <w:szCs w:val="24"/>
          <w:lang w:val="lv-LV"/>
        </w:rPr>
        <w:t>p</w:t>
      </w:r>
      <w:r w:rsidRPr="00173B2F">
        <w:rPr>
          <w:rFonts w:ascii="Times New Roman" w:hAnsi="Times New Roman"/>
          <w:sz w:val="24"/>
          <w:szCs w:val="24"/>
          <w:lang w:val="lv-LV"/>
        </w:rPr>
        <w:t>asākumu īstenošanas nosacījumus atbilstoši Ministru kabineta 2011.gada 25.janvāra noteikumu Nr.75 ”Noteikumi par aktīvo nodarbinātības pasākumu un preventīvo bezdarba samazināšanas pasākumu organizēšanas un finansēšanas kārtību un pasākumu īstenotāju iz</w:t>
      </w:r>
      <w:r w:rsidRPr="00173B2F">
        <w:rPr>
          <w:rFonts w:ascii="Times New Roman" w:hAnsi="Times New Roman"/>
          <w:sz w:val="24"/>
          <w:szCs w:val="24"/>
          <w:lang w:val="lv-LV"/>
        </w:rPr>
        <w:t>vēles principiem” 15.4.apakšpunktā noteiktajiem nosacījumiem;</w:t>
      </w:r>
    </w:p>
    <w:p w14:paraId="0953ACC3" w14:textId="6C88E5F2"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lastRenderedPageBreak/>
        <w:t>pieteikumu iesniedzis 10 darbdienu laikā no darba tiesisko attiecību uzsākšanas dienas ar darbinieku;</w:t>
      </w:r>
    </w:p>
    <w:p w14:paraId="20D5DBF5" w14:textId="6DBEA71C"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darba tiesiskās attiecības ar darbinieku ir nodibinātas uz nenoteiktu laiku vai uz laiku, ka</w:t>
      </w:r>
      <w:r w:rsidRPr="00173B2F">
        <w:rPr>
          <w:rFonts w:ascii="Times New Roman" w:hAnsi="Times New Roman"/>
          <w:sz w:val="24"/>
          <w:szCs w:val="24"/>
          <w:lang w:val="lv-LV"/>
        </w:rPr>
        <w:t>s nav īsāks par 6 mēnešiem, un darbinieka darba alga ir vismaz valstī noteiktās minimālās mēneša darba algas apmērā, bet ne lielāka par triju valstī noteikto minimālo mēneša darba algu apmēru;</w:t>
      </w:r>
    </w:p>
    <w:p w14:paraId="71FA9CD4" w14:textId="02C55D6C" w:rsidR="005D60A8"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darbinieks pēdējo 24 mēnešu laikā nav bijis nodarbināts pie dar</w:t>
      </w:r>
      <w:r w:rsidRPr="00173B2F">
        <w:rPr>
          <w:rFonts w:ascii="Times New Roman" w:hAnsi="Times New Roman"/>
          <w:sz w:val="24"/>
          <w:szCs w:val="24"/>
          <w:lang w:val="lv-LV"/>
        </w:rPr>
        <w:t>ba devēja</w:t>
      </w:r>
      <w:r w:rsidRPr="005D60A8">
        <w:rPr>
          <w:lang w:val="lv-LV"/>
        </w:rPr>
        <w:t xml:space="preserve"> </w:t>
      </w:r>
      <w:r w:rsidRPr="00173B2F">
        <w:rPr>
          <w:rFonts w:ascii="Times New Roman" w:hAnsi="Times New Roman"/>
          <w:sz w:val="24"/>
          <w:szCs w:val="24"/>
          <w:lang w:val="lv-LV"/>
        </w:rPr>
        <w:t>un darbiniekam līdz darba tiesisko attiecību uzsākšanai bija piešķirts bezdarbnieka statuss;</w:t>
      </w:r>
    </w:p>
    <w:p w14:paraId="15D5F4E1" w14:textId="074AB2E0" w:rsidR="00290FFE" w:rsidRPr="00173B2F" w:rsidRDefault="00D334CD" w:rsidP="00173B2F">
      <w:pPr>
        <w:pStyle w:val="ListParagraph"/>
        <w:numPr>
          <w:ilvl w:val="1"/>
          <w:numId w:val="29"/>
        </w:numPr>
        <w:tabs>
          <w:tab w:val="left" w:pos="709"/>
        </w:tabs>
        <w:spacing w:after="0" w:line="240" w:lineRule="auto"/>
        <w:jc w:val="both"/>
        <w:rPr>
          <w:rFonts w:ascii="Times New Roman" w:hAnsi="Times New Roman"/>
          <w:sz w:val="24"/>
          <w:szCs w:val="24"/>
          <w:lang w:val="lv-LV"/>
        </w:rPr>
      </w:pPr>
      <w:r w:rsidRPr="00173B2F">
        <w:rPr>
          <w:rFonts w:ascii="Times New Roman" w:hAnsi="Times New Roman"/>
          <w:sz w:val="24"/>
          <w:szCs w:val="24"/>
          <w:lang w:val="lv-LV"/>
        </w:rPr>
        <w:t xml:space="preserve">ir iepazinies ar nosacījumu, ka </w:t>
      </w:r>
      <w:r w:rsidR="006C63A8">
        <w:rPr>
          <w:rFonts w:ascii="Times New Roman" w:hAnsi="Times New Roman"/>
          <w:sz w:val="24"/>
          <w:szCs w:val="24"/>
          <w:lang w:val="lv-LV"/>
        </w:rPr>
        <w:t>finanšu atbalstu</w:t>
      </w:r>
      <w:r w:rsidR="006C63A8" w:rsidRPr="00173B2F">
        <w:rPr>
          <w:rFonts w:ascii="Times New Roman" w:hAnsi="Times New Roman"/>
          <w:sz w:val="24"/>
          <w:szCs w:val="24"/>
          <w:lang w:val="lv-LV"/>
        </w:rPr>
        <w:t xml:space="preserve"> </w:t>
      </w:r>
      <w:r w:rsidRPr="00173B2F">
        <w:rPr>
          <w:rFonts w:ascii="Times New Roman" w:hAnsi="Times New Roman"/>
          <w:sz w:val="24"/>
          <w:szCs w:val="24"/>
          <w:lang w:val="lv-LV"/>
        </w:rPr>
        <w:t>mobilitātes atbalsta pasākuma ietvaros transporta vai dzīvojamās telpas īres izmaksu segšanai piešķir 10</w:t>
      </w:r>
      <w:r w:rsidRPr="00173B2F">
        <w:rPr>
          <w:rFonts w:ascii="Times New Roman" w:hAnsi="Times New Roman"/>
          <w:sz w:val="24"/>
          <w:szCs w:val="24"/>
          <w:lang w:val="lv-LV"/>
        </w:rPr>
        <w:t xml:space="preserve"> </w:t>
      </w:r>
      <w:r w:rsidRPr="00173B2F">
        <w:rPr>
          <w:rFonts w:ascii="Times New Roman" w:hAnsi="Times New Roman"/>
          <w:i/>
          <w:sz w:val="24"/>
          <w:szCs w:val="24"/>
          <w:lang w:val="lv-LV"/>
        </w:rPr>
        <w:t>euro</w:t>
      </w:r>
      <w:r w:rsidRPr="00173B2F">
        <w:rPr>
          <w:rFonts w:ascii="Times New Roman" w:hAnsi="Times New Roman"/>
          <w:sz w:val="24"/>
          <w:szCs w:val="24"/>
          <w:lang w:val="lv-LV"/>
        </w:rPr>
        <w:t xml:space="preserve"> dienā.</w:t>
      </w:r>
    </w:p>
    <w:p w14:paraId="541B0EA5" w14:textId="57BCF1FF" w:rsidR="005D60A8" w:rsidRDefault="00D334CD" w:rsidP="002A08C0">
      <w:pPr>
        <w:pStyle w:val="ListParagraph"/>
        <w:numPr>
          <w:ilvl w:val="1"/>
          <w:numId w:val="29"/>
        </w:numPr>
        <w:tabs>
          <w:tab w:val="left" w:pos="426"/>
        </w:tabs>
        <w:spacing w:after="0" w:line="240" w:lineRule="auto"/>
        <w:ind w:left="851" w:hanging="633"/>
        <w:jc w:val="both"/>
        <w:rPr>
          <w:rFonts w:ascii="Times New Roman" w:hAnsi="Times New Roman"/>
          <w:sz w:val="24"/>
          <w:szCs w:val="24"/>
          <w:lang w:val="lv-LV"/>
        </w:rPr>
      </w:pPr>
      <w:r w:rsidRPr="002A08C0">
        <w:rPr>
          <w:rFonts w:ascii="Times New Roman" w:hAnsi="Times New Roman"/>
          <w:sz w:val="24"/>
          <w:szCs w:val="24"/>
          <w:lang w:val="lv-LV"/>
        </w:rPr>
        <w:t xml:space="preserve">ir iepazinies ar normatīvajiem aktiem, kuri nosaka </w:t>
      </w:r>
      <w:r w:rsidRPr="002A08C0">
        <w:rPr>
          <w:rFonts w:ascii="Times New Roman" w:hAnsi="Times New Roman"/>
          <w:i/>
          <w:sz w:val="24"/>
          <w:szCs w:val="24"/>
          <w:lang w:val="lv-LV"/>
        </w:rPr>
        <w:t>de minimis</w:t>
      </w:r>
      <w:r w:rsidRPr="002A08C0">
        <w:rPr>
          <w:rFonts w:ascii="Times New Roman" w:hAnsi="Times New Roman"/>
          <w:sz w:val="24"/>
          <w:szCs w:val="24"/>
          <w:lang w:val="lv-LV"/>
        </w:rPr>
        <w:t xml:space="preserve"> atbalsta uzskaites un </w:t>
      </w:r>
      <w:r w:rsidR="006945FF" w:rsidRPr="002A08C0">
        <w:rPr>
          <w:rFonts w:ascii="Times New Roman" w:hAnsi="Times New Roman"/>
          <w:sz w:val="24"/>
          <w:szCs w:val="24"/>
          <w:lang w:val="lv-LV"/>
        </w:rPr>
        <w:t xml:space="preserve">  </w:t>
      </w:r>
      <w:r w:rsidR="004A6C9A">
        <w:rPr>
          <w:rFonts w:ascii="Times New Roman" w:hAnsi="Times New Roman"/>
          <w:sz w:val="24"/>
          <w:szCs w:val="24"/>
          <w:lang w:val="lv-LV"/>
        </w:rPr>
        <w:t xml:space="preserve">   </w:t>
      </w:r>
      <w:r w:rsidRPr="002A08C0">
        <w:rPr>
          <w:rFonts w:ascii="Times New Roman" w:hAnsi="Times New Roman"/>
          <w:sz w:val="24"/>
          <w:szCs w:val="24"/>
          <w:lang w:val="lv-LV"/>
        </w:rPr>
        <w:t>piešķiršanas kārtību</w:t>
      </w:r>
      <w:r w:rsidR="007416DB" w:rsidRPr="002A08C0">
        <w:rPr>
          <w:rFonts w:ascii="Times New Roman" w:hAnsi="Times New Roman"/>
          <w:sz w:val="24"/>
          <w:szCs w:val="24"/>
          <w:lang w:val="lv-LV"/>
        </w:rPr>
        <w:t>,</w:t>
      </w:r>
      <w:r w:rsidRPr="002A08C0">
        <w:rPr>
          <w:rFonts w:ascii="Times New Roman" w:hAnsi="Times New Roman"/>
          <w:sz w:val="24"/>
          <w:szCs w:val="24"/>
          <w:lang w:val="lv-LV"/>
        </w:rPr>
        <w:t xml:space="preserve"> un </w:t>
      </w:r>
      <w:r w:rsidRPr="002A08C0">
        <w:rPr>
          <w:rFonts w:ascii="Times New Roman" w:hAnsi="Times New Roman"/>
          <w:i/>
          <w:sz w:val="24"/>
          <w:szCs w:val="24"/>
          <w:lang w:val="lv-LV"/>
        </w:rPr>
        <w:t>de minimis</w:t>
      </w:r>
      <w:r w:rsidRPr="002A08C0">
        <w:rPr>
          <w:rFonts w:ascii="Times New Roman" w:hAnsi="Times New Roman"/>
          <w:sz w:val="24"/>
          <w:szCs w:val="24"/>
          <w:lang w:val="lv-LV"/>
        </w:rPr>
        <w:t xml:space="preserve"> atbalsta uzskaites sistēmā ir sagatavojis un apstiprinājis </w:t>
      </w:r>
      <w:r w:rsidRPr="002A08C0">
        <w:rPr>
          <w:rFonts w:ascii="Times New Roman" w:hAnsi="Times New Roman"/>
          <w:i/>
          <w:sz w:val="24"/>
          <w:szCs w:val="24"/>
          <w:lang w:val="lv-LV"/>
        </w:rPr>
        <w:t>de minimis</w:t>
      </w:r>
      <w:r w:rsidRPr="002A08C0">
        <w:rPr>
          <w:rFonts w:ascii="Times New Roman" w:hAnsi="Times New Roman"/>
          <w:sz w:val="24"/>
          <w:szCs w:val="24"/>
          <w:lang w:val="lv-LV"/>
        </w:rPr>
        <w:t xml:space="preserve"> atbalsta uzskaitei un piešķiršanai nepieciešamo informāciju.</w:t>
      </w:r>
    </w:p>
    <w:p w14:paraId="23DEA316" w14:textId="6C032240" w:rsidR="008B00DD" w:rsidRPr="004A6C9A" w:rsidRDefault="00D334CD" w:rsidP="004A6C9A">
      <w:pPr>
        <w:pStyle w:val="ListParagraph"/>
        <w:numPr>
          <w:ilvl w:val="1"/>
          <w:numId w:val="29"/>
        </w:numPr>
        <w:tabs>
          <w:tab w:val="left" w:pos="709"/>
        </w:tabs>
        <w:spacing w:after="0" w:line="240" w:lineRule="auto"/>
        <w:ind w:left="426" w:hanging="207"/>
        <w:jc w:val="both"/>
        <w:rPr>
          <w:rFonts w:ascii="Times New Roman" w:hAnsi="Times New Roman"/>
          <w:sz w:val="24"/>
          <w:szCs w:val="24"/>
          <w:lang w:val="lv-LV"/>
        </w:rPr>
      </w:pPr>
      <w:r>
        <w:rPr>
          <w:rFonts w:ascii="Times New Roman" w:hAnsi="Times New Roman"/>
          <w:sz w:val="24"/>
          <w:szCs w:val="24"/>
          <w:lang w:val="lv-LV" w:eastAsia="lv-LV"/>
        </w:rPr>
        <w:t xml:space="preserve"> </w:t>
      </w:r>
      <w:r w:rsidRPr="006C63A8">
        <w:rPr>
          <w:rFonts w:ascii="Times New Roman" w:hAnsi="Times New Roman"/>
          <w:sz w:val="24"/>
          <w:szCs w:val="24"/>
          <w:lang w:val="lv-LV" w:eastAsia="lv-LV"/>
        </w:rPr>
        <w:t>Finanšu atbalstam (turpmāk</w:t>
      </w:r>
      <w:r w:rsidRPr="006C63A8">
        <w:rPr>
          <w:rFonts w:ascii="Times New Roman" w:hAnsi="Times New Roman"/>
          <w:color w:val="000000" w:themeColor="text1"/>
          <w:sz w:val="24"/>
          <w:szCs w:val="24"/>
          <w:lang w:val="lv-LV"/>
        </w:rPr>
        <w:t>–</w:t>
      </w:r>
      <w:r w:rsidRPr="006C63A8">
        <w:rPr>
          <w:rFonts w:ascii="Times New Roman" w:hAnsi="Times New Roman"/>
          <w:sz w:val="24"/>
          <w:szCs w:val="24"/>
          <w:lang w:val="lv-LV"/>
        </w:rPr>
        <w:t xml:space="preserve"> </w:t>
      </w:r>
      <w:r w:rsidRPr="006C63A8">
        <w:rPr>
          <w:rFonts w:ascii="Times New Roman" w:hAnsi="Times New Roman"/>
          <w:i/>
          <w:sz w:val="24"/>
          <w:szCs w:val="24"/>
          <w:lang w:val="lv-LV"/>
        </w:rPr>
        <w:t>de minimis</w:t>
      </w:r>
      <w:r w:rsidRPr="006C63A8">
        <w:rPr>
          <w:rFonts w:ascii="Times New Roman" w:hAnsi="Times New Roman"/>
          <w:sz w:val="24"/>
          <w:szCs w:val="24"/>
          <w:lang w:val="lv-LV"/>
        </w:rPr>
        <w:t xml:space="preserve"> atbalsts) piesakās, apliecinot atbilstību:  </w:t>
      </w:r>
    </w:p>
    <w:tbl>
      <w:tblPr>
        <w:tblStyle w:val="TableGrid"/>
        <w:tblW w:w="5000" w:type="pct"/>
        <w:tblLook w:val="04A0" w:firstRow="1" w:lastRow="0" w:firstColumn="1" w:lastColumn="0" w:noHBand="0" w:noVBand="1"/>
      </w:tblPr>
      <w:tblGrid>
        <w:gridCol w:w="1413"/>
        <w:gridCol w:w="8214"/>
      </w:tblGrid>
      <w:tr w:rsidR="00153886" w14:paraId="34560AA5" w14:textId="77777777" w:rsidTr="00173B2F">
        <w:tc>
          <w:tcPr>
            <w:tcW w:w="734" w:type="pct"/>
          </w:tcPr>
          <w:p w14:paraId="3BFDE0E8" w14:textId="77777777" w:rsidR="008B00DD" w:rsidRPr="00173B2F" w:rsidRDefault="00D334CD" w:rsidP="00346380">
            <w:pPr>
              <w:jc w:val="center"/>
              <w:rPr>
                <w:rFonts w:ascii="Times New Roman" w:hAnsi="Times New Roman"/>
                <w:sz w:val="24"/>
                <w:szCs w:val="24"/>
                <w:lang w:val="lv-LV"/>
              </w:rPr>
            </w:pPr>
            <w:r w:rsidRPr="00173B2F">
              <w:rPr>
                <w:rFonts w:ascii="Times New Roman" w:hAnsi="Times New Roman"/>
                <w:sz w:val="24"/>
                <w:szCs w:val="24"/>
                <w:lang w:val="lv-LV"/>
              </w:rPr>
              <w:t xml:space="preserve">Ar </w:t>
            </w:r>
            <w:r w:rsidRPr="00173B2F">
              <w:rPr>
                <w:rFonts w:ascii="Times New Roman" w:hAnsi="Times New Roman"/>
                <w:b/>
                <w:sz w:val="24"/>
                <w:szCs w:val="24"/>
                <w:lang w:val="lv-LV"/>
              </w:rPr>
              <w:t xml:space="preserve">X </w:t>
            </w:r>
            <w:r w:rsidRPr="00173B2F">
              <w:rPr>
                <w:rFonts w:ascii="Times New Roman" w:hAnsi="Times New Roman"/>
                <w:sz w:val="24"/>
                <w:szCs w:val="24"/>
                <w:lang w:val="lv-LV"/>
              </w:rPr>
              <w:t>atzīmē atbilstošo</w:t>
            </w:r>
          </w:p>
        </w:tc>
        <w:tc>
          <w:tcPr>
            <w:tcW w:w="4266" w:type="pct"/>
          </w:tcPr>
          <w:p w14:paraId="15A9F62E" w14:textId="2B712FA7" w:rsidR="008B00DD" w:rsidRPr="00173B2F" w:rsidRDefault="00D334CD" w:rsidP="00346380">
            <w:pPr>
              <w:jc w:val="center"/>
              <w:rPr>
                <w:rFonts w:ascii="Times New Roman" w:hAnsi="Times New Roman"/>
                <w:sz w:val="24"/>
                <w:szCs w:val="24"/>
                <w:lang w:val="lv-LV"/>
              </w:rPr>
            </w:pPr>
            <w:r w:rsidRPr="00173B2F">
              <w:rPr>
                <w:rFonts w:ascii="Times New Roman" w:hAnsi="Times New Roman"/>
                <w:sz w:val="24"/>
                <w:szCs w:val="24"/>
                <w:lang w:val="lv-LV"/>
              </w:rPr>
              <w:t>Komisijas regula</w:t>
            </w:r>
          </w:p>
        </w:tc>
      </w:tr>
      <w:tr w:rsidR="00153886" w14:paraId="084FFD1B" w14:textId="77777777" w:rsidTr="00173B2F">
        <w:tc>
          <w:tcPr>
            <w:tcW w:w="734" w:type="pct"/>
          </w:tcPr>
          <w:p w14:paraId="6015479F" w14:textId="77777777" w:rsidR="008B00DD" w:rsidRPr="00173B2F" w:rsidRDefault="008B00DD" w:rsidP="00346380">
            <w:pPr>
              <w:rPr>
                <w:lang w:val="lv-LV"/>
              </w:rPr>
            </w:pPr>
          </w:p>
        </w:tc>
        <w:tc>
          <w:tcPr>
            <w:tcW w:w="4266" w:type="pct"/>
          </w:tcPr>
          <w:p w14:paraId="2B6978E7" w14:textId="0BE103D7" w:rsidR="008B00DD" w:rsidRPr="00173B2F" w:rsidRDefault="00D334CD" w:rsidP="00346380">
            <w:pPr>
              <w:rPr>
                <w:lang w:val="lv-LV"/>
              </w:rPr>
            </w:pPr>
            <w:r w:rsidRPr="005D60A8">
              <w:rPr>
                <w:rFonts w:ascii="Times New Roman" w:eastAsia="Times New Roman" w:hAnsi="Times New Roman"/>
                <w:sz w:val="24"/>
                <w:szCs w:val="24"/>
                <w:lang w:val="lv-LV"/>
              </w:rPr>
              <w:t xml:space="preserve">Komisijas 2023. gada 13. decembra Regula (ES) 2023/2831 par Līguma </w:t>
            </w:r>
            <w:r w:rsidRPr="005D60A8">
              <w:rPr>
                <w:rFonts w:ascii="Times New Roman" w:eastAsia="Times New Roman" w:hAnsi="Times New Roman"/>
                <w:sz w:val="24"/>
                <w:szCs w:val="24"/>
                <w:lang w:val="lv-LV"/>
              </w:rPr>
              <w:t>par Eiropas Savienības darbību 107. un 108. panta piemērošanu </w:t>
            </w:r>
            <w:r w:rsidRPr="005D60A8">
              <w:rPr>
                <w:rFonts w:ascii="Times New Roman" w:eastAsia="Times New Roman" w:hAnsi="Times New Roman"/>
                <w:i/>
                <w:sz w:val="24"/>
                <w:szCs w:val="24"/>
                <w:lang w:val="lv-LV"/>
              </w:rPr>
              <w:t>de minimis</w:t>
            </w:r>
            <w:r w:rsidRPr="005D60A8">
              <w:rPr>
                <w:rFonts w:ascii="Times New Roman" w:eastAsia="Times New Roman" w:hAnsi="Times New Roman"/>
                <w:sz w:val="24"/>
                <w:szCs w:val="24"/>
                <w:lang w:val="lv-LV"/>
              </w:rPr>
              <w:t> atbalstam</w:t>
            </w:r>
            <w:r w:rsidR="00000F58" w:rsidRPr="005D60A8">
              <w:rPr>
                <w:rFonts w:ascii="Times New Roman" w:eastAsia="Times New Roman" w:hAnsi="Times New Roman"/>
                <w:sz w:val="24"/>
                <w:szCs w:val="24"/>
                <w:lang w:val="lv-LV"/>
              </w:rPr>
              <w:t>;</w:t>
            </w:r>
          </w:p>
        </w:tc>
      </w:tr>
      <w:tr w:rsidR="00153886" w14:paraId="6BB917E6" w14:textId="77777777" w:rsidTr="00173B2F">
        <w:tc>
          <w:tcPr>
            <w:tcW w:w="734" w:type="pct"/>
          </w:tcPr>
          <w:p w14:paraId="7FAD9759" w14:textId="77777777" w:rsidR="008B00DD" w:rsidRPr="00173B2F" w:rsidRDefault="008B00DD" w:rsidP="00346380">
            <w:pPr>
              <w:rPr>
                <w:lang w:val="lv-LV"/>
              </w:rPr>
            </w:pPr>
          </w:p>
        </w:tc>
        <w:tc>
          <w:tcPr>
            <w:tcW w:w="4266" w:type="pct"/>
          </w:tcPr>
          <w:p w14:paraId="4194276B" w14:textId="77777777" w:rsidR="008B00DD" w:rsidRPr="005D60A8" w:rsidRDefault="00D334CD" w:rsidP="00346380">
            <w:pPr>
              <w:rPr>
                <w:lang w:val="lv-LV"/>
              </w:rPr>
            </w:pPr>
            <w:r w:rsidRPr="005D60A8">
              <w:rPr>
                <w:rFonts w:ascii="Times New Roman" w:eastAsia="Times New Roman" w:hAnsi="Times New Roman"/>
                <w:sz w:val="24"/>
                <w:szCs w:val="24"/>
                <w:lang w:val="lv-LV"/>
              </w:rPr>
              <w:t xml:space="preserve">Komisijas 2014. gada 27. jūnija Regula (ES) Nr.  </w:t>
            </w:r>
            <w:hyperlink r:id="rId12" w:tgtFrame="_blank" w:history="1">
              <w:r w:rsidRPr="005D60A8">
                <w:rPr>
                  <w:rFonts w:ascii="Times New Roman" w:eastAsia="Times New Roman" w:hAnsi="Times New Roman"/>
                  <w:sz w:val="24"/>
                  <w:szCs w:val="24"/>
                  <w:lang w:val="lv-LV"/>
                </w:rPr>
                <w:t>717/2014</w:t>
              </w:r>
            </w:hyperlink>
            <w:r w:rsidRPr="005D60A8">
              <w:rPr>
                <w:rFonts w:ascii="Times New Roman" w:eastAsia="Times New Roman" w:hAnsi="Times New Roman"/>
                <w:sz w:val="24"/>
                <w:szCs w:val="24"/>
                <w:lang w:val="lv-LV"/>
              </w:rPr>
              <w:t> par Līguma par Eiropas Savie</w:t>
            </w:r>
            <w:r w:rsidRPr="005D60A8">
              <w:rPr>
                <w:rFonts w:ascii="Times New Roman" w:eastAsia="Times New Roman" w:hAnsi="Times New Roman"/>
                <w:sz w:val="24"/>
                <w:szCs w:val="24"/>
                <w:lang w:val="lv-LV"/>
              </w:rPr>
              <w:t>nības darbību </w:t>
            </w:r>
            <w:hyperlink r:id="rId13" w:anchor="p107" w:history="1">
              <w:r w:rsidRPr="005D60A8">
                <w:rPr>
                  <w:rFonts w:ascii="Times New Roman" w:eastAsia="Times New Roman" w:hAnsi="Times New Roman"/>
                  <w:sz w:val="24"/>
                  <w:szCs w:val="24"/>
                  <w:lang w:val="lv-LV"/>
                </w:rPr>
                <w:t>107.</w:t>
              </w:r>
            </w:hyperlink>
            <w:r w:rsidRPr="005D60A8">
              <w:rPr>
                <w:rFonts w:ascii="Times New Roman" w:eastAsia="Times New Roman" w:hAnsi="Times New Roman"/>
                <w:sz w:val="24"/>
                <w:szCs w:val="24"/>
                <w:lang w:val="lv-LV"/>
              </w:rPr>
              <w:t> un </w:t>
            </w:r>
            <w:hyperlink r:id="rId14" w:anchor="p108" w:history="1">
              <w:r w:rsidRPr="005D60A8">
                <w:rPr>
                  <w:rFonts w:ascii="Times New Roman" w:eastAsia="Times New Roman" w:hAnsi="Times New Roman"/>
                  <w:sz w:val="24"/>
                  <w:szCs w:val="24"/>
                  <w:lang w:val="lv-LV"/>
                </w:rPr>
                <w:t>108. panta</w:t>
              </w:r>
            </w:hyperlink>
            <w:r w:rsidRPr="005D60A8">
              <w:rPr>
                <w:rFonts w:ascii="Times New Roman" w:eastAsia="Times New Roman" w:hAnsi="Times New Roman"/>
                <w:sz w:val="24"/>
                <w:szCs w:val="24"/>
                <w:lang w:val="lv-LV"/>
              </w:rPr>
              <w:t> piemērošanu </w:t>
            </w:r>
            <w:r w:rsidRPr="005D60A8">
              <w:rPr>
                <w:rFonts w:ascii="Times New Roman" w:eastAsia="Times New Roman" w:hAnsi="Times New Roman"/>
                <w:i/>
                <w:sz w:val="24"/>
                <w:szCs w:val="24"/>
                <w:lang w:val="lv-LV"/>
              </w:rPr>
              <w:t>de minimis</w:t>
            </w:r>
            <w:r w:rsidRPr="005D60A8">
              <w:rPr>
                <w:rFonts w:ascii="Times New Roman" w:eastAsia="Times New Roman" w:hAnsi="Times New Roman"/>
                <w:sz w:val="24"/>
                <w:szCs w:val="24"/>
                <w:lang w:val="lv-LV"/>
              </w:rPr>
              <w:t> atbalstam zvejniecības un akvakultūras nozarē;</w:t>
            </w:r>
          </w:p>
        </w:tc>
      </w:tr>
      <w:tr w:rsidR="00153886" w14:paraId="19130B7A" w14:textId="77777777" w:rsidTr="00173B2F">
        <w:tc>
          <w:tcPr>
            <w:tcW w:w="734" w:type="pct"/>
          </w:tcPr>
          <w:p w14:paraId="36D6BF34" w14:textId="77777777" w:rsidR="008B00DD" w:rsidRPr="005D60A8" w:rsidRDefault="008B00DD" w:rsidP="00346380">
            <w:pPr>
              <w:rPr>
                <w:lang w:val="lv-LV"/>
              </w:rPr>
            </w:pPr>
          </w:p>
        </w:tc>
        <w:tc>
          <w:tcPr>
            <w:tcW w:w="4266" w:type="pct"/>
          </w:tcPr>
          <w:p w14:paraId="6771F00D" w14:textId="77777777" w:rsidR="008B00DD" w:rsidRPr="00173B2F" w:rsidRDefault="00D334CD" w:rsidP="00346380">
            <w:pPr>
              <w:rPr>
                <w:lang w:val="lv-LV"/>
              </w:rPr>
            </w:pPr>
            <w:r w:rsidRPr="005D60A8">
              <w:rPr>
                <w:rFonts w:ascii="Times New Roman" w:eastAsia="Times New Roman" w:hAnsi="Times New Roman"/>
                <w:sz w:val="24"/>
                <w:szCs w:val="24"/>
                <w:lang w:val="lv-LV"/>
              </w:rPr>
              <w:t>Komisijas 2013. gada 18. decembra Reg</w:t>
            </w:r>
            <w:r w:rsidRPr="005D60A8">
              <w:rPr>
                <w:rFonts w:ascii="Times New Roman" w:eastAsia="Times New Roman" w:hAnsi="Times New Roman"/>
                <w:sz w:val="24"/>
                <w:szCs w:val="24"/>
                <w:lang w:val="lv-LV"/>
              </w:rPr>
              <w:t xml:space="preserve">ula (ES) Nr.  </w:t>
            </w:r>
            <w:hyperlink r:id="rId15" w:tgtFrame="_blank" w:history="1">
              <w:r w:rsidRPr="005D60A8">
                <w:rPr>
                  <w:rFonts w:ascii="Times New Roman" w:eastAsia="Times New Roman" w:hAnsi="Times New Roman"/>
                  <w:sz w:val="24"/>
                  <w:szCs w:val="24"/>
                  <w:lang w:val="lv-LV"/>
                </w:rPr>
                <w:t>1408/2013</w:t>
              </w:r>
            </w:hyperlink>
            <w:r w:rsidRPr="005D60A8">
              <w:rPr>
                <w:rFonts w:ascii="Times New Roman" w:eastAsia="Times New Roman" w:hAnsi="Times New Roman"/>
                <w:sz w:val="24"/>
                <w:szCs w:val="24"/>
                <w:lang w:val="lv-LV"/>
              </w:rPr>
              <w:t> par Līguma par Eiropas Savienības darbību 107. un 108. panta piemērošanu </w:t>
            </w:r>
            <w:r w:rsidRPr="005D60A8">
              <w:rPr>
                <w:rFonts w:ascii="Times New Roman" w:eastAsia="Times New Roman" w:hAnsi="Times New Roman"/>
                <w:i/>
                <w:sz w:val="24"/>
                <w:szCs w:val="24"/>
                <w:lang w:val="lv-LV"/>
              </w:rPr>
              <w:t>de minimis</w:t>
            </w:r>
            <w:r w:rsidRPr="005D60A8">
              <w:rPr>
                <w:rFonts w:ascii="Times New Roman" w:eastAsia="Times New Roman" w:hAnsi="Times New Roman"/>
                <w:sz w:val="24"/>
                <w:szCs w:val="24"/>
                <w:lang w:val="lv-LV"/>
              </w:rPr>
              <w:t> atbalstam lauksaimniecības nozarē;</w:t>
            </w:r>
          </w:p>
        </w:tc>
      </w:tr>
    </w:tbl>
    <w:p w14:paraId="3D79DAB1" w14:textId="2FC1C33C" w:rsidR="008B00DD" w:rsidRPr="005D60A8" w:rsidRDefault="008B00DD" w:rsidP="00445C1F">
      <w:pPr>
        <w:spacing w:after="0" w:line="240" w:lineRule="auto"/>
        <w:jc w:val="both"/>
        <w:rPr>
          <w:rFonts w:ascii="Times New Roman" w:eastAsia="Times New Roman" w:hAnsi="Times New Roman"/>
          <w:sz w:val="24"/>
          <w:szCs w:val="24"/>
          <w:lang w:val="lv-LV"/>
        </w:rPr>
      </w:pPr>
    </w:p>
    <w:p w14:paraId="06C79FB5" w14:textId="77777777" w:rsidR="008B00DD" w:rsidRPr="005D60A8" w:rsidRDefault="008B00DD" w:rsidP="008B00DD">
      <w:pPr>
        <w:widowControl w:val="0"/>
        <w:tabs>
          <w:tab w:val="left" w:pos="457"/>
        </w:tabs>
        <w:spacing w:after="0" w:line="240" w:lineRule="auto"/>
        <w:jc w:val="both"/>
        <w:rPr>
          <w:rFonts w:ascii="Times New Roman" w:hAnsi="Times New Roman"/>
          <w:sz w:val="24"/>
          <w:szCs w:val="24"/>
          <w:lang w:val="lv-LV"/>
        </w:rPr>
      </w:pPr>
    </w:p>
    <w:p w14:paraId="5C86B9C2" w14:textId="2111700D" w:rsidR="005D60A8" w:rsidRPr="004A6C9A" w:rsidRDefault="00D334CD" w:rsidP="004A6C9A">
      <w:pPr>
        <w:tabs>
          <w:tab w:val="left" w:pos="599"/>
        </w:tabs>
        <w:spacing w:after="0"/>
        <w:ind w:left="284"/>
        <w:jc w:val="both"/>
        <w:rPr>
          <w:rFonts w:ascii="Times New Roman" w:hAnsi="Times New Roman"/>
          <w:sz w:val="24"/>
          <w:szCs w:val="24"/>
          <w:lang w:val="lv-LV"/>
        </w:rPr>
      </w:pPr>
      <w:r>
        <w:rPr>
          <w:rFonts w:ascii="Times New Roman" w:hAnsi="Times New Roman"/>
          <w:sz w:val="24"/>
          <w:szCs w:val="24"/>
          <w:lang w:val="lv-LV"/>
        </w:rPr>
        <w:t xml:space="preserve">3.12. </w:t>
      </w:r>
      <w:r w:rsidRPr="004A6C9A">
        <w:rPr>
          <w:rFonts w:ascii="Times New Roman" w:hAnsi="Times New Roman"/>
          <w:sz w:val="24"/>
          <w:szCs w:val="24"/>
          <w:lang w:val="lv-LV"/>
        </w:rPr>
        <w:t xml:space="preserve"> </w:t>
      </w:r>
      <w:r w:rsidR="00A9409D" w:rsidRPr="004A6C9A">
        <w:rPr>
          <w:rFonts w:ascii="Times New Roman" w:hAnsi="Times New Roman"/>
          <w:sz w:val="24"/>
          <w:szCs w:val="24"/>
          <w:lang w:val="lv-LV"/>
        </w:rPr>
        <w:t>Pretendents neatbilst nevienai no šādām maksātnespējas pazīmēm:</w:t>
      </w:r>
    </w:p>
    <w:p w14:paraId="5A1F554B" w14:textId="58568EA4" w:rsidR="005D60A8" w:rsidRPr="00173B2F" w:rsidRDefault="00D334CD" w:rsidP="004A6C9A">
      <w:pPr>
        <w:pStyle w:val="ListParagraph"/>
        <w:tabs>
          <w:tab w:val="left" w:pos="599"/>
        </w:tabs>
        <w:spacing w:after="0"/>
        <w:jc w:val="both"/>
        <w:rPr>
          <w:rFonts w:ascii="Times New Roman" w:hAnsi="Times New Roman"/>
          <w:sz w:val="24"/>
          <w:szCs w:val="24"/>
          <w:lang w:val="lv-LV"/>
        </w:rPr>
      </w:pPr>
      <w:r>
        <w:rPr>
          <w:rFonts w:ascii="Times New Roman" w:hAnsi="Times New Roman"/>
          <w:sz w:val="24"/>
          <w:szCs w:val="24"/>
          <w:lang w:val="lv-LV"/>
        </w:rPr>
        <w:t xml:space="preserve">3.12.1. </w:t>
      </w:r>
      <w:r w:rsidR="00A9409D" w:rsidRPr="00173B2F">
        <w:rPr>
          <w:rFonts w:ascii="Times New Roman" w:hAnsi="Times New Roman"/>
          <w:sz w:val="24"/>
          <w:szCs w:val="24"/>
          <w:lang w:val="lv-LV"/>
        </w:rPr>
        <w:t>piemērojot piespiedu izpildes līdzekļus, nav bijis iespējams izpildīt tiesas nolēmumu par parāda piedziņu no parādnieka (Pretendenta);</w:t>
      </w:r>
    </w:p>
    <w:p w14:paraId="15E9BFA2" w14:textId="4D549DEF" w:rsidR="005D60A8" w:rsidRPr="00173B2F" w:rsidRDefault="00D334CD" w:rsidP="00A20465">
      <w:pPr>
        <w:pStyle w:val="ListParagraph"/>
        <w:tabs>
          <w:tab w:val="left" w:pos="599"/>
        </w:tabs>
        <w:spacing w:after="0"/>
        <w:jc w:val="both"/>
        <w:rPr>
          <w:rFonts w:ascii="Times New Roman" w:hAnsi="Times New Roman"/>
          <w:sz w:val="24"/>
          <w:szCs w:val="24"/>
          <w:lang w:val="lv-LV"/>
        </w:rPr>
      </w:pPr>
      <w:r>
        <w:rPr>
          <w:rFonts w:ascii="Times New Roman" w:hAnsi="Times New Roman"/>
          <w:sz w:val="24"/>
          <w:szCs w:val="24"/>
          <w:lang w:val="lv-LV"/>
        </w:rPr>
        <w:t xml:space="preserve">3.12.2. </w:t>
      </w:r>
      <w:r w:rsidR="00A9409D" w:rsidRPr="00173B2F">
        <w:rPr>
          <w:rFonts w:ascii="Times New Roman" w:hAnsi="Times New Roman"/>
          <w:sz w:val="24"/>
          <w:szCs w:val="24"/>
          <w:lang w:val="lv-LV"/>
        </w:rPr>
        <w:t xml:space="preserve">parādnieks (Pretendents) – sabiedrība ar ierobežotu atbildību vai akciju sabiedrība – nav nokārtojis vienu vai vairākas parādsaistības, no kurām pamatparāda summa atsevišķi vai kopā pārsniedz 4268 </w:t>
      </w:r>
      <w:r w:rsidR="00A9409D" w:rsidRPr="00173B2F">
        <w:rPr>
          <w:rFonts w:ascii="Times New Roman" w:hAnsi="Times New Roman"/>
          <w:i/>
          <w:sz w:val="24"/>
          <w:szCs w:val="24"/>
          <w:lang w:val="lv-LV"/>
        </w:rPr>
        <w:t>euro</w:t>
      </w:r>
      <w:r w:rsidR="00A9409D" w:rsidRPr="00173B2F">
        <w:rPr>
          <w:rFonts w:ascii="Times New Roman" w:hAnsi="Times New Roman"/>
          <w:sz w:val="24"/>
          <w:szCs w:val="24"/>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189D2169" w14:textId="56226144" w:rsidR="00A20465" w:rsidRPr="007A06F7" w:rsidRDefault="00D334CD" w:rsidP="007A06F7">
      <w:pPr>
        <w:pStyle w:val="ListParagraph"/>
        <w:numPr>
          <w:ilvl w:val="2"/>
          <w:numId w:val="32"/>
        </w:numPr>
        <w:tabs>
          <w:tab w:val="left" w:pos="599"/>
        </w:tabs>
        <w:spacing w:after="0"/>
        <w:ind w:hanging="11"/>
        <w:jc w:val="both"/>
        <w:rPr>
          <w:rFonts w:ascii="Times New Roman" w:hAnsi="Times New Roman"/>
          <w:sz w:val="24"/>
          <w:szCs w:val="24"/>
          <w:lang w:val="lv-LV"/>
        </w:rPr>
      </w:pPr>
      <w:r w:rsidRPr="007A06F7">
        <w:rPr>
          <w:rFonts w:ascii="Times New Roman" w:hAnsi="Times New Roman"/>
          <w:sz w:val="24"/>
          <w:szCs w:val="24"/>
          <w:lang w:val="lv-LV"/>
        </w:rPr>
        <w:t>parādnieks (Pretendents) – cits Maksātnespējas likuma 56.</w:t>
      </w:r>
      <w:r w:rsidR="001C2F02" w:rsidRPr="007A06F7">
        <w:rPr>
          <w:rFonts w:ascii="Times New Roman" w:hAnsi="Times New Roman"/>
          <w:sz w:val="24"/>
          <w:szCs w:val="24"/>
          <w:lang w:val="lv-LV"/>
        </w:rPr>
        <w:t xml:space="preserve"> </w:t>
      </w:r>
      <w:r w:rsidRPr="007A06F7">
        <w:rPr>
          <w:rFonts w:ascii="Times New Roman" w:hAnsi="Times New Roman"/>
          <w:sz w:val="24"/>
          <w:szCs w:val="24"/>
          <w:lang w:val="lv-LV"/>
        </w:rPr>
        <w:t>pantā minētais subjekts  – nav nokārtojis vienu vai vairākas parādsaistības, no kurām pamatparāda summa atsevišķi vai ko</w:t>
      </w:r>
      <w:r w:rsidRPr="007A06F7">
        <w:rPr>
          <w:rFonts w:ascii="Times New Roman" w:hAnsi="Times New Roman"/>
          <w:sz w:val="24"/>
          <w:szCs w:val="24"/>
          <w:lang w:val="lv-LV"/>
        </w:rPr>
        <w:t xml:space="preserve">pā pārsniedz 2134 </w:t>
      </w:r>
      <w:r w:rsidRPr="007A06F7">
        <w:rPr>
          <w:rFonts w:ascii="Times New Roman" w:hAnsi="Times New Roman"/>
          <w:i/>
          <w:sz w:val="24"/>
          <w:szCs w:val="24"/>
          <w:lang w:val="lv-LV"/>
        </w:rPr>
        <w:t>euro</w:t>
      </w:r>
      <w:r w:rsidRPr="007A06F7">
        <w:rPr>
          <w:rFonts w:ascii="Times New Roman" w:hAnsi="Times New Roman"/>
          <w:sz w:val="24"/>
          <w:szCs w:val="24"/>
          <w:lang w:val="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w:t>
      </w:r>
      <w:r w:rsidRPr="007A06F7">
        <w:rPr>
          <w:rFonts w:ascii="Times New Roman" w:hAnsi="Times New Roman"/>
          <w:sz w:val="24"/>
          <w:szCs w:val="24"/>
          <w:lang w:val="lv-LV"/>
        </w:rPr>
        <w:t>umu, un parādnieks triju nedēļu laikā pēc brīdinājuma nodošanas pasta komersantam nav samaksājis parādu vai nav cēlis pamatotus iebildumus pret prasījumu;</w:t>
      </w:r>
    </w:p>
    <w:p w14:paraId="5C35FE66" w14:textId="635FAE84" w:rsidR="008B00DD" w:rsidRPr="007A06F7" w:rsidRDefault="00D334CD" w:rsidP="007A06F7">
      <w:pPr>
        <w:pStyle w:val="ListParagraph"/>
        <w:numPr>
          <w:ilvl w:val="2"/>
          <w:numId w:val="32"/>
        </w:numPr>
        <w:tabs>
          <w:tab w:val="left" w:pos="599"/>
        </w:tabs>
        <w:spacing w:after="0"/>
        <w:ind w:hanging="11"/>
        <w:jc w:val="both"/>
        <w:rPr>
          <w:rFonts w:ascii="Times New Roman" w:hAnsi="Times New Roman"/>
          <w:sz w:val="24"/>
          <w:szCs w:val="24"/>
          <w:lang w:val="lv-LV"/>
        </w:rPr>
      </w:pPr>
      <w:r w:rsidRPr="007A06F7">
        <w:rPr>
          <w:rFonts w:ascii="Times New Roman" w:hAnsi="Times New Roman"/>
          <w:sz w:val="24"/>
          <w:szCs w:val="24"/>
          <w:lang w:val="lv-LV"/>
        </w:rPr>
        <w:t>Pretendents nav pilnībā izmaksājis darbiniekam darba samaksu, kaitējuma atlīdzību sakarā ar nelaimes gadījumu darbā vai arodslimību vai nav veicis sociālās apdrošināšanas obligātās iemaksas divu mēnešu laikā no izmaksai noteiktās dienas. Ja darba līgumā na</w:t>
      </w:r>
      <w:r w:rsidRPr="007A06F7">
        <w:rPr>
          <w:rFonts w:ascii="Times New Roman" w:hAnsi="Times New Roman"/>
          <w:sz w:val="24"/>
          <w:szCs w:val="24"/>
          <w:lang w:val="lv-LV"/>
        </w:rPr>
        <w:t xml:space="preserve">v </w:t>
      </w:r>
      <w:r w:rsidRPr="007A06F7">
        <w:rPr>
          <w:rFonts w:ascii="Times New Roman" w:hAnsi="Times New Roman"/>
          <w:sz w:val="24"/>
          <w:szCs w:val="24"/>
          <w:lang w:val="lv-LV"/>
        </w:rPr>
        <w:lastRenderedPageBreak/>
        <w:t>noteikta darba samaksas izmaksas diena, uzskatāms, ka šī diena ir nākamā mēneša pirmā darbdiena;</w:t>
      </w:r>
    </w:p>
    <w:p w14:paraId="4AC1E4BE" w14:textId="303DD95C" w:rsidR="00B06496" w:rsidRPr="005D60A8" w:rsidRDefault="00D334CD" w:rsidP="008B00DD">
      <w:pPr>
        <w:tabs>
          <w:tab w:val="left" w:pos="709"/>
        </w:tabs>
        <w:spacing w:after="0" w:line="240" w:lineRule="auto"/>
        <w:rPr>
          <w:rFonts w:ascii="Times New Roman" w:hAnsi="Times New Roman"/>
          <w:bCs/>
          <w:sz w:val="24"/>
          <w:szCs w:val="24"/>
          <w:lang w:val="lv-LV" w:bidi="he-IL"/>
        </w:rPr>
      </w:pPr>
      <w:r w:rsidRPr="005D60A8">
        <w:rPr>
          <w:rFonts w:ascii="Times New Roman" w:hAnsi="Times New Roman"/>
          <w:sz w:val="24"/>
          <w:szCs w:val="24"/>
          <w:lang w:val="lv-LV"/>
        </w:rPr>
        <w:t xml:space="preserve"> </w:t>
      </w:r>
    </w:p>
    <w:p w14:paraId="0B713314" w14:textId="77777777" w:rsidR="00DE1DFB" w:rsidRPr="005D60A8" w:rsidRDefault="00DE1DFB" w:rsidP="00F02B27">
      <w:pPr>
        <w:tabs>
          <w:tab w:val="left" w:pos="709"/>
        </w:tabs>
        <w:spacing w:after="0" w:line="240" w:lineRule="auto"/>
        <w:rPr>
          <w:rFonts w:ascii="Times New Roman" w:hAnsi="Times New Roman"/>
          <w:bCs/>
          <w:sz w:val="24"/>
          <w:szCs w:val="24"/>
          <w:lang w:val="lv-LV" w:bidi="he-IL"/>
        </w:rPr>
      </w:pPr>
    </w:p>
    <w:p w14:paraId="3ABEBEBD" w14:textId="77777777" w:rsidR="008B00DD" w:rsidRPr="005D60A8" w:rsidRDefault="008B00DD" w:rsidP="006F342D">
      <w:pPr>
        <w:pStyle w:val="ListParagraph"/>
        <w:widowControl w:val="0"/>
        <w:tabs>
          <w:tab w:val="left" w:pos="0"/>
        </w:tabs>
        <w:spacing w:after="0" w:line="240" w:lineRule="auto"/>
        <w:ind w:left="0"/>
        <w:jc w:val="both"/>
        <w:rPr>
          <w:rFonts w:ascii="Times New Roman" w:hAnsi="Times New Roman"/>
          <w:b/>
          <w:sz w:val="24"/>
          <w:szCs w:val="24"/>
          <w:lang w:val="lv-LV"/>
        </w:rPr>
      </w:pPr>
    </w:p>
    <w:p w14:paraId="747DAC84" w14:textId="15D580E6" w:rsidR="00144819" w:rsidRPr="005D60A8" w:rsidRDefault="00D334CD" w:rsidP="006F342D">
      <w:pPr>
        <w:pStyle w:val="ListParagraph"/>
        <w:widowControl w:val="0"/>
        <w:tabs>
          <w:tab w:val="left" w:pos="0"/>
        </w:tabs>
        <w:spacing w:after="0" w:line="240" w:lineRule="auto"/>
        <w:ind w:left="0"/>
        <w:jc w:val="both"/>
        <w:rPr>
          <w:rFonts w:ascii="Times New Roman" w:hAnsi="Times New Roman"/>
          <w:sz w:val="24"/>
          <w:szCs w:val="24"/>
          <w:lang w:val="lv-LV"/>
        </w:rPr>
      </w:pPr>
      <w:r w:rsidRPr="005D60A8">
        <w:rPr>
          <w:rFonts w:ascii="Times New Roman" w:hAnsi="Times New Roman"/>
          <w:b/>
          <w:sz w:val="24"/>
          <w:szCs w:val="24"/>
          <w:lang w:val="lv-LV"/>
        </w:rPr>
        <w:t>Pielikumā:</w:t>
      </w:r>
      <w:r w:rsidRPr="005D60A8">
        <w:rPr>
          <w:rFonts w:ascii="Times New Roman" w:hAnsi="Times New Roman"/>
          <w:sz w:val="24"/>
          <w:szCs w:val="24"/>
          <w:lang w:val="lv-LV"/>
        </w:rPr>
        <w:t xml:space="preserve"> </w:t>
      </w:r>
    </w:p>
    <w:p w14:paraId="1450333A" w14:textId="153EEA05" w:rsidR="006F342D" w:rsidRPr="005D60A8" w:rsidRDefault="00D334CD" w:rsidP="00144819">
      <w:pPr>
        <w:pStyle w:val="ListParagraph"/>
        <w:widowControl w:val="0"/>
        <w:numPr>
          <w:ilvl w:val="0"/>
          <w:numId w:val="27"/>
        </w:numPr>
        <w:tabs>
          <w:tab w:val="left" w:pos="0"/>
        </w:tabs>
        <w:spacing w:after="0" w:line="240" w:lineRule="auto"/>
        <w:jc w:val="both"/>
        <w:rPr>
          <w:rFonts w:ascii="Times New Roman" w:hAnsi="Times New Roman"/>
          <w:sz w:val="24"/>
          <w:szCs w:val="24"/>
          <w:lang w:val="lv-LV"/>
        </w:rPr>
      </w:pPr>
      <w:r w:rsidRPr="005D60A8">
        <w:rPr>
          <w:rFonts w:ascii="Times New Roman" w:hAnsi="Times New Roman"/>
          <w:sz w:val="24"/>
          <w:szCs w:val="24"/>
          <w:lang w:val="lv-LV"/>
        </w:rPr>
        <w:t>nodarbinātā apliecinājum</w:t>
      </w:r>
      <w:r w:rsidR="00A66096" w:rsidRPr="005D60A8">
        <w:rPr>
          <w:rFonts w:ascii="Times New Roman" w:hAnsi="Times New Roman"/>
          <w:sz w:val="24"/>
          <w:szCs w:val="24"/>
          <w:lang w:val="lv-LV"/>
        </w:rPr>
        <w:t>s</w:t>
      </w:r>
      <w:r w:rsidRPr="005D60A8">
        <w:rPr>
          <w:rFonts w:ascii="Times New Roman" w:hAnsi="Times New Roman"/>
          <w:sz w:val="24"/>
          <w:szCs w:val="24"/>
          <w:lang w:val="lv-LV"/>
        </w:rPr>
        <w:t xml:space="preserve"> par personas datu apstrādi, datu apstrādes pārzini un datu apstrādes tiesisko pamatu</w:t>
      </w:r>
      <w:r w:rsidR="00E73219" w:rsidRPr="005D60A8">
        <w:rPr>
          <w:rFonts w:ascii="Times New Roman" w:hAnsi="Times New Roman"/>
          <w:sz w:val="24"/>
          <w:szCs w:val="24"/>
          <w:lang w:val="lv-LV"/>
        </w:rPr>
        <w:t>;</w:t>
      </w:r>
    </w:p>
    <w:p w14:paraId="63C9ED0B" w14:textId="02CD8197" w:rsidR="00144819" w:rsidRPr="005D60A8" w:rsidRDefault="00D334CD" w:rsidP="00C57A9F">
      <w:pPr>
        <w:pStyle w:val="ListParagraph"/>
        <w:widowControl w:val="0"/>
        <w:numPr>
          <w:ilvl w:val="0"/>
          <w:numId w:val="27"/>
        </w:numPr>
        <w:tabs>
          <w:tab w:val="left" w:pos="0"/>
        </w:tabs>
        <w:spacing w:after="0" w:line="240" w:lineRule="auto"/>
        <w:jc w:val="both"/>
        <w:rPr>
          <w:rFonts w:ascii="Times New Roman" w:hAnsi="Times New Roman"/>
          <w:sz w:val="24"/>
          <w:szCs w:val="24"/>
          <w:lang w:val="lv-LV"/>
        </w:rPr>
      </w:pPr>
      <w:r w:rsidRPr="005D60A8">
        <w:rPr>
          <w:rFonts w:ascii="Times New Roman" w:hAnsi="Times New Roman"/>
          <w:sz w:val="24"/>
          <w:szCs w:val="24"/>
          <w:lang w:val="lv-LV"/>
        </w:rPr>
        <w:t>Nodarbinātā darba līguma kopi</w:t>
      </w:r>
      <w:r w:rsidRPr="005D60A8">
        <w:rPr>
          <w:rFonts w:ascii="Times New Roman" w:hAnsi="Times New Roman"/>
          <w:sz w:val="24"/>
          <w:szCs w:val="24"/>
          <w:lang w:val="lv-LV"/>
        </w:rPr>
        <w:t>ja uz __ lp.</w:t>
      </w:r>
      <w:r w:rsidR="00304400" w:rsidRPr="005D60A8">
        <w:rPr>
          <w:rFonts w:ascii="Times New Roman" w:hAnsi="Times New Roman"/>
          <w:sz w:val="24"/>
          <w:szCs w:val="24"/>
          <w:lang w:val="lv-LV"/>
        </w:rPr>
        <w:t>;</w:t>
      </w:r>
    </w:p>
    <w:p w14:paraId="5497A8F2" w14:textId="16299AB7" w:rsidR="00304400" w:rsidRPr="005D60A8" w:rsidRDefault="00D334CD" w:rsidP="00C57A9F">
      <w:pPr>
        <w:pStyle w:val="ListParagraph"/>
        <w:widowControl w:val="0"/>
        <w:numPr>
          <w:ilvl w:val="0"/>
          <w:numId w:val="27"/>
        </w:numPr>
        <w:tabs>
          <w:tab w:val="left" w:pos="0"/>
        </w:tabs>
        <w:spacing w:after="0" w:line="240" w:lineRule="auto"/>
        <w:jc w:val="both"/>
        <w:rPr>
          <w:rFonts w:ascii="Times New Roman" w:hAnsi="Times New Roman"/>
          <w:sz w:val="24"/>
          <w:szCs w:val="24"/>
          <w:lang w:val="lv-LV"/>
        </w:rPr>
      </w:pPr>
      <w:r w:rsidRPr="005D60A8">
        <w:rPr>
          <w:rFonts w:ascii="Times New Roman" w:hAnsi="Times New Roman"/>
          <w:sz w:val="24"/>
          <w:szCs w:val="24"/>
          <w:lang w:val="lv-LV"/>
        </w:rPr>
        <w:t>Īres līgum</w:t>
      </w:r>
      <w:r w:rsidR="00DA792C" w:rsidRPr="005D60A8">
        <w:rPr>
          <w:rFonts w:ascii="Times New Roman" w:hAnsi="Times New Roman"/>
          <w:sz w:val="24"/>
          <w:szCs w:val="24"/>
          <w:lang w:val="lv-LV"/>
        </w:rPr>
        <w:t>a kopija</w:t>
      </w:r>
      <w:r w:rsidR="00E229BD" w:rsidRPr="005D60A8">
        <w:rPr>
          <w:rFonts w:ascii="Times New Roman" w:hAnsi="Times New Roman"/>
          <w:sz w:val="24"/>
          <w:szCs w:val="24"/>
          <w:lang w:val="lv-LV"/>
        </w:rPr>
        <w:t>,</w:t>
      </w:r>
      <w:r w:rsidRPr="005D60A8">
        <w:rPr>
          <w:rFonts w:ascii="Times New Roman" w:hAnsi="Times New Roman"/>
          <w:sz w:val="24"/>
          <w:szCs w:val="24"/>
          <w:lang w:val="lv-LV"/>
        </w:rPr>
        <w:t xml:space="preserve"> </w:t>
      </w:r>
      <w:r w:rsidR="00E229BD" w:rsidRPr="005D60A8">
        <w:rPr>
          <w:rFonts w:ascii="Times New Roman" w:hAnsi="Times New Roman"/>
          <w:sz w:val="24"/>
          <w:szCs w:val="24"/>
          <w:lang w:val="lv-LV"/>
        </w:rPr>
        <w:t>ja Darba devējs nodrošina darbinieka izmitināšanu</w:t>
      </w:r>
      <w:r w:rsidR="007416DB">
        <w:rPr>
          <w:rFonts w:ascii="Times New Roman" w:hAnsi="Times New Roman"/>
          <w:sz w:val="24"/>
          <w:szCs w:val="24"/>
          <w:lang w:val="lv-LV"/>
        </w:rPr>
        <w:t>,</w:t>
      </w:r>
      <w:r w:rsidR="00E229BD" w:rsidRPr="005D60A8">
        <w:rPr>
          <w:rFonts w:ascii="Times New Roman" w:hAnsi="Times New Roman"/>
          <w:sz w:val="24"/>
          <w:szCs w:val="24"/>
          <w:lang w:val="lv-LV"/>
        </w:rPr>
        <w:t xml:space="preserve"> </w:t>
      </w:r>
      <w:r w:rsidRPr="005D60A8">
        <w:rPr>
          <w:rFonts w:ascii="Times New Roman" w:hAnsi="Times New Roman"/>
          <w:sz w:val="24"/>
          <w:szCs w:val="24"/>
          <w:lang w:val="lv-LV"/>
        </w:rPr>
        <w:t>uz __ lp.</w:t>
      </w:r>
    </w:p>
    <w:p w14:paraId="59391F9C" w14:textId="77777777" w:rsidR="006F342D" w:rsidRPr="005D60A8" w:rsidRDefault="006F342D" w:rsidP="006F342D">
      <w:pPr>
        <w:spacing w:after="0" w:line="240" w:lineRule="auto"/>
        <w:jc w:val="both"/>
        <w:rPr>
          <w:rFonts w:ascii="Times New Roman" w:eastAsia="Times New Roman" w:hAnsi="Times New Roman"/>
          <w:sz w:val="24"/>
          <w:szCs w:val="24"/>
          <w:lang w:val="lv-LV"/>
        </w:rPr>
      </w:pPr>
    </w:p>
    <w:p w14:paraId="7F7E7963" w14:textId="77777777" w:rsidR="00790B5A" w:rsidRPr="005D60A8" w:rsidRDefault="00790B5A" w:rsidP="006F342D">
      <w:pPr>
        <w:spacing w:after="0" w:line="240" w:lineRule="auto"/>
        <w:jc w:val="both"/>
        <w:rPr>
          <w:rFonts w:ascii="Times New Roman" w:eastAsia="Times New Roman" w:hAnsi="Times New Roman"/>
          <w:sz w:val="24"/>
          <w:szCs w:val="24"/>
          <w:lang w:val="lv-LV"/>
        </w:rPr>
      </w:pPr>
    </w:p>
    <w:tbl>
      <w:tblPr>
        <w:tblW w:w="9639" w:type="dxa"/>
        <w:tblInd w:w="108" w:type="dxa"/>
        <w:tblLayout w:type="fixed"/>
        <w:tblLook w:val="0000" w:firstRow="0" w:lastRow="0" w:firstColumn="0" w:lastColumn="0" w:noHBand="0" w:noVBand="0"/>
      </w:tblPr>
      <w:tblGrid>
        <w:gridCol w:w="6853"/>
        <w:gridCol w:w="2786"/>
      </w:tblGrid>
      <w:tr w:rsidR="00153886" w14:paraId="074AABE2" w14:textId="77777777" w:rsidTr="00F92987">
        <w:trPr>
          <w:trHeight w:val="262"/>
        </w:trPr>
        <w:tc>
          <w:tcPr>
            <w:tcW w:w="6853" w:type="dxa"/>
          </w:tcPr>
          <w:p w14:paraId="3203C360" w14:textId="77777777" w:rsidR="006F342D" w:rsidRPr="005D60A8" w:rsidRDefault="006F342D" w:rsidP="00145EA8">
            <w:pPr>
              <w:spacing w:after="0" w:line="240" w:lineRule="auto"/>
              <w:ind w:right="-43"/>
              <w:rPr>
                <w:rFonts w:ascii="Times New Roman" w:eastAsia="Times New Roman" w:hAnsi="Times New Roman"/>
                <w:i/>
                <w:sz w:val="24"/>
                <w:szCs w:val="24"/>
                <w:vertAlign w:val="superscript"/>
                <w:lang w:val="lv-LV"/>
              </w:rPr>
            </w:pPr>
          </w:p>
        </w:tc>
        <w:tc>
          <w:tcPr>
            <w:tcW w:w="2786" w:type="dxa"/>
            <w:tcBorders>
              <w:top w:val="single" w:sz="4" w:space="0" w:color="auto"/>
            </w:tcBorders>
          </w:tcPr>
          <w:p w14:paraId="556B0FD1" w14:textId="77777777" w:rsidR="006F342D" w:rsidRPr="005D60A8" w:rsidRDefault="00D334CD" w:rsidP="006F342D">
            <w:pPr>
              <w:spacing w:after="0" w:line="240" w:lineRule="auto"/>
              <w:ind w:right="-43"/>
              <w:rPr>
                <w:rFonts w:ascii="Times New Roman" w:eastAsia="Times New Roman" w:hAnsi="Times New Roman"/>
                <w:i/>
                <w:sz w:val="24"/>
                <w:szCs w:val="24"/>
                <w:vertAlign w:val="superscript"/>
                <w:lang w:val="lv-LV"/>
              </w:rPr>
            </w:pPr>
            <w:r w:rsidRPr="005D60A8">
              <w:rPr>
                <w:rFonts w:ascii="Times New Roman" w:eastAsia="Times New Roman" w:hAnsi="Times New Roman"/>
                <w:i/>
                <w:sz w:val="20"/>
                <w:szCs w:val="20"/>
                <w:lang w:val="lv-LV"/>
              </w:rPr>
              <w:t xml:space="preserve">      </w:t>
            </w:r>
            <w:r w:rsidRPr="005D60A8">
              <w:rPr>
                <w:rFonts w:ascii="Times New Roman" w:eastAsia="Times New Roman" w:hAnsi="Times New Roman"/>
                <w:i/>
                <w:sz w:val="24"/>
                <w:szCs w:val="24"/>
                <w:vertAlign w:val="superscript"/>
                <w:lang w:val="lv-LV"/>
              </w:rPr>
              <w:t>(paraksts, tā atšifrējums)</w:t>
            </w:r>
          </w:p>
        </w:tc>
      </w:tr>
    </w:tbl>
    <w:p w14:paraId="56B0A03E" w14:textId="77777777" w:rsidR="006F342D" w:rsidRPr="005D60A8" w:rsidRDefault="006F342D" w:rsidP="00157AE7">
      <w:pPr>
        <w:spacing w:after="0" w:line="240" w:lineRule="auto"/>
        <w:ind w:right="283"/>
        <w:jc w:val="both"/>
        <w:rPr>
          <w:rFonts w:ascii="Times New Roman" w:eastAsia="Times New Roman" w:hAnsi="Times New Roman"/>
          <w:i/>
          <w:sz w:val="20"/>
          <w:szCs w:val="20"/>
          <w:lang w:val="lv-LV"/>
        </w:rPr>
      </w:pPr>
    </w:p>
    <w:sectPr w:rsidR="006F342D" w:rsidRPr="005D60A8" w:rsidSect="00584C19">
      <w:footerReference w:type="default" r:id="rId16"/>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A907" w14:textId="77777777" w:rsidR="00D334CD" w:rsidRDefault="00D334CD">
      <w:pPr>
        <w:spacing w:after="0" w:line="240" w:lineRule="auto"/>
      </w:pPr>
      <w:r>
        <w:separator/>
      </w:r>
    </w:p>
  </w:endnote>
  <w:endnote w:type="continuationSeparator" w:id="0">
    <w:p w14:paraId="4235FA83" w14:textId="77777777" w:rsidR="00D334CD" w:rsidRDefault="00D3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2A7C" w14:textId="0C3F3E01" w:rsidR="00020CA2" w:rsidRPr="00173B2F" w:rsidRDefault="00D334CD" w:rsidP="006C63A8">
    <w:pPr>
      <w:tabs>
        <w:tab w:val="center" w:pos="4153"/>
        <w:tab w:val="right" w:pos="8306"/>
      </w:tabs>
      <w:spacing w:after="0" w:line="240" w:lineRule="auto"/>
      <w:jc w:val="center"/>
      <w:rPr>
        <w:lang w:val="nl-NL"/>
      </w:rPr>
    </w:pPr>
    <w:r w:rsidRPr="005828FE">
      <w:rPr>
        <w:rFonts w:ascii="Arial" w:hAnsi="Arial" w:cs="Arial"/>
        <w:color w:val="E36C0A"/>
        <w:sz w:val="18"/>
        <w:szCs w:val="18"/>
        <w:lang w:val="lv-LV"/>
      </w:rPr>
      <w:t>KRG_4.2.</w:t>
    </w:r>
    <w:r>
      <w:rPr>
        <w:rFonts w:ascii="Arial" w:hAnsi="Arial" w:cs="Arial"/>
        <w:color w:val="E36C0A"/>
        <w:sz w:val="18"/>
        <w:szCs w:val="18"/>
        <w:lang w:val="lv-LV"/>
      </w:rPr>
      <w:t>36.1</w:t>
    </w:r>
    <w:r w:rsidRPr="005828FE">
      <w:rPr>
        <w:rFonts w:ascii="Arial" w:hAnsi="Arial" w:cs="Arial"/>
        <w:color w:val="E36C0A"/>
        <w:sz w:val="18"/>
        <w:szCs w:val="18"/>
        <w:lang w:val="lv-LV"/>
      </w:rPr>
      <w:t>_</w:t>
    </w:r>
    <w:r>
      <w:rPr>
        <w:rFonts w:ascii="Arial" w:hAnsi="Arial" w:cs="Arial"/>
        <w:color w:val="E36C0A"/>
        <w:sz w:val="18"/>
        <w:szCs w:val="18"/>
        <w:lang w:val="lv-LV"/>
      </w:rPr>
      <w:t>1</w:t>
    </w:r>
    <w:r w:rsidRPr="005828FE">
      <w:rPr>
        <w:rFonts w:ascii="Arial" w:hAnsi="Arial" w:cs="Arial"/>
        <w:color w:val="E36C0A"/>
        <w:sz w:val="18"/>
        <w:szCs w:val="18"/>
        <w:lang w:val="lv-LV"/>
      </w:rPr>
      <w:t>.pielikums_</w:t>
    </w:r>
    <w:r w:rsidR="006C63A8">
      <w:rPr>
        <w:rFonts w:ascii="Arial" w:hAnsi="Arial" w:cs="Arial"/>
        <w:color w:val="E36C0A"/>
        <w:sz w:val="18"/>
        <w:szCs w:val="18"/>
        <w:lang w:val="lv-LV"/>
      </w:rPr>
      <w:t>2</w:t>
    </w:r>
    <w:r>
      <w:rPr>
        <w:rFonts w:ascii="Arial" w:hAnsi="Arial" w:cs="Arial"/>
        <w:color w:val="E36C0A"/>
        <w:sz w:val="18"/>
        <w:szCs w:val="18"/>
        <w:lang w:val="lv-LV"/>
      </w:rPr>
      <w:t>.</w:t>
    </w:r>
    <w:r w:rsidRPr="005828FE">
      <w:rPr>
        <w:rFonts w:ascii="Arial" w:hAnsi="Arial" w:cs="Arial"/>
        <w:color w:val="E36C0A"/>
        <w:sz w:val="18"/>
        <w:szCs w:val="18"/>
        <w:lang w:val="lv-LV"/>
      </w:rPr>
      <w:t>versija</w:t>
    </w:r>
    <w:r w:rsidR="008932B1">
      <w:rPr>
        <w:rFonts w:ascii="Arial" w:hAnsi="Arial" w:cs="Arial"/>
        <w:color w:val="E36C0A"/>
        <w:sz w:val="18"/>
        <w:szCs w:val="18"/>
        <w:lang w:val="lv-LV"/>
      </w:rPr>
      <w:t>_</w:t>
    </w:r>
    <w:r w:rsidR="006C63A8">
      <w:rPr>
        <w:sz w:val="18"/>
        <w:szCs w:val="18"/>
        <w:lang w:val="en-US"/>
      </w:rPr>
      <w:t>21.02.2025.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04D1E" w14:textId="77777777" w:rsidR="00D334CD" w:rsidRDefault="00D334CD">
      <w:pPr>
        <w:spacing w:after="0" w:line="240" w:lineRule="auto"/>
      </w:pPr>
      <w:r>
        <w:separator/>
      </w:r>
    </w:p>
  </w:footnote>
  <w:footnote w:type="continuationSeparator" w:id="0">
    <w:p w14:paraId="70E0DF18" w14:textId="77777777" w:rsidR="00D334CD" w:rsidRDefault="00D33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592"/>
    <w:multiLevelType w:val="multilevel"/>
    <w:tmpl w:val="BAB083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9772C"/>
    <w:multiLevelType w:val="multilevel"/>
    <w:tmpl w:val="41C213FC"/>
    <w:lvl w:ilvl="0">
      <w:start w:val="2"/>
      <w:numFmt w:val="decimal"/>
      <w:lvlText w:val="%1."/>
      <w:lvlJc w:val="left"/>
      <w:pPr>
        <w:tabs>
          <w:tab w:val="num" w:pos="1260"/>
        </w:tabs>
        <w:ind w:left="1260" w:hanging="360"/>
      </w:pPr>
      <w:rPr>
        <w:rFonts w:hint="default"/>
        <w:b/>
        <w:sz w:val="24"/>
        <w:szCs w:val="26"/>
      </w:rPr>
    </w:lvl>
    <w:lvl w:ilvl="1">
      <w:start w:val="1"/>
      <w:numFmt w:val="decimal"/>
      <w:lvlText w:val="%1.%2."/>
      <w:lvlJc w:val="left"/>
      <w:pPr>
        <w:tabs>
          <w:tab w:val="num" w:pos="972"/>
        </w:tabs>
        <w:ind w:left="972" w:hanging="432"/>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lowerLetter"/>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3583B8F"/>
    <w:multiLevelType w:val="hybridMultilevel"/>
    <w:tmpl w:val="9F5CFD74"/>
    <w:lvl w:ilvl="0" w:tplc="0CE88898">
      <w:start w:val="1"/>
      <w:numFmt w:val="decimal"/>
      <w:lvlText w:val="%1."/>
      <w:lvlJc w:val="left"/>
      <w:pPr>
        <w:ind w:left="720" w:hanging="360"/>
      </w:pPr>
      <w:rPr>
        <w:rFonts w:hint="default"/>
      </w:rPr>
    </w:lvl>
    <w:lvl w:ilvl="1" w:tplc="CC708026" w:tentative="1">
      <w:start w:val="1"/>
      <w:numFmt w:val="lowerLetter"/>
      <w:lvlText w:val="%2."/>
      <w:lvlJc w:val="left"/>
      <w:pPr>
        <w:ind w:left="1440" w:hanging="360"/>
      </w:pPr>
    </w:lvl>
    <w:lvl w:ilvl="2" w:tplc="91C0110E" w:tentative="1">
      <w:start w:val="1"/>
      <w:numFmt w:val="lowerRoman"/>
      <w:lvlText w:val="%3."/>
      <w:lvlJc w:val="right"/>
      <w:pPr>
        <w:ind w:left="2160" w:hanging="180"/>
      </w:pPr>
    </w:lvl>
    <w:lvl w:ilvl="3" w:tplc="8C82FA44" w:tentative="1">
      <w:start w:val="1"/>
      <w:numFmt w:val="decimal"/>
      <w:lvlText w:val="%4."/>
      <w:lvlJc w:val="left"/>
      <w:pPr>
        <w:ind w:left="2880" w:hanging="360"/>
      </w:pPr>
    </w:lvl>
    <w:lvl w:ilvl="4" w:tplc="B9E8B040" w:tentative="1">
      <w:start w:val="1"/>
      <w:numFmt w:val="lowerLetter"/>
      <w:lvlText w:val="%5."/>
      <w:lvlJc w:val="left"/>
      <w:pPr>
        <w:ind w:left="3600" w:hanging="360"/>
      </w:pPr>
    </w:lvl>
    <w:lvl w:ilvl="5" w:tplc="31ACFF8A" w:tentative="1">
      <w:start w:val="1"/>
      <w:numFmt w:val="lowerRoman"/>
      <w:lvlText w:val="%6."/>
      <w:lvlJc w:val="right"/>
      <w:pPr>
        <w:ind w:left="4320" w:hanging="180"/>
      </w:pPr>
    </w:lvl>
    <w:lvl w:ilvl="6" w:tplc="081A3C56" w:tentative="1">
      <w:start w:val="1"/>
      <w:numFmt w:val="decimal"/>
      <w:lvlText w:val="%7."/>
      <w:lvlJc w:val="left"/>
      <w:pPr>
        <w:ind w:left="5040" w:hanging="360"/>
      </w:pPr>
    </w:lvl>
    <w:lvl w:ilvl="7" w:tplc="0562C0D6" w:tentative="1">
      <w:start w:val="1"/>
      <w:numFmt w:val="lowerLetter"/>
      <w:lvlText w:val="%8."/>
      <w:lvlJc w:val="left"/>
      <w:pPr>
        <w:ind w:left="5760" w:hanging="360"/>
      </w:pPr>
    </w:lvl>
    <w:lvl w:ilvl="8" w:tplc="6422FC44" w:tentative="1">
      <w:start w:val="1"/>
      <w:numFmt w:val="lowerRoman"/>
      <w:lvlText w:val="%9."/>
      <w:lvlJc w:val="right"/>
      <w:pPr>
        <w:ind w:left="6480" w:hanging="180"/>
      </w:pPr>
    </w:lvl>
  </w:abstractNum>
  <w:abstractNum w:abstractNumId="3" w15:restartNumberingAfterBreak="0">
    <w:nsid w:val="18151FE9"/>
    <w:multiLevelType w:val="multilevel"/>
    <w:tmpl w:val="BA888110"/>
    <w:lvl w:ilvl="0">
      <w:start w:val="3"/>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571F57"/>
    <w:multiLevelType w:val="hybridMultilevel"/>
    <w:tmpl w:val="77789136"/>
    <w:lvl w:ilvl="0" w:tplc="0930C508">
      <w:start w:val="5"/>
      <w:numFmt w:val="decimal"/>
      <w:lvlText w:val="%1."/>
      <w:lvlJc w:val="left"/>
      <w:pPr>
        <w:ind w:left="720" w:hanging="360"/>
      </w:pPr>
      <w:rPr>
        <w:rFonts w:hint="default"/>
        <w:b/>
        <w:sz w:val="24"/>
      </w:rPr>
    </w:lvl>
    <w:lvl w:ilvl="1" w:tplc="4BFC60CC">
      <w:start w:val="1"/>
      <w:numFmt w:val="lowerLetter"/>
      <w:lvlText w:val="%2."/>
      <w:lvlJc w:val="left"/>
      <w:pPr>
        <w:ind w:left="1440" w:hanging="360"/>
      </w:pPr>
    </w:lvl>
    <w:lvl w:ilvl="2" w:tplc="057CA5B6" w:tentative="1">
      <w:start w:val="1"/>
      <w:numFmt w:val="lowerRoman"/>
      <w:lvlText w:val="%3."/>
      <w:lvlJc w:val="right"/>
      <w:pPr>
        <w:ind w:left="2160" w:hanging="180"/>
      </w:pPr>
    </w:lvl>
    <w:lvl w:ilvl="3" w:tplc="AF8CFDAE" w:tentative="1">
      <w:start w:val="1"/>
      <w:numFmt w:val="decimal"/>
      <w:lvlText w:val="%4."/>
      <w:lvlJc w:val="left"/>
      <w:pPr>
        <w:ind w:left="2880" w:hanging="360"/>
      </w:pPr>
    </w:lvl>
    <w:lvl w:ilvl="4" w:tplc="AB72AC72" w:tentative="1">
      <w:start w:val="1"/>
      <w:numFmt w:val="lowerLetter"/>
      <w:lvlText w:val="%5."/>
      <w:lvlJc w:val="left"/>
      <w:pPr>
        <w:ind w:left="3600" w:hanging="360"/>
      </w:pPr>
    </w:lvl>
    <w:lvl w:ilvl="5" w:tplc="2CFAEE6A" w:tentative="1">
      <w:start w:val="1"/>
      <w:numFmt w:val="lowerRoman"/>
      <w:lvlText w:val="%6."/>
      <w:lvlJc w:val="right"/>
      <w:pPr>
        <w:ind w:left="4320" w:hanging="180"/>
      </w:pPr>
    </w:lvl>
    <w:lvl w:ilvl="6" w:tplc="FBCC64C6" w:tentative="1">
      <w:start w:val="1"/>
      <w:numFmt w:val="decimal"/>
      <w:lvlText w:val="%7."/>
      <w:lvlJc w:val="left"/>
      <w:pPr>
        <w:ind w:left="5040" w:hanging="360"/>
      </w:pPr>
    </w:lvl>
    <w:lvl w:ilvl="7" w:tplc="96EED762" w:tentative="1">
      <w:start w:val="1"/>
      <w:numFmt w:val="lowerLetter"/>
      <w:lvlText w:val="%8."/>
      <w:lvlJc w:val="left"/>
      <w:pPr>
        <w:ind w:left="5760" w:hanging="360"/>
      </w:pPr>
    </w:lvl>
    <w:lvl w:ilvl="8" w:tplc="6A2E0430" w:tentative="1">
      <w:start w:val="1"/>
      <w:numFmt w:val="lowerRoman"/>
      <w:lvlText w:val="%9."/>
      <w:lvlJc w:val="right"/>
      <w:pPr>
        <w:ind w:left="6480" w:hanging="180"/>
      </w:pPr>
    </w:lvl>
  </w:abstractNum>
  <w:abstractNum w:abstractNumId="5" w15:restartNumberingAfterBreak="0">
    <w:nsid w:val="1B7A5B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CC0183"/>
    <w:multiLevelType w:val="multilevel"/>
    <w:tmpl w:val="2A7673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A84E43"/>
    <w:multiLevelType w:val="multilevel"/>
    <w:tmpl w:val="62A614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A5A1F"/>
    <w:multiLevelType w:val="hybridMultilevel"/>
    <w:tmpl w:val="8D3CCBEA"/>
    <w:lvl w:ilvl="0" w:tplc="61AEA45C">
      <w:start w:val="1"/>
      <w:numFmt w:val="decimal"/>
      <w:lvlText w:val="%1."/>
      <w:lvlJc w:val="left"/>
      <w:pPr>
        <w:ind w:left="644" w:hanging="360"/>
      </w:pPr>
    </w:lvl>
    <w:lvl w:ilvl="1" w:tplc="C756D8E4">
      <w:start w:val="1"/>
      <w:numFmt w:val="lowerLetter"/>
      <w:lvlText w:val="%2."/>
      <w:lvlJc w:val="left"/>
      <w:pPr>
        <w:ind w:left="1364" w:hanging="360"/>
      </w:pPr>
    </w:lvl>
    <w:lvl w:ilvl="2" w:tplc="2AA42892">
      <w:start w:val="1"/>
      <w:numFmt w:val="lowerRoman"/>
      <w:lvlText w:val="%3."/>
      <w:lvlJc w:val="right"/>
      <w:pPr>
        <w:ind w:left="2084" w:hanging="180"/>
      </w:pPr>
    </w:lvl>
    <w:lvl w:ilvl="3" w:tplc="BE160970">
      <w:start w:val="1"/>
      <w:numFmt w:val="decimal"/>
      <w:lvlText w:val="%4."/>
      <w:lvlJc w:val="left"/>
      <w:pPr>
        <w:ind w:left="2804" w:hanging="360"/>
      </w:pPr>
    </w:lvl>
    <w:lvl w:ilvl="4" w:tplc="501E1242">
      <w:start w:val="1"/>
      <w:numFmt w:val="lowerLetter"/>
      <w:lvlText w:val="%5."/>
      <w:lvlJc w:val="left"/>
      <w:pPr>
        <w:ind w:left="3524" w:hanging="360"/>
      </w:pPr>
    </w:lvl>
    <w:lvl w:ilvl="5" w:tplc="ADFE6DC8">
      <w:start w:val="1"/>
      <w:numFmt w:val="lowerRoman"/>
      <w:lvlText w:val="%6."/>
      <w:lvlJc w:val="right"/>
      <w:pPr>
        <w:ind w:left="4244" w:hanging="180"/>
      </w:pPr>
    </w:lvl>
    <w:lvl w:ilvl="6" w:tplc="22BE1A8C">
      <w:start w:val="1"/>
      <w:numFmt w:val="decimal"/>
      <w:lvlText w:val="%7."/>
      <w:lvlJc w:val="left"/>
      <w:pPr>
        <w:ind w:left="4964" w:hanging="360"/>
      </w:pPr>
    </w:lvl>
    <w:lvl w:ilvl="7" w:tplc="D52A3024">
      <w:start w:val="1"/>
      <w:numFmt w:val="lowerLetter"/>
      <w:lvlText w:val="%8."/>
      <w:lvlJc w:val="left"/>
      <w:pPr>
        <w:ind w:left="5684" w:hanging="360"/>
      </w:pPr>
    </w:lvl>
    <w:lvl w:ilvl="8" w:tplc="441E94EC">
      <w:start w:val="1"/>
      <w:numFmt w:val="lowerRoman"/>
      <w:lvlText w:val="%9."/>
      <w:lvlJc w:val="right"/>
      <w:pPr>
        <w:ind w:left="6404" w:hanging="180"/>
      </w:pPr>
    </w:lvl>
  </w:abstractNum>
  <w:abstractNum w:abstractNumId="9" w15:restartNumberingAfterBreak="0">
    <w:nsid w:val="29491CE3"/>
    <w:multiLevelType w:val="multilevel"/>
    <w:tmpl w:val="04ACB584"/>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imes New Roman" w:hAnsi="Times New Roman" w:cs="Times New Roman" w:hint="default"/>
        <w:i w:val="0"/>
        <w:sz w:val="28"/>
        <w:szCs w:val="28"/>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10" w15:restartNumberingAfterBreak="0">
    <w:nsid w:val="2CDA59AA"/>
    <w:multiLevelType w:val="multilevel"/>
    <w:tmpl w:val="1940175A"/>
    <w:lvl w:ilvl="0">
      <w:start w:val="6"/>
      <w:numFmt w:val="decimal"/>
      <w:lvlText w:val="%1."/>
      <w:lvlJc w:val="left"/>
      <w:pPr>
        <w:ind w:left="360" w:hanging="360"/>
      </w:pPr>
      <w:rPr>
        <w:rFonts w:hint="default"/>
      </w:rPr>
    </w:lvl>
    <w:lvl w:ilvl="1">
      <w:start w:val="1"/>
      <w:numFmt w:val="decimal"/>
      <w:lvlText w:val="%1.%2."/>
      <w:lvlJc w:val="left"/>
      <w:pPr>
        <w:ind w:left="9291" w:hanging="360"/>
      </w:pPr>
      <w:rPr>
        <w:rFonts w:hint="default"/>
        <w:b w:val="0"/>
        <w:i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010AA"/>
    <w:multiLevelType w:val="multilevel"/>
    <w:tmpl w:val="003AE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A223D"/>
    <w:multiLevelType w:val="multilevel"/>
    <w:tmpl w:val="02F0E84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F93025"/>
    <w:multiLevelType w:val="multilevel"/>
    <w:tmpl w:val="625AB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661869"/>
    <w:multiLevelType w:val="multilevel"/>
    <w:tmpl w:val="75444F74"/>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5109AA"/>
    <w:multiLevelType w:val="multilevel"/>
    <w:tmpl w:val="D610B6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B9370C"/>
    <w:multiLevelType w:val="multilevel"/>
    <w:tmpl w:val="59C09E76"/>
    <w:lvl w:ilvl="0">
      <w:start w:val="1"/>
      <w:numFmt w:val="decimal"/>
      <w:lvlText w:val="%1."/>
      <w:lvlJc w:val="left"/>
      <w:pPr>
        <w:ind w:left="360" w:hanging="360"/>
      </w:pPr>
      <w:rPr>
        <w:i w:val="0"/>
        <w:strike w:val="0"/>
        <w:color w:val="auto"/>
      </w:rPr>
    </w:lvl>
    <w:lvl w:ilvl="1">
      <w:start w:val="1"/>
      <w:numFmt w:val="decimal"/>
      <w:lvlText w:val="%1.%2."/>
      <w:lvlJc w:val="left"/>
      <w:pPr>
        <w:ind w:left="432" w:hanging="432"/>
      </w:pPr>
      <w:rPr>
        <w:strike w:val="0"/>
      </w:rPr>
    </w:lvl>
    <w:lvl w:ilvl="2">
      <w:start w:val="1"/>
      <w:numFmt w:val="decimal"/>
      <w:lvlText w:val="%1.%2.%3."/>
      <w:lvlJc w:val="left"/>
      <w:pPr>
        <w:ind w:left="1638"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711D07"/>
    <w:multiLevelType w:val="multilevel"/>
    <w:tmpl w:val="0C2C5DA4"/>
    <w:lvl w:ilvl="0">
      <w:start w:val="5"/>
      <w:numFmt w:val="decimal"/>
      <w:lvlText w:val="%1."/>
      <w:lvlJc w:val="left"/>
      <w:pPr>
        <w:ind w:left="540" w:hanging="540"/>
      </w:pPr>
      <w:rPr>
        <w:rFonts w:hint="default"/>
        <w:b w:val="0"/>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F0CA3"/>
    <w:multiLevelType w:val="hybridMultilevel"/>
    <w:tmpl w:val="F536DF4A"/>
    <w:lvl w:ilvl="0" w:tplc="22F21984">
      <w:start w:val="1"/>
      <w:numFmt w:val="bullet"/>
      <w:lvlText w:val=""/>
      <w:lvlJc w:val="left"/>
      <w:pPr>
        <w:ind w:left="720" w:hanging="360"/>
      </w:pPr>
      <w:rPr>
        <w:rFonts w:ascii="Wingdings" w:hAnsi="Wingdings" w:hint="default"/>
      </w:rPr>
    </w:lvl>
    <w:lvl w:ilvl="1" w:tplc="2C90E388" w:tentative="1">
      <w:start w:val="1"/>
      <w:numFmt w:val="bullet"/>
      <w:lvlText w:val="o"/>
      <w:lvlJc w:val="left"/>
      <w:pPr>
        <w:ind w:left="1440" w:hanging="360"/>
      </w:pPr>
      <w:rPr>
        <w:rFonts w:ascii="Courier New" w:hAnsi="Courier New" w:cs="Courier New" w:hint="default"/>
      </w:rPr>
    </w:lvl>
    <w:lvl w:ilvl="2" w:tplc="6FFA5BD6" w:tentative="1">
      <w:start w:val="1"/>
      <w:numFmt w:val="bullet"/>
      <w:lvlText w:val=""/>
      <w:lvlJc w:val="left"/>
      <w:pPr>
        <w:ind w:left="2160" w:hanging="360"/>
      </w:pPr>
      <w:rPr>
        <w:rFonts w:ascii="Wingdings" w:hAnsi="Wingdings" w:hint="default"/>
      </w:rPr>
    </w:lvl>
    <w:lvl w:ilvl="3" w:tplc="A0E4C312" w:tentative="1">
      <w:start w:val="1"/>
      <w:numFmt w:val="bullet"/>
      <w:lvlText w:val=""/>
      <w:lvlJc w:val="left"/>
      <w:pPr>
        <w:ind w:left="2880" w:hanging="360"/>
      </w:pPr>
      <w:rPr>
        <w:rFonts w:ascii="Symbol" w:hAnsi="Symbol" w:hint="default"/>
      </w:rPr>
    </w:lvl>
    <w:lvl w:ilvl="4" w:tplc="0D9C7C76" w:tentative="1">
      <w:start w:val="1"/>
      <w:numFmt w:val="bullet"/>
      <w:lvlText w:val="o"/>
      <w:lvlJc w:val="left"/>
      <w:pPr>
        <w:ind w:left="3600" w:hanging="360"/>
      </w:pPr>
      <w:rPr>
        <w:rFonts w:ascii="Courier New" w:hAnsi="Courier New" w:cs="Courier New" w:hint="default"/>
      </w:rPr>
    </w:lvl>
    <w:lvl w:ilvl="5" w:tplc="2E4A1940" w:tentative="1">
      <w:start w:val="1"/>
      <w:numFmt w:val="bullet"/>
      <w:lvlText w:val=""/>
      <w:lvlJc w:val="left"/>
      <w:pPr>
        <w:ind w:left="4320" w:hanging="360"/>
      </w:pPr>
      <w:rPr>
        <w:rFonts w:ascii="Wingdings" w:hAnsi="Wingdings" w:hint="default"/>
      </w:rPr>
    </w:lvl>
    <w:lvl w:ilvl="6" w:tplc="EDD49BBE" w:tentative="1">
      <w:start w:val="1"/>
      <w:numFmt w:val="bullet"/>
      <w:lvlText w:val=""/>
      <w:lvlJc w:val="left"/>
      <w:pPr>
        <w:ind w:left="5040" w:hanging="360"/>
      </w:pPr>
      <w:rPr>
        <w:rFonts w:ascii="Symbol" w:hAnsi="Symbol" w:hint="default"/>
      </w:rPr>
    </w:lvl>
    <w:lvl w:ilvl="7" w:tplc="5A2A5ACA" w:tentative="1">
      <w:start w:val="1"/>
      <w:numFmt w:val="bullet"/>
      <w:lvlText w:val="o"/>
      <w:lvlJc w:val="left"/>
      <w:pPr>
        <w:ind w:left="5760" w:hanging="360"/>
      </w:pPr>
      <w:rPr>
        <w:rFonts w:ascii="Courier New" w:hAnsi="Courier New" w:cs="Courier New" w:hint="default"/>
      </w:rPr>
    </w:lvl>
    <w:lvl w:ilvl="8" w:tplc="55C27506" w:tentative="1">
      <w:start w:val="1"/>
      <w:numFmt w:val="bullet"/>
      <w:lvlText w:val=""/>
      <w:lvlJc w:val="left"/>
      <w:pPr>
        <w:ind w:left="6480" w:hanging="360"/>
      </w:pPr>
      <w:rPr>
        <w:rFonts w:ascii="Wingdings" w:hAnsi="Wingdings" w:hint="default"/>
      </w:rPr>
    </w:lvl>
  </w:abstractNum>
  <w:abstractNum w:abstractNumId="19" w15:restartNumberingAfterBreak="0">
    <w:nsid w:val="515855A2"/>
    <w:multiLevelType w:val="multilevel"/>
    <w:tmpl w:val="DE40DE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3466580"/>
    <w:multiLevelType w:val="multilevel"/>
    <w:tmpl w:val="071E8D4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34359A"/>
    <w:multiLevelType w:val="multilevel"/>
    <w:tmpl w:val="A6020A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E071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942C4"/>
    <w:multiLevelType w:val="multilevel"/>
    <w:tmpl w:val="0D40A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380634"/>
    <w:multiLevelType w:val="hybridMultilevel"/>
    <w:tmpl w:val="B93A9B2A"/>
    <w:lvl w:ilvl="0" w:tplc="457C0806">
      <w:start w:val="6"/>
      <w:numFmt w:val="decimal"/>
      <w:lvlText w:val="%1."/>
      <w:lvlJc w:val="left"/>
      <w:pPr>
        <w:ind w:left="900" w:hanging="360"/>
      </w:pPr>
      <w:rPr>
        <w:rFonts w:hint="default"/>
      </w:rPr>
    </w:lvl>
    <w:lvl w:ilvl="1" w:tplc="2A40615C" w:tentative="1">
      <w:start w:val="1"/>
      <w:numFmt w:val="lowerLetter"/>
      <w:lvlText w:val="%2."/>
      <w:lvlJc w:val="left"/>
      <w:pPr>
        <w:ind w:left="1620" w:hanging="360"/>
      </w:pPr>
    </w:lvl>
    <w:lvl w:ilvl="2" w:tplc="6728F662" w:tentative="1">
      <w:start w:val="1"/>
      <w:numFmt w:val="lowerRoman"/>
      <w:lvlText w:val="%3."/>
      <w:lvlJc w:val="right"/>
      <w:pPr>
        <w:ind w:left="2340" w:hanging="180"/>
      </w:pPr>
    </w:lvl>
    <w:lvl w:ilvl="3" w:tplc="CC3EF030" w:tentative="1">
      <w:start w:val="1"/>
      <w:numFmt w:val="decimal"/>
      <w:lvlText w:val="%4."/>
      <w:lvlJc w:val="left"/>
      <w:pPr>
        <w:ind w:left="3060" w:hanging="360"/>
      </w:pPr>
    </w:lvl>
    <w:lvl w:ilvl="4" w:tplc="EEDE82B0" w:tentative="1">
      <w:start w:val="1"/>
      <w:numFmt w:val="lowerLetter"/>
      <w:lvlText w:val="%5."/>
      <w:lvlJc w:val="left"/>
      <w:pPr>
        <w:ind w:left="3780" w:hanging="360"/>
      </w:pPr>
    </w:lvl>
    <w:lvl w:ilvl="5" w:tplc="323802BE" w:tentative="1">
      <w:start w:val="1"/>
      <w:numFmt w:val="lowerRoman"/>
      <w:lvlText w:val="%6."/>
      <w:lvlJc w:val="right"/>
      <w:pPr>
        <w:ind w:left="4500" w:hanging="180"/>
      </w:pPr>
    </w:lvl>
    <w:lvl w:ilvl="6" w:tplc="72F6EB28" w:tentative="1">
      <w:start w:val="1"/>
      <w:numFmt w:val="decimal"/>
      <w:lvlText w:val="%7."/>
      <w:lvlJc w:val="left"/>
      <w:pPr>
        <w:ind w:left="5220" w:hanging="360"/>
      </w:pPr>
    </w:lvl>
    <w:lvl w:ilvl="7" w:tplc="FC84E608" w:tentative="1">
      <w:start w:val="1"/>
      <w:numFmt w:val="lowerLetter"/>
      <w:lvlText w:val="%8."/>
      <w:lvlJc w:val="left"/>
      <w:pPr>
        <w:ind w:left="5940" w:hanging="360"/>
      </w:pPr>
    </w:lvl>
    <w:lvl w:ilvl="8" w:tplc="3E7A4696" w:tentative="1">
      <w:start w:val="1"/>
      <w:numFmt w:val="lowerRoman"/>
      <w:lvlText w:val="%9."/>
      <w:lvlJc w:val="right"/>
      <w:pPr>
        <w:ind w:left="6660" w:hanging="180"/>
      </w:pPr>
    </w:lvl>
  </w:abstractNum>
  <w:abstractNum w:abstractNumId="25" w15:restartNumberingAfterBreak="0">
    <w:nsid w:val="650B31F1"/>
    <w:multiLevelType w:val="hybridMultilevel"/>
    <w:tmpl w:val="5D0058A8"/>
    <w:lvl w:ilvl="0" w:tplc="2C88DD0A">
      <w:start w:val="1"/>
      <w:numFmt w:val="bullet"/>
      <w:lvlText w:val=""/>
      <w:lvlJc w:val="left"/>
      <w:pPr>
        <w:ind w:left="720" w:hanging="360"/>
      </w:pPr>
      <w:rPr>
        <w:rFonts w:ascii="Wingdings" w:hAnsi="Wingdings" w:hint="default"/>
      </w:rPr>
    </w:lvl>
    <w:lvl w:ilvl="1" w:tplc="58D4413A" w:tentative="1">
      <w:start w:val="1"/>
      <w:numFmt w:val="bullet"/>
      <w:lvlText w:val="o"/>
      <w:lvlJc w:val="left"/>
      <w:pPr>
        <w:ind w:left="1440" w:hanging="360"/>
      </w:pPr>
      <w:rPr>
        <w:rFonts w:ascii="Courier New" w:hAnsi="Courier New" w:cs="Courier New" w:hint="default"/>
      </w:rPr>
    </w:lvl>
    <w:lvl w:ilvl="2" w:tplc="C1CA1CDC" w:tentative="1">
      <w:start w:val="1"/>
      <w:numFmt w:val="bullet"/>
      <w:lvlText w:val=""/>
      <w:lvlJc w:val="left"/>
      <w:pPr>
        <w:ind w:left="2160" w:hanging="360"/>
      </w:pPr>
      <w:rPr>
        <w:rFonts w:ascii="Wingdings" w:hAnsi="Wingdings" w:hint="default"/>
      </w:rPr>
    </w:lvl>
    <w:lvl w:ilvl="3" w:tplc="73B8B7D8" w:tentative="1">
      <w:start w:val="1"/>
      <w:numFmt w:val="bullet"/>
      <w:lvlText w:val=""/>
      <w:lvlJc w:val="left"/>
      <w:pPr>
        <w:ind w:left="2880" w:hanging="360"/>
      </w:pPr>
      <w:rPr>
        <w:rFonts w:ascii="Symbol" w:hAnsi="Symbol" w:hint="default"/>
      </w:rPr>
    </w:lvl>
    <w:lvl w:ilvl="4" w:tplc="72A82B2A" w:tentative="1">
      <w:start w:val="1"/>
      <w:numFmt w:val="bullet"/>
      <w:lvlText w:val="o"/>
      <w:lvlJc w:val="left"/>
      <w:pPr>
        <w:ind w:left="3600" w:hanging="360"/>
      </w:pPr>
      <w:rPr>
        <w:rFonts w:ascii="Courier New" w:hAnsi="Courier New" w:cs="Courier New" w:hint="default"/>
      </w:rPr>
    </w:lvl>
    <w:lvl w:ilvl="5" w:tplc="5F90B5DA" w:tentative="1">
      <w:start w:val="1"/>
      <w:numFmt w:val="bullet"/>
      <w:lvlText w:val=""/>
      <w:lvlJc w:val="left"/>
      <w:pPr>
        <w:ind w:left="4320" w:hanging="360"/>
      </w:pPr>
      <w:rPr>
        <w:rFonts w:ascii="Wingdings" w:hAnsi="Wingdings" w:hint="default"/>
      </w:rPr>
    </w:lvl>
    <w:lvl w:ilvl="6" w:tplc="E27403E2" w:tentative="1">
      <w:start w:val="1"/>
      <w:numFmt w:val="bullet"/>
      <w:lvlText w:val=""/>
      <w:lvlJc w:val="left"/>
      <w:pPr>
        <w:ind w:left="5040" w:hanging="360"/>
      </w:pPr>
      <w:rPr>
        <w:rFonts w:ascii="Symbol" w:hAnsi="Symbol" w:hint="default"/>
      </w:rPr>
    </w:lvl>
    <w:lvl w:ilvl="7" w:tplc="53B0FA82" w:tentative="1">
      <w:start w:val="1"/>
      <w:numFmt w:val="bullet"/>
      <w:lvlText w:val="o"/>
      <w:lvlJc w:val="left"/>
      <w:pPr>
        <w:ind w:left="5760" w:hanging="360"/>
      </w:pPr>
      <w:rPr>
        <w:rFonts w:ascii="Courier New" w:hAnsi="Courier New" w:cs="Courier New" w:hint="default"/>
      </w:rPr>
    </w:lvl>
    <w:lvl w:ilvl="8" w:tplc="EC9A58C6" w:tentative="1">
      <w:start w:val="1"/>
      <w:numFmt w:val="bullet"/>
      <w:lvlText w:val=""/>
      <w:lvlJc w:val="left"/>
      <w:pPr>
        <w:ind w:left="6480" w:hanging="360"/>
      </w:pPr>
      <w:rPr>
        <w:rFonts w:ascii="Wingdings" w:hAnsi="Wingdings" w:hint="default"/>
      </w:rPr>
    </w:lvl>
  </w:abstractNum>
  <w:abstractNum w:abstractNumId="26" w15:restartNumberingAfterBreak="0">
    <w:nsid w:val="67502D9C"/>
    <w:multiLevelType w:val="multilevel"/>
    <w:tmpl w:val="CC3C9ADC"/>
    <w:lvl w:ilvl="0">
      <w:start w:val="3"/>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9376C6"/>
    <w:multiLevelType w:val="multilevel"/>
    <w:tmpl w:val="5686BA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AF3CD6"/>
    <w:multiLevelType w:val="multilevel"/>
    <w:tmpl w:val="6D782932"/>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Calibri" w:hAnsi="Times New Roman" w:cs="Times New Roman"/>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A908D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D02618"/>
    <w:multiLevelType w:val="multilevel"/>
    <w:tmpl w:val="E4E0FF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602FB2"/>
    <w:multiLevelType w:val="hybridMultilevel"/>
    <w:tmpl w:val="04520FAA"/>
    <w:lvl w:ilvl="0" w:tplc="EEB2D8CA">
      <w:start w:val="2"/>
      <w:numFmt w:val="decimal"/>
      <w:lvlText w:val="%1."/>
      <w:lvlJc w:val="left"/>
      <w:pPr>
        <w:ind w:left="720" w:hanging="360"/>
      </w:pPr>
      <w:rPr>
        <w:rFonts w:hint="default"/>
        <w:b/>
        <w:sz w:val="24"/>
      </w:rPr>
    </w:lvl>
    <w:lvl w:ilvl="1" w:tplc="61A6834E" w:tentative="1">
      <w:start w:val="1"/>
      <w:numFmt w:val="lowerLetter"/>
      <w:lvlText w:val="%2."/>
      <w:lvlJc w:val="left"/>
      <w:pPr>
        <w:ind w:left="1440" w:hanging="360"/>
      </w:pPr>
    </w:lvl>
    <w:lvl w:ilvl="2" w:tplc="B8F0611E" w:tentative="1">
      <w:start w:val="1"/>
      <w:numFmt w:val="lowerRoman"/>
      <w:lvlText w:val="%3."/>
      <w:lvlJc w:val="right"/>
      <w:pPr>
        <w:ind w:left="2160" w:hanging="180"/>
      </w:pPr>
    </w:lvl>
    <w:lvl w:ilvl="3" w:tplc="3E161F48" w:tentative="1">
      <w:start w:val="1"/>
      <w:numFmt w:val="decimal"/>
      <w:lvlText w:val="%4."/>
      <w:lvlJc w:val="left"/>
      <w:pPr>
        <w:ind w:left="2880" w:hanging="360"/>
      </w:pPr>
    </w:lvl>
    <w:lvl w:ilvl="4" w:tplc="8FCE38CA" w:tentative="1">
      <w:start w:val="1"/>
      <w:numFmt w:val="lowerLetter"/>
      <w:lvlText w:val="%5."/>
      <w:lvlJc w:val="left"/>
      <w:pPr>
        <w:ind w:left="3600" w:hanging="360"/>
      </w:pPr>
    </w:lvl>
    <w:lvl w:ilvl="5" w:tplc="ED50C970" w:tentative="1">
      <w:start w:val="1"/>
      <w:numFmt w:val="lowerRoman"/>
      <w:lvlText w:val="%6."/>
      <w:lvlJc w:val="right"/>
      <w:pPr>
        <w:ind w:left="4320" w:hanging="180"/>
      </w:pPr>
    </w:lvl>
    <w:lvl w:ilvl="6" w:tplc="791A4196" w:tentative="1">
      <w:start w:val="1"/>
      <w:numFmt w:val="decimal"/>
      <w:lvlText w:val="%7."/>
      <w:lvlJc w:val="left"/>
      <w:pPr>
        <w:ind w:left="5040" w:hanging="360"/>
      </w:pPr>
    </w:lvl>
    <w:lvl w:ilvl="7" w:tplc="7130B6DC" w:tentative="1">
      <w:start w:val="1"/>
      <w:numFmt w:val="lowerLetter"/>
      <w:lvlText w:val="%8."/>
      <w:lvlJc w:val="left"/>
      <w:pPr>
        <w:ind w:left="5760" w:hanging="360"/>
      </w:pPr>
    </w:lvl>
    <w:lvl w:ilvl="8" w:tplc="8480B7F6" w:tentative="1">
      <w:start w:val="1"/>
      <w:numFmt w:val="lowerRoman"/>
      <w:lvlText w:val="%9."/>
      <w:lvlJc w:val="right"/>
      <w:pPr>
        <w:ind w:left="6480" w:hanging="180"/>
      </w:pPr>
    </w:lvl>
  </w:abstractNum>
  <w:num w:numId="1">
    <w:abstractNumId w:val="9"/>
  </w:num>
  <w:num w:numId="2">
    <w:abstractNumId w:val="19"/>
  </w:num>
  <w:num w:numId="3">
    <w:abstractNumId w:val="6"/>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9"/>
  </w:num>
  <w:num w:numId="9">
    <w:abstractNumId w:val="4"/>
  </w:num>
  <w:num w:numId="10">
    <w:abstractNumId w:val="30"/>
  </w:num>
  <w:num w:numId="11">
    <w:abstractNumId w:val="24"/>
  </w:num>
  <w:num w:numId="12">
    <w:abstractNumId w:val="31"/>
  </w:num>
  <w:num w:numId="13">
    <w:abstractNumId w:val="28"/>
  </w:num>
  <w:num w:numId="14">
    <w:abstractNumId w:val="20"/>
  </w:num>
  <w:num w:numId="15">
    <w:abstractNumId w:val="14"/>
  </w:num>
  <w:num w:numId="16">
    <w:abstractNumId w:val="0"/>
  </w:num>
  <w:num w:numId="17">
    <w:abstractNumId w:val="23"/>
  </w:num>
  <w:num w:numId="18">
    <w:abstractNumId w:val="21"/>
  </w:num>
  <w:num w:numId="19">
    <w:abstractNumId w:val="25"/>
  </w:num>
  <w:num w:numId="20">
    <w:abstractNumId w:val="18"/>
  </w:num>
  <w:num w:numId="21">
    <w:abstractNumId w:val="11"/>
  </w:num>
  <w:num w:numId="22">
    <w:abstractNumId w:val="7"/>
  </w:num>
  <w:num w:numId="23">
    <w:abstractNumId w:val="22"/>
  </w:num>
  <w:num w:numId="24">
    <w:abstractNumId w:val="13"/>
  </w:num>
  <w:num w:numId="25">
    <w:abstractNumId w:val="27"/>
  </w:num>
  <w:num w:numId="26">
    <w:abstractNumId w:val="1"/>
  </w:num>
  <w:num w:numId="27">
    <w:abstractNumId w:val="2"/>
  </w:num>
  <w:num w:numId="28">
    <w:abstractNumId w:val="16"/>
  </w:num>
  <w:num w:numId="29">
    <w:abstractNumId w:val="12"/>
  </w:num>
  <w:num w:numId="30">
    <w:abstractNumId w:val="5"/>
  </w:num>
  <w:num w:numId="31">
    <w:abstractNumId w:val="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29"/>
    <w:rsid w:val="00000F58"/>
    <w:rsid w:val="000040FA"/>
    <w:rsid w:val="0001601D"/>
    <w:rsid w:val="00020CA2"/>
    <w:rsid w:val="000347F4"/>
    <w:rsid w:val="00042799"/>
    <w:rsid w:val="00042AB6"/>
    <w:rsid w:val="00062088"/>
    <w:rsid w:val="00081F7B"/>
    <w:rsid w:val="00087D45"/>
    <w:rsid w:val="0009095F"/>
    <w:rsid w:val="0009112A"/>
    <w:rsid w:val="000916BD"/>
    <w:rsid w:val="00095459"/>
    <w:rsid w:val="000A40B1"/>
    <w:rsid w:val="000B080B"/>
    <w:rsid w:val="000B1AC7"/>
    <w:rsid w:val="000B5353"/>
    <w:rsid w:val="000C3F4D"/>
    <w:rsid w:val="000C42F1"/>
    <w:rsid w:val="000C5C0A"/>
    <w:rsid w:val="000E0F12"/>
    <w:rsid w:val="000E1B65"/>
    <w:rsid w:val="000E2971"/>
    <w:rsid w:val="000E502E"/>
    <w:rsid w:val="000F0EF5"/>
    <w:rsid w:val="000F21CA"/>
    <w:rsid w:val="000F2AC8"/>
    <w:rsid w:val="000F6C98"/>
    <w:rsid w:val="00100074"/>
    <w:rsid w:val="001035AF"/>
    <w:rsid w:val="00103F06"/>
    <w:rsid w:val="00117DD1"/>
    <w:rsid w:val="00120C4D"/>
    <w:rsid w:val="0012601A"/>
    <w:rsid w:val="0013094E"/>
    <w:rsid w:val="00130B32"/>
    <w:rsid w:val="001312BF"/>
    <w:rsid w:val="0014366D"/>
    <w:rsid w:val="00144819"/>
    <w:rsid w:val="00145EA8"/>
    <w:rsid w:val="00153269"/>
    <w:rsid w:val="00153886"/>
    <w:rsid w:val="00157AE7"/>
    <w:rsid w:val="001606CD"/>
    <w:rsid w:val="00163D79"/>
    <w:rsid w:val="001677EB"/>
    <w:rsid w:val="00173B2F"/>
    <w:rsid w:val="00181A96"/>
    <w:rsid w:val="00182C17"/>
    <w:rsid w:val="001A362F"/>
    <w:rsid w:val="001B0104"/>
    <w:rsid w:val="001C2F02"/>
    <w:rsid w:val="001C3263"/>
    <w:rsid w:val="001C38DC"/>
    <w:rsid w:val="001C429A"/>
    <w:rsid w:val="001C6A78"/>
    <w:rsid w:val="001D65E8"/>
    <w:rsid w:val="001F29CF"/>
    <w:rsid w:val="001F7374"/>
    <w:rsid w:val="00202B49"/>
    <w:rsid w:val="00203F14"/>
    <w:rsid w:val="00211CAE"/>
    <w:rsid w:val="002136A4"/>
    <w:rsid w:val="00220F80"/>
    <w:rsid w:val="002261E7"/>
    <w:rsid w:val="0023382A"/>
    <w:rsid w:val="002461F6"/>
    <w:rsid w:val="00253871"/>
    <w:rsid w:val="00261560"/>
    <w:rsid w:val="00266B41"/>
    <w:rsid w:val="00275890"/>
    <w:rsid w:val="00276AF1"/>
    <w:rsid w:val="00281660"/>
    <w:rsid w:val="00283FCE"/>
    <w:rsid w:val="00290FFE"/>
    <w:rsid w:val="002A08C0"/>
    <w:rsid w:val="002A14CD"/>
    <w:rsid w:val="002A61C0"/>
    <w:rsid w:val="002A68F8"/>
    <w:rsid w:val="002B7F0E"/>
    <w:rsid w:val="002B7FC1"/>
    <w:rsid w:val="002C0712"/>
    <w:rsid w:val="002C0DC7"/>
    <w:rsid w:val="002C5B96"/>
    <w:rsid w:val="002D4111"/>
    <w:rsid w:val="002D754F"/>
    <w:rsid w:val="002E17C0"/>
    <w:rsid w:val="002E7BA7"/>
    <w:rsid w:val="002F19B8"/>
    <w:rsid w:val="00300838"/>
    <w:rsid w:val="003013B5"/>
    <w:rsid w:val="00304400"/>
    <w:rsid w:val="0030661C"/>
    <w:rsid w:val="00310850"/>
    <w:rsid w:val="003166B5"/>
    <w:rsid w:val="00322D9D"/>
    <w:rsid w:val="0033639D"/>
    <w:rsid w:val="00336797"/>
    <w:rsid w:val="00337EB9"/>
    <w:rsid w:val="00346380"/>
    <w:rsid w:val="003610B3"/>
    <w:rsid w:val="00375391"/>
    <w:rsid w:val="003917B5"/>
    <w:rsid w:val="00391C29"/>
    <w:rsid w:val="00395B9C"/>
    <w:rsid w:val="00396734"/>
    <w:rsid w:val="003B1870"/>
    <w:rsid w:val="003B3C9D"/>
    <w:rsid w:val="003C44AB"/>
    <w:rsid w:val="003D09AD"/>
    <w:rsid w:val="003D2F55"/>
    <w:rsid w:val="003E4E1F"/>
    <w:rsid w:val="003E5FE3"/>
    <w:rsid w:val="003F1EAA"/>
    <w:rsid w:val="003F51D5"/>
    <w:rsid w:val="0040094B"/>
    <w:rsid w:val="00410A31"/>
    <w:rsid w:val="00420AAE"/>
    <w:rsid w:val="00423BCA"/>
    <w:rsid w:val="0043006F"/>
    <w:rsid w:val="004348F0"/>
    <w:rsid w:val="00436741"/>
    <w:rsid w:val="00440E23"/>
    <w:rsid w:val="0044579D"/>
    <w:rsid w:val="00445C1F"/>
    <w:rsid w:val="00446C74"/>
    <w:rsid w:val="00460F0D"/>
    <w:rsid w:val="00465CF5"/>
    <w:rsid w:val="0047409E"/>
    <w:rsid w:val="004752A7"/>
    <w:rsid w:val="004806B0"/>
    <w:rsid w:val="00483B67"/>
    <w:rsid w:val="00486E97"/>
    <w:rsid w:val="004A1E60"/>
    <w:rsid w:val="004A6C9A"/>
    <w:rsid w:val="004A73CE"/>
    <w:rsid w:val="004B3778"/>
    <w:rsid w:val="004B6093"/>
    <w:rsid w:val="004C0D50"/>
    <w:rsid w:val="004C5538"/>
    <w:rsid w:val="004D1D9C"/>
    <w:rsid w:val="004D286A"/>
    <w:rsid w:val="004E6E57"/>
    <w:rsid w:val="004F1BA8"/>
    <w:rsid w:val="004F2810"/>
    <w:rsid w:val="004F5931"/>
    <w:rsid w:val="00505EDB"/>
    <w:rsid w:val="00507A77"/>
    <w:rsid w:val="00511D0C"/>
    <w:rsid w:val="00516BE3"/>
    <w:rsid w:val="00523F44"/>
    <w:rsid w:val="00526BDC"/>
    <w:rsid w:val="00547CFB"/>
    <w:rsid w:val="00550A5B"/>
    <w:rsid w:val="00553135"/>
    <w:rsid w:val="005622C4"/>
    <w:rsid w:val="00566CC5"/>
    <w:rsid w:val="0056738E"/>
    <w:rsid w:val="0057647C"/>
    <w:rsid w:val="005766BF"/>
    <w:rsid w:val="00581506"/>
    <w:rsid w:val="005828FE"/>
    <w:rsid w:val="00584C19"/>
    <w:rsid w:val="005874BB"/>
    <w:rsid w:val="00587B91"/>
    <w:rsid w:val="0059104D"/>
    <w:rsid w:val="005957DA"/>
    <w:rsid w:val="005A03BB"/>
    <w:rsid w:val="005B0E25"/>
    <w:rsid w:val="005B1AEC"/>
    <w:rsid w:val="005B3578"/>
    <w:rsid w:val="005C0B4B"/>
    <w:rsid w:val="005C6889"/>
    <w:rsid w:val="005D234D"/>
    <w:rsid w:val="005D6035"/>
    <w:rsid w:val="005D60A8"/>
    <w:rsid w:val="005E516B"/>
    <w:rsid w:val="005F7E37"/>
    <w:rsid w:val="00601CED"/>
    <w:rsid w:val="00604C2B"/>
    <w:rsid w:val="006111AF"/>
    <w:rsid w:val="00614702"/>
    <w:rsid w:val="006277D1"/>
    <w:rsid w:val="00640997"/>
    <w:rsid w:val="00643889"/>
    <w:rsid w:val="00643A0E"/>
    <w:rsid w:val="006540B1"/>
    <w:rsid w:val="00654201"/>
    <w:rsid w:val="00664795"/>
    <w:rsid w:val="00673A51"/>
    <w:rsid w:val="0067487D"/>
    <w:rsid w:val="00682820"/>
    <w:rsid w:val="0068520F"/>
    <w:rsid w:val="00687E75"/>
    <w:rsid w:val="00693B6E"/>
    <w:rsid w:val="006945FF"/>
    <w:rsid w:val="006B3F0D"/>
    <w:rsid w:val="006B6DB6"/>
    <w:rsid w:val="006B74F0"/>
    <w:rsid w:val="006C1740"/>
    <w:rsid w:val="006C3DDF"/>
    <w:rsid w:val="006C63A8"/>
    <w:rsid w:val="006C64AC"/>
    <w:rsid w:val="006D204B"/>
    <w:rsid w:val="006E26E2"/>
    <w:rsid w:val="006F1E4F"/>
    <w:rsid w:val="006F342D"/>
    <w:rsid w:val="00712484"/>
    <w:rsid w:val="00737B3D"/>
    <w:rsid w:val="007416DB"/>
    <w:rsid w:val="007422D8"/>
    <w:rsid w:val="00764351"/>
    <w:rsid w:val="0077534E"/>
    <w:rsid w:val="00781483"/>
    <w:rsid w:val="00785CD4"/>
    <w:rsid w:val="00790B5A"/>
    <w:rsid w:val="00791130"/>
    <w:rsid w:val="007931D5"/>
    <w:rsid w:val="007A06F7"/>
    <w:rsid w:val="007A4721"/>
    <w:rsid w:val="007B19F6"/>
    <w:rsid w:val="007E229B"/>
    <w:rsid w:val="007E39DD"/>
    <w:rsid w:val="007E52D0"/>
    <w:rsid w:val="007E67C9"/>
    <w:rsid w:val="007F09CA"/>
    <w:rsid w:val="008000B2"/>
    <w:rsid w:val="00814F6D"/>
    <w:rsid w:val="0081513A"/>
    <w:rsid w:val="00826594"/>
    <w:rsid w:val="00826FDA"/>
    <w:rsid w:val="008450F5"/>
    <w:rsid w:val="00845B9E"/>
    <w:rsid w:val="0085345B"/>
    <w:rsid w:val="008564D0"/>
    <w:rsid w:val="00856A15"/>
    <w:rsid w:val="008747A4"/>
    <w:rsid w:val="00875536"/>
    <w:rsid w:val="008808CB"/>
    <w:rsid w:val="008811A2"/>
    <w:rsid w:val="0088296B"/>
    <w:rsid w:val="00885C28"/>
    <w:rsid w:val="008932B1"/>
    <w:rsid w:val="00893DD0"/>
    <w:rsid w:val="008A3977"/>
    <w:rsid w:val="008B00DD"/>
    <w:rsid w:val="008B4D8F"/>
    <w:rsid w:val="008C2AE6"/>
    <w:rsid w:val="008C3610"/>
    <w:rsid w:val="008D2FCA"/>
    <w:rsid w:val="008E1A6D"/>
    <w:rsid w:val="008E34D5"/>
    <w:rsid w:val="008E66C6"/>
    <w:rsid w:val="008E696B"/>
    <w:rsid w:val="008E7E54"/>
    <w:rsid w:val="008F6AA4"/>
    <w:rsid w:val="00915642"/>
    <w:rsid w:val="009220AA"/>
    <w:rsid w:val="00965C31"/>
    <w:rsid w:val="00967A69"/>
    <w:rsid w:val="00970098"/>
    <w:rsid w:val="00971B16"/>
    <w:rsid w:val="0097713A"/>
    <w:rsid w:val="0097744F"/>
    <w:rsid w:val="00977C7C"/>
    <w:rsid w:val="00986919"/>
    <w:rsid w:val="00990B61"/>
    <w:rsid w:val="00991B0E"/>
    <w:rsid w:val="00992695"/>
    <w:rsid w:val="009A02E8"/>
    <w:rsid w:val="009A2536"/>
    <w:rsid w:val="009A72F9"/>
    <w:rsid w:val="009B104D"/>
    <w:rsid w:val="009C63E3"/>
    <w:rsid w:val="009D0A83"/>
    <w:rsid w:val="009E2E24"/>
    <w:rsid w:val="009E48A7"/>
    <w:rsid w:val="009F4269"/>
    <w:rsid w:val="009F5D26"/>
    <w:rsid w:val="009F5E22"/>
    <w:rsid w:val="009F74AF"/>
    <w:rsid w:val="00A024D4"/>
    <w:rsid w:val="00A20465"/>
    <w:rsid w:val="00A26AFA"/>
    <w:rsid w:val="00A347ED"/>
    <w:rsid w:val="00A36F8C"/>
    <w:rsid w:val="00A4180E"/>
    <w:rsid w:val="00A42BFF"/>
    <w:rsid w:val="00A4418E"/>
    <w:rsid w:val="00A47120"/>
    <w:rsid w:val="00A47909"/>
    <w:rsid w:val="00A47EAC"/>
    <w:rsid w:val="00A5351F"/>
    <w:rsid w:val="00A5604D"/>
    <w:rsid w:val="00A60B11"/>
    <w:rsid w:val="00A60FCA"/>
    <w:rsid w:val="00A66096"/>
    <w:rsid w:val="00A72C56"/>
    <w:rsid w:val="00A91C7D"/>
    <w:rsid w:val="00A9409D"/>
    <w:rsid w:val="00A978C7"/>
    <w:rsid w:val="00AA4C1F"/>
    <w:rsid w:val="00AD1D8C"/>
    <w:rsid w:val="00AD1EAB"/>
    <w:rsid w:val="00AF1479"/>
    <w:rsid w:val="00AF190F"/>
    <w:rsid w:val="00AF6324"/>
    <w:rsid w:val="00B06496"/>
    <w:rsid w:val="00B07250"/>
    <w:rsid w:val="00B1246B"/>
    <w:rsid w:val="00B1776E"/>
    <w:rsid w:val="00B231B7"/>
    <w:rsid w:val="00B2323E"/>
    <w:rsid w:val="00B31A1E"/>
    <w:rsid w:val="00B3675B"/>
    <w:rsid w:val="00B3785A"/>
    <w:rsid w:val="00B57EF8"/>
    <w:rsid w:val="00B613EE"/>
    <w:rsid w:val="00B619B8"/>
    <w:rsid w:val="00B67403"/>
    <w:rsid w:val="00B6764B"/>
    <w:rsid w:val="00B70A38"/>
    <w:rsid w:val="00B712F6"/>
    <w:rsid w:val="00B872ED"/>
    <w:rsid w:val="00B977CE"/>
    <w:rsid w:val="00BB363C"/>
    <w:rsid w:val="00BC4057"/>
    <w:rsid w:val="00BD198F"/>
    <w:rsid w:val="00BD1F97"/>
    <w:rsid w:val="00BE2C10"/>
    <w:rsid w:val="00BF26A3"/>
    <w:rsid w:val="00C00D21"/>
    <w:rsid w:val="00C0799D"/>
    <w:rsid w:val="00C23CC2"/>
    <w:rsid w:val="00C30733"/>
    <w:rsid w:val="00C30C5A"/>
    <w:rsid w:val="00C36219"/>
    <w:rsid w:val="00C42E0C"/>
    <w:rsid w:val="00C575A6"/>
    <w:rsid w:val="00C57A9F"/>
    <w:rsid w:val="00C6185B"/>
    <w:rsid w:val="00C6258C"/>
    <w:rsid w:val="00C632E1"/>
    <w:rsid w:val="00C7026E"/>
    <w:rsid w:val="00C85A20"/>
    <w:rsid w:val="00C879AE"/>
    <w:rsid w:val="00C9389F"/>
    <w:rsid w:val="00CA227C"/>
    <w:rsid w:val="00CB3BAF"/>
    <w:rsid w:val="00CD0E44"/>
    <w:rsid w:val="00CE01D4"/>
    <w:rsid w:val="00CF04F8"/>
    <w:rsid w:val="00CF54A3"/>
    <w:rsid w:val="00D01B3A"/>
    <w:rsid w:val="00D16101"/>
    <w:rsid w:val="00D22131"/>
    <w:rsid w:val="00D22C32"/>
    <w:rsid w:val="00D334CD"/>
    <w:rsid w:val="00D500BC"/>
    <w:rsid w:val="00D5081F"/>
    <w:rsid w:val="00D51821"/>
    <w:rsid w:val="00D519B3"/>
    <w:rsid w:val="00D52D7B"/>
    <w:rsid w:val="00D54656"/>
    <w:rsid w:val="00D63432"/>
    <w:rsid w:val="00D739A6"/>
    <w:rsid w:val="00D85191"/>
    <w:rsid w:val="00D871EA"/>
    <w:rsid w:val="00D87D29"/>
    <w:rsid w:val="00DA792C"/>
    <w:rsid w:val="00DA7E48"/>
    <w:rsid w:val="00DB51F8"/>
    <w:rsid w:val="00DB7E78"/>
    <w:rsid w:val="00DE0528"/>
    <w:rsid w:val="00DE1DFB"/>
    <w:rsid w:val="00DE353B"/>
    <w:rsid w:val="00DE59A6"/>
    <w:rsid w:val="00DF6229"/>
    <w:rsid w:val="00DF7F1A"/>
    <w:rsid w:val="00E12D20"/>
    <w:rsid w:val="00E157B0"/>
    <w:rsid w:val="00E16695"/>
    <w:rsid w:val="00E2145C"/>
    <w:rsid w:val="00E229BD"/>
    <w:rsid w:val="00E22EEA"/>
    <w:rsid w:val="00E27D72"/>
    <w:rsid w:val="00E551F3"/>
    <w:rsid w:val="00E62A93"/>
    <w:rsid w:val="00E65875"/>
    <w:rsid w:val="00E73219"/>
    <w:rsid w:val="00E821CE"/>
    <w:rsid w:val="00EB1062"/>
    <w:rsid w:val="00EC449C"/>
    <w:rsid w:val="00EE0CE0"/>
    <w:rsid w:val="00EE3282"/>
    <w:rsid w:val="00EF1AF0"/>
    <w:rsid w:val="00EF2203"/>
    <w:rsid w:val="00EF2631"/>
    <w:rsid w:val="00F02B27"/>
    <w:rsid w:val="00F11C61"/>
    <w:rsid w:val="00F121F8"/>
    <w:rsid w:val="00F125E2"/>
    <w:rsid w:val="00F150CC"/>
    <w:rsid w:val="00F16FCB"/>
    <w:rsid w:val="00F365D5"/>
    <w:rsid w:val="00F44E6B"/>
    <w:rsid w:val="00F46754"/>
    <w:rsid w:val="00F60088"/>
    <w:rsid w:val="00F70883"/>
    <w:rsid w:val="00F76B53"/>
    <w:rsid w:val="00F80823"/>
    <w:rsid w:val="00F81F8E"/>
    <w:rsid w:val="00F868E0"/>
    <w:rsid w:val="00F8735C"/>
    <w:rsid w:val="00F90360"/>
    <w:rsid w:val="00F90FB6"/>
    <w:rsid w:val="00F9132F"/>
    <w:rsid w:val="00F92009"/>
    <w:rsid w:val="00F92987"/>
    <w:rsid w:val="00F94A08"/>
    <w:rsid w:val="00FA2E98"/>
    <w:rsid w:val="00FA3084"/>
    <w:rsid w:val="00FB245A"/>
    <w:rsid w:val="00FB24AE"/>
    <w:rsid w:val="00FB61BA"/>
    <w:rsid w:val="00FB67F9"/>
    <w:rsid w:val="00FC70A2"/>
    <w:rsid w:val="00FF2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F549"/>
  <w15:chartTrackingRefBased/>
  <w15:docId w15:val="{CE1D63CA-837B-41B1-8CD0-F7F47056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F55"/>
    <w:pPr>
      <w:spacing w:after="160" w:line="259"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1C29"/>
    <w:pPr>
      <w:spacing w:after="0" w:line="240" w:lineRule="auto"/>
    </w:pPr>
    <w:rPr>
      <w:sz w:val="20"/>
      <w:szCs w:val="20"/>
    </w:rPr>
  </w:style>
  <w:style w:type="character" w:customStyle="1" w:styleId="FootnoteTextChar">
    <w:name w:val="Footnote Text Char"/>
    <w:link w:val="FootnoteText"/>
    <w:uiPriority w:val="99"/>
    <w:semiHidden/>
    <w:rsid w:val="00391C29"/>
    <w:rPr>
      <w:sz w:val="20"/>
      <w:szCs w:val="20"/>
    </w:rPr>
  </w:style>
  <w:style w:type="character" w:styleId="FootnoteReference">
    <w:name w:val="footnote reference"/>
    <w:uiPriority w:val="99"/>
    <w:unhideWhenUsed/>
    <w:rsid w:val="00391C29"/>
    <w:rPr>
      <w:vertAlign w:val="superscript"/>
    </w:rPr>
  </w:style>
  <w:style w:type="paragraph" w:styleId="Header">
    <w:name w:val="header"/>
    <w:basedOn w:val="Normal"/>
    <w:link w:val="HeaderChar"/>
    <w:uiPriority w:val="99"/>
    <w:unhideWhenUsed/>
    <w:rsid w:val="00391C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1C29"/>
  </w:style>
  <w:style w:type="paragraph" w:styleId="Footer">
    <w:name w:val="footer"/>
    <w:basedOn w:val="Normal"/>
    <w:link w:val="FooterChar"/>
    <w:uiPriority w:val="99"/>
    <w:unhideWhenUsed/>
    <w:rsid w:val="00391C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1C29"/>
  </w:style>
  <w:style w:type="paragraph" w:styleId="BodyText3">
    <w:name w:val="Body Text 3"/>
    <w:basedOn w:val="Normal"/>
    <w:link w:val="BodyText3Char"/>
    <w:uiPriority w:val="99"/>
    <w:unhideWhenUsed/>
    <w:rsid w:val="001B0104"/>
    <w:pPr>
      <w:spacing w:after="120"/>
    </w:pPr>
    <w:rPr>
      <w:sz w:val="16"/>
      <w:szCs w:val="16"/>
    </w:rPr>
  </w:style>
  <w:style w:type="character" w:customStyle="1" w:styleId="BodyText3Char">
    <w:name w:val="Body Text 3 Char"/>
    <w:link w:val="BodyText3"/>
    <w:uiPriority w:val="99"/>
    <w:rsid w:val="001B0104"/>
    <w:rPr>
      <w:sz w:val="16"/>
      <w:szCs w:val="16"/>
    </w:rPr>
  </w:style>
  <w:style w:type="paragraph" w:styleId="BalloonText">
    <w:name w:val="Balloon Text"/>
    <w:basedOn w:val="Normal"/>
    <w:link w:val="BalloonTextChar"/>
    <w:uiPriority w:val="99"/>
    <w:semiHidden/>
    <w:unhideWhenUsed/>
    <w:rsid w:val="000C5C0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C5C0A"/>
    <w:rPr>
      <w:rFonts w:ascii="Segoe UI" w:hAnsi="Segoe UI" w:cs="Segoe UI"/>
      <w:sz w:val="18"/>
      <w:szCs w:val="18"/>
      <w:lang w:val="en-GB" w:eastAsia="en-US"/>
    </w:rPr>
  </w:style>
  <w:style w:type="character" w:styleId="CommentReference">
    <w:name w:val="annotation reference"/>
    <w:uiPriority w:val="99"/>
    <w:semiHidden/>
    <w:unhideWhenUsed/>
    <w:rsid w:val="000C5C0A"/>
    <w:rPr>
      <w:sz w:val="16"/>
      <w:szCs w:val="16"/>
    </w:rPr>
  </w:style>
  <w:style w:type="paragraph" w:styleId="CommentText">
    <w:name w:val="annotation text"/>
    <w:basedOn w:val="Normal"/>
    <w:link w:val="CommentTextChar"/>
    <w:uiPriority w:val="99"/>
    <w:semiHidden/>
    <w:unhideWhenUsed/>
    <w:rsid w:val="000C5C0A"/>
    <w:rPr>
      <w:sz w:val="20"/>
      <w:szCs w:val="20"/>
    </w:rPr>
  </w:style>
  <w:style w:type="character" w:customStyle="1" w:styleId="CommentTextChar">
    <w:name w:val="Comment Text Char"/>
    <w:link w:val="CommentText"/>
    <w:uiPriority w:val="99"/>
    <w:semiHidden/>
    <w:rsid w:val="000C5C0A"/>
    <w:rPr>
      <w:lang w:val="en-GB" w:eastAsia="en-US"/>
    </w:rPr>
  </w:style>
  <w:style w:type="paragraph" w:styleId="CommentSubject">
    <w:name w:val="annotation subject"/>
    <w:basedOn w:val="CommentText"/>
    <w:next w:val="CommentText"/>
    <w:link w:val="CommentSubjectChar"/>
    <w:uiPriority w:val="99"/>
    <w:semiHidden/>
    <w:unhideWhenUsed/>
    <w:rsid w:val="000C5C0A"/>
    <w:rPr>
      <w:b/>
      <w:bCs/>
    </w:rPr>
  </w:style>
  <w:style w:type="character" w:customStyle="1" w:styleId="CommentSubjectChar">
    <w:name w:val="Comment Subject Char"/>
    <w:link w:val="CommentSubject"/>
    <w:uiPriority w:val="99"/>
    <w:semiHidden/>
    <w:rsid w:val="000C5C0A"/>
    <w:rPr>
      <w:b/>
      <w:bCs/>
      <w:lang w:val="en-GB" w:eastAsia="en-US"/>
    </w:rPr>
  </w:style>
  <w:style w:type="paragraph" w:customStyle="1" w:styleId="tv213">
    <w:name w:val="tv213"/>
    <w:basedOn w:val="Normal"/>
    <w:rsid w:val="00F150CC"/>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D87D29"/>
    <w:pPr>
      <w:ind w:left="720"/>
      <w:contextualSpacing/>
    </w:pPr>
  </w:style>
  <w:style w:type="paragraph" w:styleId="BodyTextIndent">
    <w:name w:val="Body Text Indent"/>
    <w:basedOn w:val="Normal"/>
    <w:link w:val="BodyTextIndentChar"/>
    <w:uiPriority w:val="99"/>
    <w:semiHidden/>
    <w:unhideWhenUsed/>
    <w:rsid w:val="00A42BFF"/>
    <w:pPr>
      <w:spacing w:after="120"/>
      <w:ind w:left="283"/>
    </w:pPr>
  </w:style>
  <w:style w:type="character" w:customStyle="1" w:styleId="BodyTextIndentChar">
    <w:name w:val="Body Text Indent Char"/>
    <w:link w:val="BodyTextIndent"/>
    <w:uiPriority w:val="99"/>
    <w:semiHidden/>
    <w:rsid w:val="00A42BFF"/>
    <w:rPr>
      <w:sz w:val="22"/>
      <w:szCs w:val="22"/>
      <w:lang w:val="en-GB" w:eastAsia="en-US"/>
    </w:rPr>
  </w:style>
  <w:style w:type="character" w:styleId="Hyperlink">
    <w:name w:val="Hyperlink"/>
    <w:uiPriority w:val="99"/>
    <w:unhideWhenUsed/>
    <w:rsid w:val="009C63E3"/>
    <w:rPr>
      <w:color w:val="0000FF"/>
      <w:u w:val="single"/>
    </w:rPr>
  </w:style>
  <w:style w:type="character" w:customStyle="1" w:styleId="UnresolvedMention1">
    <w:name w:val="Unresolved Mention1"/>
    <w:uiPriority w:val="99"/>
    <w:semiHidden/>
    <w:unhideWhenUsed/>
    <w:rsid w:val="006F342D"/>
    <w:rPr>
      <w:color w:val="605E5C"/>
      <w:shd w:val="clear" w:color="auto" w:fill="E1DFDD"/>
    </w:rPr>
  </w:style>
  <w:style w:type="paragraph" w:styleId="Revision">
    <w:name w:val="Revision"/>
    <w:hidden/>
    <w:uiPriority w:val="99"/>
    <w:semiHidden/>
    <w:rsid w:val="00FC70A2"/>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2254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eli/reg/2014/717/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eli/reg/2013/1408/oj/?locale=L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225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272</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37DB-AB48-45CE-93D4-A2B3E3D7E934}">
  <ds:schemaRefs>
    <ds:schemaRef ds:uri="http://schemas.microsoft.com/office/2006/metadata/longProperties"/>
  </ds:schemaRefs>
</ds:datastoreItem>
</file>

<file path=customXml/itemProps2.xml><?xml version="1.0" encoding="utf-8"?>
<ds:datastoreItem xmlns:ds="http://schemas.openxmlformats.org/officeDocument/2006/customXml" ds:itemID="{40C0B9B4-8137-43DB-86DB-31E36C4F131C}">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6B681E62-D23F-4834-93E6-3A2FB3C44663}">
  <ds:schemaRefs>
    <ds:schemaRef ds:uri="http://schemas.microsoft.com/sharepoint/v3/contenttype/forms"/>
  </ds:schemaRefs>
</ds:datastoreItem>
</file>

<file path=customXml/itemProps4.xml><?xml version="1.0" encoding="utf-8"?>
<ds:datastoreItem xmlns:ds="http://schemas.openxmlformats.org/officeDocument/2006/customXml" ds:itemID="{F4DAAFA5-614B-4AB9-B1A0-FC8C18D5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A55C8B-1F06-42EF-97EA-2A9C47B1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Skornika</dc:creator>
  <cp:lastModifiedBy>Madara Biezā</cp:lastModifiedBy>
  <cp:revision>2</cp:revision>
  <cp:lastPrinted>2020-02-24T12:47:00Z</cp:lastPrinted>
  <dcterms:created xsi:type="dcterms:W3CDTF">2025-02-21T11:41:00Z</dcterms:created>
  <dcterms:modified xsi:type="dcterms:W3CDTF">2025-02-21T11:41:00Z</dcterms:modified>
</cp:coreProperties>
</file>